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6"/>
        <w:framePr w:wrap="around"/>
      </w:pPr>
      <w:r>
        <w:t>ICS 13.020.10</w:t>
      </w:r>
    </w:p>
    <w:p>
      <w:pPr>
        <w:pStyle w:val="136"/>
        <w:framePr w:wrap="around"/>
        <w:rPr>
          <w:rFonts w:hAnsi="黑体" w:cs="黑体"/>
        </w:rPr>
      </w:pPr>
      <w:r>
        <w:rPr>
          <w:rFonts w:hint="eastAsia" w:hAnsi="黑体" w:cs="黑体"/>
        </w:rPr>
        <w:t>CCS  Z 04</w:t>
      </w:r>
    </w:p>
    <w:tbl>
      <w:tblPr>
        <w:tblStyle w:val="3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framePr w:hSpace="180" w:vSpace="180" w:wrap="around" w:vAnchor="margin" w:hAnchor="margin" w:y="1" w:anchorLock="1"/>
              <w:jc w:val="left"/>
              <w:textAlignment w:val="center"/>
              <w:rPr>
                <w:rFonts w:ascii="黑体" w:hAnsi="Times New Roman" w:eastAsia="黑体" w:cs="Times New Roman"/>
                <w:kern w:val="0"/>
                <w:szCs w:val="21"/>
              </w:rPr>
            </w:pPr>
            <w:r>
              <w:rPr>
                <w:rFonts w:ascii="黑体" w:hAnsi="Times New Roman" w:eastAsia="黑体" w:cs="Times New Roman"/>
                <w:kern w:val="0"/>
                <w:szCs w:val="21"/>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3810" r="4445" b="0"/>
                      <wp:wrapNone/>
                      <wp:docPr id="6" name="Rectangle 6"/>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iuL+zVAAAABwEAAA8AAAAAAAAAAQAg&#10;AAAAIgAAAGRycy9kb3ducmV2LnhtbFBLAQIUABQAAAAIAIdO4kCobZPzEQIAACgEAAAOAAAAAAAA&#10;AAEAIAAAACQBAABkcnMvZTJvRG9jLnhtbFBLBQYAAAAABgAGAFkBAACnBQAAAAA=&#10;">
                      <v:fill on="t" focussize="0,0"/>
                      <v:stroke on="f"/>
                      <v:imagedata o:title=""/>
                      <o:lock v:ext="edit" aspectratio="f"/>
                    </v:rect>
                  </w:pict>
                </mc:Fallback>
              </mc:AlternateContent>
            </w:r>
            <w:r>
              <w:rPr>
                <w:rFonts w:ascii="黑体" w:hAnsi="Times New Roman" w:eastAsia="黑体" w:cs="Times New Roman"/>
                <w:kern w:val="0"/>
                <w:szCs w:val="21"/>
              </w:rPr>
              <w:fldChar w:fldCharType="begin">
                <w:ffData>
                  <w:name w:val="BAH"/>
                  <w:enabled/>
                  <w:calcOnExit w:val="0"/>
                  <w:textInput/>
                </w:ffData>
              </w:fldChar>
            </w:r>
            <w:bookmarkStart w:id="0" w:name="BAH"/>
            <w:r>
              <w:rPr>
                <w:rFonts w:ascii="黑体" w:hAnsi="Times New Roman" w:eastAsia="黑体" w:cs="Times New Roman"/>
                <w:kern w:val="0"/>
                <w:szCs w:val="21"/>
              </w:rPr>
              <w:instrText xml:space="preserve"> FORMTEXT </w:instrText>
            </w:r>
            <w:r>
              <w:rPr>
                <w:rFonts w:ascii="黑体" w:hAnsi="Times New Roman" w:eastAsia="黑体" w:cs="Times New Roman"/>
                <w:kern w:val="0"/>
                <w:szCs w:val="21"/>
              </w:rPr>
              <w:fldChar w:fldCharType="separate"/>
            </w:r>
            <w:r>
              <w:rPr>
                <w:rFonts w:ascii="黑体" w:hAnsi="Times New Roman" w:eastAsia="黑体" w:cs="Times New Roman"/>
                <w:kern w:val="0"/>
                <w:szCs w:val="21"/>
              </w:rPr>
              <w:t>     </w:t>
            </w:r>
            <w:r>
              <w:rPr>
                <w:rFonts w:ascii="黑体" w:hAnsi="Times New Roman" w:eastAsia="黑体" w:cs="Times New Roman"/>
                <w:kern w:val="0"/>
                <w:szCs w:val="21"/>
              </w:rPr>
              <w:fldChar w:fldCharType="end"/>
            </w:r>
            <w:bookmarkEnd w:id="0"/>
          </w:p>
        </w:tc>
      </w:tr>
    </w:tbl>
    <w:p>
      <w:pPr>
        <w:pStyle w:val="121"/>
        <w:framePr w:w="6798" w:wrap="around" w:x="2760" w:y="2041"/>
        <w:rPr>
          <w:rFonts w:hAnsi="黑体"/>
          <w:sz w:val="84"/>
          <w:szCs w:val="84"/>
        </w:rPr>
      </w:pPr>
      <w:r>
        <w:rPr>
          <w:rFonts w:hint="eastAsia" w:hAnsi="黑体"/>
          <w:sz w:val="84"/>
          <w:szCs w:val="84"/>
        </w:rPr>
        <w:t>团体标准</w:t>
      </w:r>
    </w:p>
    <w:p>
      <w:pPr>
        <w:framePr w:w="9140" w:h="1242" w:hRule="exact" w:hSpace="284" w:wrap="around" w:vAnchor="page" w:hAnchor="page" w:x="1772" w:y="2386" w:anchorLock="1"/>
        <w:widowControl/>
        <w:spacing w:before="357" w:line="280" w:lineRule="exact"/>
        <w:jc w:val="right"/>
        <w:rPr>
          <w:rFonts w:ascii="黑体" w:hAnsi="黑体" w:eastAsia="黑体" w:cs="Times New Roman"/>
          <w:kern w:val="0"/>
          <w:sz w:val="28"/>
          <w:szCs w:val="28"/>
        </w:rPr>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55"/>
              <w:framePr w:wrap="around" w:x="1772" w:y="2386"/>
              <w:rPr>
                <w:rFonts w:hAnsi="黑体"/>
              </w:rPr>
            </w:pPr>
            <w:r>
              <mc:AlternateContent>
                <mc:Choice Requires="wps">
                  <w:drawing>
                    <wp:anchor distT="0" distB="0" distL="114300" distR="114300" simplePos="0" relativeHeight="251693056" behindDoc="0" locked="0" layoutInCell="1" allowOverlap="1">
                      <wp:simplePos x="0" y="0"/>
                      <wp:positionH relativeFrom="column">
                        <wp:posOffset>-304800</wp:posOffset>
                      </wp:positionH>
                      <wp:positionV relativeFrom="paragraph">
                        <wp:posOffset>476250</wp:posOffset>
                      </wp:positionV>
                      <wp:extent cx="6120130" cy="0"/>
                      <wp:effectExtent l="0" t="0" r="33020" b="19050"/>
                      <wp:wrapNone/>
                      <wp:docPr id="65" name="直接连接符 6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pt;margin-top:37.5pt;height:0pt;width:481.9pt;z-index:251693056;mso-width-relative:page;mso-height-relative:page;" filled="f" stroked="t" coordsize="21600,21600" o:gfxdata="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YBqh1wAAAAkBAAAPAAAAAAAAAAEAIAAAACIAAABkcnMvZG93bnJldi54bWxQSwECFAAUAAAACACH&#10;TuJA/gdRh+wBAADaAwAADgAAAAAAAAABACAAAAAmAQAAZHJzL2Uyb0RvYy54bWxQSwUGAAAAAAYA&#10;BgBZAQAAhAUAAAAA&#10;">
                      <v:fill on="f" focussize="0,0"/>
                      <v:stroke color="#000000" joinstyle="round"/>
                      <v:imagedata o:title=""/>
                      <o:lock v:ext="edit" aspectratio="f"/>
                    </v:line>
                  </w:pict>
                </mc:Fallback>
              </mc:AlternateContent>
            </w:r>
            <w:r>
              <w:rPr>
                <w:rFonts w:hAnsi="黑体" w:cs="黑体"/>
              </w:rPr>
              <w:t>T/SQIA XXX—202X</w:t>
            </w:r>
          </w:p>
          <w:p>
            <w:pPr>
              <w:framePr w:wrap="around" w:vAnchor="margin" w:hAnchor="text" w:x="1772" w:y="2386"/>
              <w:widowControl/>
              <w:wordWrap w:val="0"/>
              <w:spacing w:before="57" w:line="280" w:lineRule="exact"/>
              <w:jc w:val="right"/>
              <w:rPr>
                <w:rFonts w:ascii="宋体" w:hAnsi="Times New Roman" w:eastAsia="宋体" w:cs="Times New Roman"/>
                <w:kern w:val="0"/>
                <w:szCs w:val="21"/>
              </w:rPr>
            </w:pPr>
          </w:p>
        </w:tc>
      </w:tr>
    </w:tbl>
    <w:p>
      <w:pPr>
        <w:framePr w:w="9140" w:h="1242" w:hRule="exact" w:hSpace="284" w:wrap="around" w:vAnchor="page" w:hAnchor="page" w:x="1772" w:y="2386" w:anchorLock="1"/>
        <w:widowControl/>
        <w:spacing w:before="357" w:line="280" w:lineRule="exact"/>
        <w:jc w:val="right"/>
        <w:rPr>
          <w:rFonts w:ascii="黑体" w:hAnsi="黑体" w:eastAsia="黑体" w:cs="Times New Roman"/>
          <w:kern w:val="0"/>
          <w:sz w:val="28"/>
          <w:szCs w:val="28"/>
        </w:rPr>
      </w:pPr>
    </w:p>
    <w:p>
      <w:pPr>
        <w:framePr w:w="9140" w:h="1242" w:hRule="exact" w:hSpace="284" w:wrap="around" w:vAnchor="page" w:hAnchor="page" w:x="1772" w:y="2386" w:anchorLock="1"/>
        <w:widowControl/>
        <w:spacing w:before="357" w:line="280" w:lineRule="exact"/>
        <w:jc w:val="right"/>
        <w:rPr>
          <w:rFonts w:ascii="黑体" w:hAnsi="黑体" w:eastAsia="黑体" w:cs="Times New Roman"/>
          <w:kern w:val="0"/>
          <w:sz w:val="28"/>
          <w:szCs w:val="28"/>
        </w:rPr>
      </w:pPr>
    </w:p>
    <w:p>
      <w:pPr>
        <w:framePr w:w="9639" w:h="6917" w:hRule="exact" w:wrap="around" w:vAnchor="page" w:hAnchor="page" w:xAlign="center" w:y="6408" w:anchorLock="1"/>
        <w:spacing w:before="440" w:line="400" w:lineRule="exact"/>
        <w:jc w:val="center"/>
        <w:textAlignment w:val="center"/>
        <w:rPr>
          <w:rFonts w:ascii="宋体" w:hAnsi="Times New Roman" w:eastAsia="宋体" w:cs="Times New Roman"/>
          <w:kern w:val="0"/>
          <w:sz w:val="28"/>
          <w:szCs w:val="28"/>
        </w:rPr>
      </w:pPr>
    </w:p>
    <w:tbl>
      <w:tblPr>
        <w:tblStyle w:val="3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8"/>
              <w:framePr w:wrap="around"/>
            </w:pPr>
            <w:r>
              <w:rPr>
                <w:rFonts w:ascii="宋体" w:eastAsia="宋体"/>
                <w:sz w:val="24"/>
                <w:szCs w:val="28"/>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1270" t="0" r="0" b="317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Phi+XWAAAACQEAAA8AAAAAAAAAAQAgAAAA&#10;IgAAAGRycy9kb3ducmV2LnhtbFBLAQIUABQAAAAIAIdO4kDndbtLDQIAACkEAAAOAAAAAAAAAAEA&#10;IAAAACUBAABkcnMvZTJvRG9jLnhtbFBLBQYAAAAABgAGAFkBAACkBQAAAAA=&#10;">
                      <v:fill on="t" focussize="0,0"/>
                      <v:stroke on="f"/>
                      <v:imagedata o:title=""/>
                      <o:lock v:ext="edit" aspectratio="f"/>
                    </v:rect>
                  </w:pict>
                </mc:Fallback>
              </mc:AlternateContent>
            </w:r>
            <w:r>
              <w:rPr>
                <w:rFonts w:ascii="宋体" w:eastAsia="宋体"/>
                <w:sz w:val="24"/>
                <w:szCs w:val="28"/>
              </w:rPr>
              <w:t xml:space="preserve"> </w:t>
            </w:r>
            <w:r>
              <w:rPr>
                <w:rFonts w:hint="eastAsia"/>
              </w:rPr>
              <w:t xml:space="preserve">碳足迹评价技术要求 </w:t>
            </w:r>
            <w:r>
              <w:t xml:space="preserve"> </w:t>
            </w:r>
            <w:r>
              <w:rPr>
                <w:rFonts w:hint="eastAsia"/>
              </w:rPr>
              <w:t>生活用纸</w:t>
            </w:r>
          </w:p>
          <w:p>
            <w:pPr>
              <w:pStyle w:val="89"/>
              <w:framePr w:wrap="around"/>
              <w:snapToGrid w:val="0"/>
              <w:spacing w:before="0" w:line="240" w:lineRule="auto"/>
              <w:ind w:firstLine="210"/>
            </w:pPr>
            <w:r>
              <w:rPr>
                <w:rFonts w:ascii="黑体" w:hAnsi="黑体"/>
              </w:rPr>
              <w:t>Technical Requirements</w:t>
            </w:r>
            <w:r>
              <w:rPr>
                <w:rFonts w:hint="eastAsia" w:ascii="黑体" w:hAnsi="黑体"/>
              </w:rPr>
              <w:t xml:space="preserve"> for Carbon Footprint Assessment of</w:t>
            </w:r>
            <w:r>
              <w:t xml:space="preserve"> </w:t>
            </w:r>
          </w:p>
          <w:p>
            <w:pPr>
              <w:pStyle w:val="89"/>
              <w:framePr w:wrap="around"/>
              <w:snapToGrid w:val="0"/>
              <w:spacing w:before="0" w:line="240" w:lineRule="auto"/>
              <w:ind w:firstLine="210"/>
              <w:rPr>
                <w:rFonts w:ascii="黑体" w:hAnsi="黑体"/>
              </w:rPr>
            </w:pPr>
            <w:r>
              <w:rPr>
                <w:rFonts w:ascii="黑体" w:hAnsi="黑体"/>
              </w:rPr>
              <w:t>Tissue paper</w:t>
            </w:r>
          </w:p>
          <w:p>
            <w:pPr>
              <w:framePr w:wrap="around" w:vAnchor="margin" w:hAnchor="text" w:y="1"/>
              <w:spacing w:before="440" w:after="160"/>
              <w:jc w:val="center"/>
              <w:textAlignment w:val="center"/>
              <w:rPr>
                <w:rFonts w:ascii="宋体" w:hAnsi="Times New Roman" w:eastAsia="宋体" w:cs="Times New Roman"/>
                <w:kern w:val="0"/>
                <w:sz w:val="24"/>
                <w:szCs w:val="28"/>
              </w:rPr>
            </w:pPr>
          </w:p>
        </w:tc>
      </w:tr>
    </w:tbl>
    <w:tbl>
      <w:tblPr>
        <w:tblStyle w:val="3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Align="center" w:y="6408" w:anchorLock="1"/>
              <w:spacing w:before="156" w:after="156" w:line="180" w:lineRule="exact"/>
              <w:jc w:val="center"/>
              <w:textAlignment w:val="center"/>
              <w:rPr>
                <w:rFonts w:ascii="宋体" w:hAnsi="Times New Roman" w:eastAsia="宋体" w:cs="Times New Roman"/>
                <w:kern w:val="0"/>
                <w:szCs w:val="28"/>
              </w:rPr>
            </w:pPr>
            <w:r>
              <w:rPr>
                <w:rFonts w:ascii="宋体" w:hAnsi="Times New Roman" w:eastAsia="宋体" w:cs="Times New Roman"/>
                <w:kern w:val="0"/>
                <w:szCs w:val="28"/>
              </w:rPr>
              <mc:AlternateContent>
                <mc:Choice Requires="wps">
                  <w:drawing>
                    <wp:anchor distT="0" distB="0" distL="114300" distR="114300" simplePos="0" relativeHeight="251694080" behindDoc="0" locked="0" layoutInCell="1" allowOverlap="1">
                      <wp:simplePos x="0" y="0"/>
                      <wp:positionH relativeFrom="column">
                        <wp:posOffset>109220</wp:posOffset>
                      </wp:positionH>
                      <wp:positionV relativeFrom="paragraph">
                        <wp:posOffset>3841750</wp:posOffset>
                      </wp:positionV>
                      <wp:extent cx="5991225" cy="9525"/>
                      <wp:effectExtent l="0" t="0" r="28575" b="28575"/>
                      <wp:wrapNone/>
                      <wp:docPr id="1024098623" name="直接连接符 1"/>
                      <wp:cNvGraphicFramePr/>
                      <a:graphic xmlns:a="http://schemas.openxmlformats.org/drawingml/2006/main">
                        <a:graphicData uri="http://schemas.microsoft.com/office/word/2010/wordprocessingShape">
                          <wps:wsp>
                            <wps:cNvCnPr/>
                            <wps:spPr>
                              <a:xfrm flipV="1">
                                <a:off x="0" y="0"/>
                                <a:ext cx="5991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flip:y;margin-left:8.6pt;margin-top:302.5pt;height:0.75pt;width:471.75pt;z-index:251694080;mso-width-relative:page;mso-height-relative:page;" filled="f" stroked="t" coordsize="21600,21600" o:gfxdata="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crXXXAAAACgEAAA8AAAAAAAAAAQAgAAAAIgAAAGRycy9kb3ducmV2LnhtbFBLAQIU&#10;ABQAAAAIAIdO4kArmwA79AEAAMcDAAAOAAAAAAAAAAEAIAAAACYBAABkcnMvZTJvRG9jLnhtbFBL&#10;BQYAAAAABgAGAFkBAACMBQAAAAA=&#10;">
                      <v:fill on="f" focussize="0,0"/>
                      <v:stroke weight="0.5pt" color="#000000 [3200]" miterlimit="8" joinstyle="miter"/>
                      <v:imagedata o:title=""/>
                      <o:lock v:ext="edit" aspectratio="f"/>
                    </v:line>
                  </w:pict>
                </mc:Fallback>
              </mc:AlternateContent>
            </w:r>
            <w:r>
              <w:rPr>
                <w:rFonts w:ascii="宋体" w:hAnsi="Times New Roman" w:eastAsia="宋体" w:cs="Times New Roman"/>
                <w:kern w:val="0"/>
                <w:szCs w:val="28"/>
              </w:rPr>
              <w:t xml:space="preserve">  </w:t>
            </w:r>
          </w:p>
        </w:tc>
      </w:tr>
    </w:tbl>
    <w:p>
      <w:pPr>
        <w:pStyle w:val="122"/>
        <w:framePr w:w="1081" w:h="481" w:hRule="exact" w:wrap="around" w:x="9646" w:y="15261"/>
      </w:pPr>
      <w:r>
        <w:rPr>
          <w:rFonts w:hint="eastAsia"/>
        </w:rPr>
        <w:t>发布</w:t>
      </w:r>
      <w:r>
        <w:rPr>
          <w:rFonts w:hAnsi="黑体"/>
        </w:rPr>
        <w:t> </w:t>
      </w:r>
      <w:r>
        <w:rPr>
          <w:rFonts w:hint="eastAsia" w:hAnsi="黑体"/>
        </w:rPr>
        <w:t xml:space="preserve">      </w:t>
      </w:r>
    </w:p>
    <w:p>
      <w:pPr>
        <w:pStyle w:val="143"/>
        <w:framePr w:wrap="around" w:x="1336" w:y="14086"/>
        <w:ind w:firstLine="360"/>
      </w:pPr>
      <w:r>
        <w:rPr>
          <w:rFonts w:ascii="黑体"/>
        </w:rPr>
        <w:t>20</w:t>
      </w:r>
      <w:r>
        <w:rPr>
          <w:rFonts w:hint="eastAsia" w:ascii="黑体"/>
        </w:rPr>
        <w:t>2</w:t>
      </w:r>
      <w:r>
        <w:rPr>
          <w:rFonts w:ascii="黑体"/>
        </w:rPr>
        <w:t>X-XX-XX</w:t>
      </w:r>
      <w:r>
        <w:rPr>
          <w:rFonts w:hint="eastAsia"/>
        </w:rPr>
        <w:t>发布</w:t>
      </w:r>
      <w:r>
        <mc:AlternateContent>
          <mc:Choice Requires="wps">
            <w:drawing>
              <wp:anchor distT="0" distB="0" distL="114300" distR="114300" simplePos="0" relativeHeight="25169510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70" name="直接连接符 7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9510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LS/z1wAAAAsBAAAPAAAAAAAAAAEAIAAAACIAAABkcnMvZG93bnJldi54bWxQSwECFAAUAAAACACH&#10;TuJAcLOA0+wBAADaAwAADgAAAAAAAAABACAAAAAmAQAAZHJzL2Uyb0RvYy54bWxQSwUGAAAAAAYA&#10;BgBZAQAAhAUAAAAA&#10;">
                <v:fill on="f" focussize="0,0"/>
                <v:stroke color="#000000" joinstyle="round"/>
                <v:imagedata o:title=""/>
                <o:lock v:ext="edit" aspectratio="f"/>
                <w10:anchorlock/>
              </v:line>
            </w:pict>
          </mc:Fallback>
        </mc:AlternateContent>
      </w:r>
    </w:p>
    <w:p>
      <w:pPr>
        <w:pStyle w:val="144"/>
        <w:framePr w:h="661" w:hRule="exact" w:wrap="around" w:x="6991"/>
        <w:spacing w:before="78" w:after="78"/>
      </w:pPr>
      <w:r>
        <w:rPr>
          <w:rFonts w:ascii="黑体"/>
        </w:rPr>
        <w:t>20</w:t>
      </w:r>
      <w:r>
        <w:rPr>
          <w:rFonts w:hint="eastAsia" w:ascii="黑体"/>
        </w:rPr>
        <w:t>2</w:t>
      </w:r>
      <w:r>
        <w:rPr>
          <w:rFonts w:ascii="黑体"/>
        </w:rPr>
        <w:t>X-XX-XX</w:t>
      </w:r>
      <w:r>
        <w:rPr>
          <w:rFonts w:hint="eastAsia"/>
        </w:rPr>
        <w:t>实施</w:t>
      </w:r>
    </w:p>
    <w:p>
      <w:pPr>
        <w:framePr w:w="7938" w:h="1134" w:hRule="exact" w:hSpace="125" w:vSpace="181" w:wrap="around" w:vAnchor="page" w:hAnchor="page" w:x="1646" w:y="15181" w:anchorLock="1"/>
        <w:widowControl/>
        <w:spacing w:line="0" w:lineRule="atLeast"/>
        <w:jc w:val="center"/>
        <w:rPr>
          <w:rFonts w:ascii="黑体" w:eastAsia="黑体"/>
          <w:spacing w:val="20"/>
          <w:w w:val="135"/>
          <w:kern w:val="0"/>
          <w:sz w:val="28"/>
          <w:szCs w:val="20"/>
        </w:rPr>
      </w:pPr>
      <w:bookmarkStart w:id="102" w:name="_GoBack"/>
      <w:bookmarkEnd w:id="102"/>
      <w:r>
        <w:rPr>
          <w:rFonts w:hint="eastAsia" w:ascii="黑体" w:eastAsia="黑体"/>
          <w:spacing w:val="20"/>
          <w:w w:val="135"/>
          <w:kern w:val="0"/>
          <w:sz w:val="28"/>
          <w:szCs w:val="20"/>
        </w:rPr>
        <w:t xml:space="preserve">   </w:t>
      </w:r>
      <w:bookmarkStart w:id="1" w:name="_Hlk140057548"/>
      <w:r>
        <w:rPr>
          <w:rFonts w:hint="eastAsia" w:ascii="黑体" w:eastAsia="黑体"/>
          <w:spacing w:val="20"/>
          <w:w w:val="135"/>
          <w:kern w:val="0"/>
          <w:sz w:val="24"/>
          <w:szCs w:val="24"/>
        </w:rPr>
        <w:t>深圳市质量检验协会</w:t>
      </w:r>
      <w:r>
        <w:rPr>
          <w:rFonts w:ascii="黑体" w:hAnsi="黑体" w:eastAsia="黑体"/>
          <w:spacing w:val="20"/>
          <w:w w:val="135"/>
          <w:kern w:val="0"/>
          <w:sz w:val="24"/>
          <w:szCs w:val="24"/>
        </w:rPr>
        <w:t> </w:t>
      </w:r>
      <w:r>
        <w:rPr>
          <w:rFonts w:ascii="黑体" w:hAnsi="黑体" w:eastAsia="黑体"/>
          <w:spacing w:val="20"/>
          <w:w w:val="135"/>
          <w:kern w:val="0"/>
          <w:sz w:val="28"/>
          <w:szCs w:val="20"/>
        </w:rPr>
        <w:t> </w:t>
      </w:r>
      <w:r>
        <w:rPr>
          <w:rFonts w:hint="eastAsia" w:ascii="黑体" w:hAnsi="黑体" w:eastAsia="黑体"/>
          <w:spacing w:val="20"/>
          <w:w w:val="135"/>
          <w:kern w:val="0"/>
          <w:sz w:val="28"/>
          <w:szCs w:val="20"/>
        </w:rPr>
        <w:t xml:space="preserve">      </w:t>
      </w:r>
    </w:p>
    <w:bookmarkEnd w:id="1"/>
    <w:p>
      <w:pPr>
        <w:keepNext/>
        <w:pageBreakBefore/>
        <w:widowControl/>
        <w:shd w:val="clear" w:color="FFFFFF" w:fill="FFFFFF"/>
        <w:spacing w:before="156" w:after="156" w:line="460" w:lineRule="exact"/>
        <w:jc w:val="center"/>
        <w:outlineLvl w:val="0"/>
        <w:rPr>
          <w:rFonts w:ascii="黑体" w:hAnsi="Times New Roman" w:eastAsia="黑体" w:cs="Times New Roman"/>
          <w:kern w:val="0"/>
          <w:sz w:val="32"/>
          <w:szCs w:val="20"/>
        </w:rPr>
      </w:pPr>
    </w:p>
    <w:p>
      <w:pPr>
        <w:widowControl/>
        <w:jc w:val="left"/>
        <w:rPr>
          <w:rFonts w:ascii="黑体" w:hAnsi="Times New Roman" w:eastAsia="黑体" w:cs="Times New Roman"/>
          <w:kern w:val="0"/>
          <w:sz w:val="32"/>
          <w:szCs w:val="20"/>
        </w:rPr>
      </w:pPr>
    </w:p>
    <w:p>
      <w:pPr>
        <w:keepNext/>
        <w:pageBreakBefore/>
        <w:widowControl/>
        <w:shd w:val="clear" w:color="FFFFFF" w:fill="FFFFFF"/>
        <w:spacing w:before="156" w:after="156" w:line="460" w:lineRule="exact"/>
        <w:jc w:val="center"/>
        <w:outlineLvl w:val="0"/>
      </w:pPr>
      <w:r>
        <w:rPr>
          <w:rFonts w:hint="eastAsia" w:ascii="黑体" w:hAnsi="Times New Roman" w:eastAsia="黑体" w:cs="Times New Roman"/>
          <w:kern w:val="0"/>
          <w:sz w:val="32"/>
          <w:szCs w:val="20"/>
        </w:rPr>
        <w:t>目</w:t>
      </w:r>
      <w:bookmarkStart w:id="2" w:name="BKML"/>
      <w:r>
        <w:rPr>
          <w:rFonts w:ascii="黑体" w:hAnsi="黑体" w:eastAsia="黑体" w:cs="Times New Roman"/>
          <w:kern w:val="0"/>
          <w:sz w:val="32"/>
          <w:szCs w:val="20"/>
        </w:rPr>
        <w:t>  </w:t>
      </w:r>
      <w:r>
        <w:rPr>
          <w:rFonts w:hint="eastAsia" w:ascii="黑体" w:hAnsi="Times New Roman" w:eastAsia="黑体" w:cs="Times New Roman"/>
          <w:kern w:val="0"/>
          <w:sz w:val="32"/>
          <w:szCs w:val="20"/>
        </w:rPr>
        <w:t>次</w:t>
      </w:r>
      <w:bookmarkEnd w:id="2"/>
      <w:r>
        <w:rPr>
          <w:rFonts w:ascii="宋体" w:hAnsi="Times New Roman" w:eastAsia="宋体" w:cs="Times New Roman"/>
          <w:szCs w:val="21"/>
        </w:rPr>
        <w:fldChar w:fldCharType="begin"/>
      </w:r>
      <w:r>
        <w:rPr>
          <w:rFonts w:ascii="宋体" w:hAnsi="Times New Roman" w:eastAsia="宋体" w:cs="Times New Roman"/>
          <w:szCs w:val="21"/>
        </w:rPr>
        <w:instrText xml:space="preserve"> TOC \h \z \t"前言、引言标题,1,参考文献、索引标题,1,章标题,1,参考文献,1,附录标识,1,一级条标题, 3,二级条标题, 4" \* MERGEFORMAT  \* MERGEFORMAT </w:instrText>
      </w:r>
      <w:r>
        <w:rPr>
          <w:rFonts w:ascii="宋体" w:hAnsi="Times New Roman" w:eastAsia="宋体" w:cs="Times New Roman"/>
          <w:szCs w:val="21"/>
        </w:rPr>
        <w:fldChar w:fldCharType="separate"/>
      </w:r>
    </w:p>
    <w:p>
      <w:pPr>
        <w:pStyle w:val="22"/>
        <w:rPr>
          <w:rStyle w:val="42"/>
          <w:rFonts w:asciiTheme="minorHAnsi" w:hAnsiTheme="minorHAnsi" w:eastAsiaTheme="minorEastAsia" w:cstheme="minorBidi"/>
          <w:szCs w:val="22"/>
        </w:rPr>
      </w:pPr>
      <w:r>
        <w:fldChar w:fldCharType="begin"/>
      </w:r>
      <w:r>
        <w:rPr>
          <w:rFonts w:hint="eastAsia"/>
        </w:rPr>
        <w:instrText xml:space="preserve">HYPERLINK </w:instrText>
      </w:r>
      <w:r>
        <w:instrText xml:space="preserve"> \l "_</w:instrText>
      </w:r>
      <w:r>
        <w:rPr>
          <w:rFonts w:hint="eastAsia"/>
        </w:rPr>
        <w:instrText xml:space="preserve">前</w:instrText>
      </w:r>
      <w:r>
        <w:instrText xml:space="preserve">  </w:instrText>
      </w:r>
      <w:r>
        <w:rPr>
          <w:rFonts w:hint="eastAsia"/>
        </w:rPr>
        <w:instrText xml:space="preserve">言</w:instrText>
      </w:r>
      <w:r>
        <w:instrText xml:space="preserve">"</w:instrText>
      </w:r>
      <w:r>
        <w:fldChar w:fldCharType="separate"/>
      </w:r>
      <w:r>
        <w:rPr>
          <w:rStyle w:val="42"/>
          <w:rFonts w:hint="eastAsia"/>
        </w:rPr>
        <w:t>前言</w:t>
      </w:r>
      <w:r>
        <w:rPr>
          <w:rStyle w:val="42"/>
        </w:rPr>
        <w:tab/>
      </w:r>
      <w:r>
        <w:rPr>
          <w:rStyle w:val="42"/>
        </w:rPr>
        <w:t>IV</w:t>
      </w:r>
    </w:p>
    <w:p>
      <w:pPr>
        <w:pStyle w:val="22"/>
        <w:rPr>
          <w:rStyle w:val="42"/>
        </w:rPr>
      </w:pPr>
      <w:r>
        <w:fldChar w:fldCharType="end"/>
      </w:r>
      <w:r>
        <w:fldChar w:fldCharType="begin"/>
      </w:r>
      <w:r>
        <w:instrText xml:space="preserve"> HYPERLINK \l "_Toc140311740" </w:instrText>
      </w:r>
      <w:r>
        <w:fldChar w:fldCharType="separate"/>
      </w:r>
      <w:r>
        <w:rPr>
          <w:rStyle w:val="42"/>
        </w:rPr>
        <w:t>1范围</w:t>
      </w:r>
      <w:r>
        <w:rPr>
          <w:rStyle w:val="42"/>
        </w:rPr>
        <w:tab/>
      </w:r>
      <w:r>
        <w:rPr>
          <w:rStyle w:val="42"/>
        </w:rPr>
        <w:fldChar w:fldCharType="begin"/>
      </w:r>
      <w:r>
        <w:rPr>
          <w:rStyle w:val="42"/>
        </w:rPr>
        <w:instrText xml:space="preserve"> PAGEREF _Toc140311740 \h </w:instrText>
      </w:r>
      <w:r>
        <w:rPr>
          <w:rStyle w:val="42"/>
        </w:rPr>
        <w:fldChar w:fldCharType="separate"/>
      </w:r>
      <w:r>
        <w:rPr>
          <w:rStyle w:val="42"/>
        </w:rPr>
        <w:t>5</w:t>
      </w:r>
      <w:r>
        <w:rPr>
          <w:rStyle w:val="42"/>
        </w:rPr>
        <w:fldChar w:fldCharType="end"/>
      </w:r>
      <w:r>
        <w:rPr>
          <w:rStyle w:val="42"/>
        </w:rPr>
        <w:fldChar w:fldCharType="end"/>
      </w:r>
    </w:p>
    <w:p>
      <w:pPr>
        <w:pStyle w:val="22"/>
        <w:rPr>
          <w:rStyle w:val="42"/>
        </w:rPr>
      </w:pPr>
      <w:r>
        <w:fldChar w:fldCharType="begin"/>
      </w:r>
      <w:r>
        <w:instrText xml:space="preserve"> HYPERLINK \l "_Toc140311741" </w:instrText>
      </w:r>
      <w:r>
        <w:fldChar w:fldCharType="separate"/>
      </w:r>
      <w:r>
        <w:rPr>
          <w:rStyle w:val="42"/>
        </w:rPr>
        <w:t>2 规范性引用文件</w:t>
      </w:r>
      <w:r>
        <w:rPr>
          <w:rStyle w:val="42"/>
        </w:rPr>
        <w:tab/>
      </w:r>
      <w:r>
        <w:rPr>
          <w:rStyle w:val="42"/>
        </w:rPr>
        <w:fldChar w:fldCharType="begin"/>
      </w:r>
      <w:r>
        <w:rPr>
          <w:rStyle w:val="42"/>
        </w:rPr>
        <w:instrText xml:space="preserve"> PAGEREF _Toc140311741 \h </w:instrText>
      </w:r>
      <w:r>
        <w:rPr>
          <w:rStyle w:val="42"/>
        </w:rPr>
        <w:fldChar w:fldCharType="separate"/>
      </w:r>
      <w:r>
        <w:rPr>
          <w:rStyle w:val="42"/>
        </w:rPr>
        <w:t>5</w:t>
      </w:r>
      <w:r>
        <w:rPr>
          <w:rStyle w:val="42"/>
        </w:rPr>
        <w:fldChar w:fldCharType="end"/>
      </w:r>
      <w:r>
        <w:rPr>
          <w:rStyle w:val="42"/>
        </w:rPr>
        <w:fldChar w:fldCharType="end"/>
      </w:r>
    </w:p>
    <w:p>
      <w:pPr>
        <w:pStyle w:val="22"/>
        <w:rPr>
          <w:rStyle w:val="42"/>
        </w:rPr>
      </w:pPr>
      <w:r>
        <w:fldChar w:fldCharType="begin"/>
      </w:r>
      <w:r>
        <w:instrText xml:space="preserve"> HYPERLINK \l "_Toc140311742" </w:instrText>
      </w:r>
      <w:r>
        <w:fldChar w:fldCharType="separate"/>
      </w:r>
      <w:r>
        <w:rPr>
          <w:rStyle w:val="42"/>
        </w:rPr>
        <w:t>3 术语和定义</w:t>
      </w:r>
      <w:r>
        <w:rPr>
          <w:rStyle w:val="42"/>
        </w:rPr>
        <w:tab/>
      </w:r>
      <w:r>
        <w:rPr>
          <w:rStyle w:val="42"/>
        </w:rPr>
        <w:fldChar w:fldCharType="begin"/>
      </w:r>
      <w:r>
        <w:rPr>
          <w:rStyle w:val="42"/>
        </w:rPr>
        <w:instrText xml:space="preserve"> PAGEREF _Toc140311742 \h </w:instrText>
      </w:r>
      <w:r>
        <w:rPr>
          <w:rStyle w:val="42"/>
        </w:rPr>
        <w:fldChar w:fldCharType="separate"/>
      </w:r>
      <w:r>
        <w:rPr>
          <w:rStyle w:val="42"/>
        </w:rPr>
        <w:t>5</w:t>
      </w:r>
      <w:r>
        <w:rPr>
          <w:rStyle w:val="42"/>
        </w:rPr>
        <w:fldChar w:fldCharType="end"/>
      </w:r>
      <w:r>
        <w:rPr>
          <w:rStyle w:val="42"/>
        </w:rPr>
        <w:fldChar w:fldCharType="end"/>
      </w:r>
    </w:p>
    <w:p>
      <w:pPr>
        <w:pStyle w:val="22"/>
        <w:rPr>
          <w:rStyle w:val="42"/>
        </w:rPr>
      </w:pPr>
      <w:r>
        <w:fldChar w:fldCharType="begin"/>
      </w:r>
      <w:r>
        <w:instrText xml:space="preserve"> HYPERLINK \l "_Toc140311743" </w:instrText>
      </w:r>
      <w:r>
        <w:fldChar w:fldCharType="separate"/>
      </w:r>
      <w:r>
        <w:rPr>
          <w:rStyle w:val="42"/>
        </w:rPr>
        <w:t>4 产品描述</w:t>
      </w:r>
      <w:r>
        <w:rPr>
          <w:rStyle w:val="42"/>
        </w:rPr>
        <w:tab/>
      </w:r>
      <w:r>
        <w:rPr>
          <w:rStyle w:val="42"/>
        </w:rPr>
        <w:fldChar w:fldCharType="begin"/>
      </w:r>
      <w:r>
        <w:rPr>
          <w:rStyle w:val="42"/>
        </w:rPr>
        <w:instrText xml:space="preserve"> PAGEREF _Toc140311743 \h </w:instrText>
      </w:r>
      <w:r>
        <w:rPr>
          <w:rStyle w:val="42"/>
        </w:rPr>
        <w:fldChar w:fldCharType="separate"/>
      </w:r>
      <w:r>
        <w:rPr>
          <w:rStyle w:val="42"/>
        </w:rPr>
        <w:t>6</w:t>
      </w:r>
      <w:r>
        <w:rPr>
          <w:rStyle w:val="42"/>
        </w:rPr>
        <w:fldChar w:fldCharType="end"/>
      </w:r>
      <w:r>
        <w:rPr>
          <w:rStyle w:val="42"/>
        </w:rP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"_Toc140311744" </w:instrText>
      </w:r>
      <w:r>
        <w:fldChar w:fldCharType="separate"/>
      </w:r>
      <w:r>
        <w:rPr>
          <w:rStyle w:val="42"/>
        </w:rPr>
        <w:t>4.1 产品组成</w:t>
      </w:r>
      <w:r>
        <w:tab/>
      </w:r>
      <w:r>
        <w:fldChar w:fldCharType="begin"/>
      </w:r>
      <w:r>
        <w:instrText xml:space="preserve"> PAGEREF _Toc140311744 \h </w:instrText>
      </w:r>
      <w:r>
        <w:fldChar w:fldCharType="separate"/>
      </w:r>
      <w:r>
        <w:t>6</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"_Toc140311745" </w:instrText>
      </w:r>
      <w:r>
        <w:fldChar w:fldCharType="separate"/>
      </w:r>
      <w:r>
        <w:rPr>
          <w:rStyle w:val="42"/>
        </w:rPr>
        <w:t>4.2 产品的功能和规格</w:t>
      </w:r>
      <w:r>
        <w:tab/>
      </w:r>
      <w:r>
        <w:fldChar w:fldCharType="begin"/>
      </w:r>
      <w:r>
        <w:instrText xml:space="preserve"> PAGEREF _Toc140311745 \h </w:instrText>
      </w:r>
      <w:r>
        <w:fldChar w:fldCharType="separate"/>
      </w:r>
      <w:r>
        <w:t>6</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"_Toc140311746" </w:instrText>
      </w:r>
      <w:r>
        <w:fldChar w:fldCharType="separate"/>
      </w:r>
      <w:r>
        <w:rPr>
          <w:rStyle w:val="42"/>
        </w:rPr>
        <w:t>4.3 产品分类</w:t>
      </w:r>
      <w:r>
        <w:tab/>
      </w:r>
      <w:r>
        <w:fldChar w:fldCharType="begin"/>
      </w:r>
      <w:r>
        <w:instrText xml:space="preserve"> PAGEREF _Toc140311746 \h </w:instrText>
      </w:r>
      <w:r>
        <w:fldChar w:fldCharType="separate"/>
      </w:r>
      <w:r>
        <w:t>6</w:t>
      </w:r>
      <w:r>
        <w:fldChar w:fldCharType="end"/>
      </w:r>
      <w:r>
        <w:fldChar w:fldCharType="end"/>
      </w:r>
    </w:p>
    <w:p>
      <w:pPr>
        <w:pStyle w:val="22"/>
        <w:rPr>
          <w:rStyle w:val="42"/>
        </w:rPr>
      </w:pPr>
      <w:r>
        <w:fldChar w:fldCharType="begin"/>
      </w:r>
      <w:r>
        <w:instrText xml:space="preserve"> HYPERLINK \l "_Toc140311747" </w:instrText>
      </w:r>
      <w:r>
        <w:fldChar w:fldCharType="separate"/>
      </w:r>
      <w:r>
        <w:rPr>
          <w:rStyle w:val="42"/>
        </w:rPr>
        <w:t>5 目的和范围的确定</w:t>
      </w:r>
      <w:r>
        <w:rPr>
          <w:rStyle w:val="42"/>
        </w:rPr>
        <w:tab/>
      </w:r>
      <w:r>
        <w:rPr>
          <w:rStyle w:val="42"/>
        </w:rPr>
        <w:fldChar w:fldCharType="begin"/>
      </w:r>
      <w:r>
        <w:rPr>
          <w:rStyle w:val="42"/>
        </w:rPr>
        <w:instrText xml:space="preserve"> PAGEREF _Toc140311747 \h </w:instrText>
      </w:r>
      <w:r>
        <w:rPr>
          <w:rStyle w:val="42"/>
        </w:rPr>
        <w:fldChar w:fldCharType="separate"/>
      </w:r>
      <w:r>
        <w:rPr>
          <w:rStyle w:val="42"/>
        </w:rPr>
        <w:t>6</w:t>
      </w:r>
      <w:r>
        <w:rPr>
          <w:rStyle w:val="42"/>
        </w:rPr>
        <w:fldChar w:fldCharType="end"/>
      </w:r>
      <w:r>
        <w:rPr>
          <w:rStyle w:val="42"/>
        </w:rP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"_Toc140311748" </w:instrText>
      </w:r>
      <w:r>
        <w:fldChar w:fldCharType="separate"/>
      </w:r>
      <w:r>
        <w:rPr>
          <w:rStyle w:val="42"/>
        </w:rPr>
        <w:t>5.1 功能单位</w:t>
      </w:r>
      <w:r>
        <w:tab/>
      </w:r>
      <w:r>
        <w:fldChar w:fldCharType="begin"/>
      </w:r>
      <w:r>
        <w:instrText xml:space="preserve"> PAGEREF _Toc140311748 \h </w:instrText>
      </w:r>
      <w:r>
        <w:fldChar w:fldCharType="separate"/>
      </w:r>
      <w:r>
        <w:t>6</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"_Toc140311749" </w:instrText>
      </w:r>
      <w:r>
        <w:fldChar w:fldCharType="separate"/>
      </w:r>
      <w:r>
        <w:rPr>
          <w:rStyle w:val="42"/>
        </w:rPr>
        <w:t>5.2 系统边界</w:t>
      </w:r>
      <w:r>
        <w:tab/>
      </w:r>
      <w:r>
        <w:fldChar w:fldCharType="begin"/>
      </w:r>
      <w:r>
        <w:instrText xml:space="preserve"> PAGEREF _Toc140311749 \h </w:instrText>
      </w:r>
      <w:r>
        <w:fldChar w:fldCharType="separate"/>
      </w:r>
      <w:r>
        <w:t>7</w:t>
      </w:r>
      <w:r>
        <w:fldChar w:fldCharType="end"/>
      </w:r>
      <w:r>
        <w:fldChar w:fldCharType="end"/>
      </w:r>
    </w:p>
    <w:p>
      <w:pPr>
        <w:pStyle w:val="23"/>
        <w:rPr>
          <w:rFonts w:asciiTheme="minorHAnsi" w:hAnsiTheme="minorHAnsi" w:eastAsiaTheme="minorEastAsia" w:cstheme="minorBidi"/>
          <w:szCs w:val="22"/>
          <w14:ligatures w14:val="standardContextual"/>
        </w:rPr>
      </w:pPr>
      <w:r>
        <w:fldChar w:fldCharType="begin"/>
      </w:r>
      <w:r>
        <w:instrText xml:space="preserve"> HYPERLINK \l "_Toc140311750" </w:instrText>
      </w:r>
      <w:r>
        <w:fldChar w:fldCharType="separate"/>
      </w:r>
      <w:r>
        <w:rPr>
          <w:rStyle w:val="42"/>
        </w:rPr>
        <w:t>5.2.1 系统边界的设定</w:t>
      </w:r>
      <w:r>
        <w:tab/>
      </w:r>
      <w:r>
        <w:fldChar w:fldCharType="begin"/>
      </w:r>
      <w:r>
        <w:instrText xml:space="preserve"> PAGEREF _Toc140311750 \h </w:instrText>
      </w:r>
      <w:r>
        <w:fldChar w:fldCharType="separate"/>
      </w:r>
      <w:r>
        <w:t>7</w:t>
      </w:r>
      <w:r>
        <w:fldChar w:fldCharType="end"/>
      </w:r>
      <w:r>
        <w:fldChar w:fldCharType="end"/>
      </w:r>
    </w:p>
    <w:p>
      <w:pPr>
        <w:pStyle w:val="23"/>
        <w:rPr>
          <w:rFonts w:asciiTheme="minorHAnsi" w:hAnsiTheme="minorHAnsi" w:eastAsiaTheme="minorEastAsia" w:cstheme="minorBidi"/>
          <w:szCs w:val="22"/>
          <w14:ligatures w14:val="standardContextual"/>
        </w:rPr>
      </w:pPr>
      <w:r>
        <w:fldChar w:fldCharType="begin"/>
      </w:r>
      <w:r>
        <w:instrText xml:space="preserve"> HYPERLINK \l "_Toc140311751" </w:instrText>
      </w:r>
      <w:r>
        <w:fldChar w:fldCharType="separate"/>
      </w:r>
      <w:r>
        <w:rPr>
          <w:rStyle w:val="42"/>
        </w:rPr>
        <w:t>5.2.2 原材料获取阶段</w:t>
      </w:r>
      <w:r>
        <w:tab/>
      </w:r>
      <w:r>
        <w:fldChar w:fldCharType="begin"/>
      </w:r>
      <w:r>
        <w:instrText xml:space="preserve"> PAGEREF _Toc140311751 \h </w:instrText>
      </w:r>
      <w:r>
        <w:fldChar w:fldCharType="separate"/>
      </w:r>
      <w:r>
        <w:t>7</w:t>
      </w:r>
      <w:r>
        <w:fldChar w:fldCharType="end"/>
      </w:r>
      <w:r>
        <w:fldChar w:fldCharType="end"/>
      </w:r>
    </w:p>
    <w:p>
      <w:pPr>
        <w:pStyle w:val="23"/>
        <w:rPr>
          <w:rFonts w:asciiTheme="minorHAnsi" w:hAnsiTheme="minorHAnsi" w:eastAsiaTheme="minorEastAsia" w:cstheme="minorBidi"/>
          <w:szCs w:val="22"/>
          <w14:ligatures w14:val="standardContextual"/>
        </w:rPr>
      </w:pPr>
      <w:r>
        <w:fldChar w:fldCharType="begin"/>
      </w:r>
      <w:r>
        <w:instrText xml:space="preserve"> HYPERLINK \l "_Toc140311752" </w:instrText>
      </w:r>
      <w:r>
        <w:fldChar w:fldCharType="separate"/>
      </w:r>
      <w:r>
        <w:rPr>
          <w:rStyle w:val="42"/>
        </w:rPr>
        <w:t>5.2.3 制造阶段</w:t>
      </w:r>
      <w:r>
        <w:tab/>
      </w:r>
      <w:r>
        <w:fldChar w:fldCharType="begin"/>
      </w:r>
      <w:r>
        <w:instrText xml:space="preserve"> PAGEREF _Toc140311752 \h </w:instrText>
      </w:r>
      <w:r>
        <w:fldChar w:fldCharType="separate"/>
      </w:r>
      <w:r>
        <w:t>8</w:t>
      </w:r>
      <w:r>
        <w:fldChar w:fldCharType="end"/>
      </w:r>
      <w:r>
        <w:fldChar w:fldCharType="end"/>
      </w:r>
    </w:p>
    <w:p>
      <w:pPr>
        <w:pStyle w:val="23"/>
        <w:rPr>
          <w:rFonts w:asciiTheme="minorHAnsi" w:hAnsiTheme="minorHAnsi" w:eastAsiaTheme="minorEastAsia" w:cstheme="minorBidi"/>
          <w:szCs w:val="22"/>
          <w14:ligatures w14:val="standardContextual"/>
        </w:rPr>
      </w:pPr>
      <w:r>
        <w:fldChar w:fldCharType="begin"/>
      </w:r>
      <w:r>
        <w:instrText xml:space="preserve"> HYPERLINK \l "_Toc140311753" </w:instrText>
      </w:r>
      <w:r>
        <w:fldChar w:fldCharType="separate"/>
      </w:r>
      <w:r>
        <w:rPr>
          <w:rStyle w:val="42"/>
        </w:rPr>
        <w:t xml:space="preserve">5.2.4 </w:t>
      </w:r>
      <w:r>
        <w:rPr>
          <w:rStyle w:val="42"/>
          <w:rFonts w:hint="eastAsia"/>
        </w:rPr>
        <w:t>分销</w:t>
      </w:r>
      <w:r>
        <w:rPr>
          <w:rStyle w:val="42"/>
        </w:rPr>
        <w:t>阶段</w:t>
      </w:r>
      <w:r>
        <w:tab/>
      </w:r>
      <w:r>
        <w:fldChar w:fldCharType="begin"/>
      </w:r>
      <w:r>
        <w:instrText xml:space="preserve"> PAGEREF _Toc140311753 \h </w:instrText>
      </w:r>
      <w:r>
        <w:fldChar w:fldCharType="separate"/>
      </w:r>
      <w:r>
        <w:t>8</w:t>
      </w:r>
      <w:r>
        <w:fldChar w:fldCharType="end"/>
      </w:r>
      <w:r>
        <w:fldChar w:fldCharType="end"/>
      </w:r>
    </w:p>
    <w:p>
      <w:pPr>
        <w:pStyle w:val="23"/>
        <w:rPr>
          <w:rFonts w:asciiTheme="minorHAnsi" w:hAnsiTheme="minorHAnsi" w:eastAsiaTheme="minorEastAsia" w:cstheme="minorBidi"/>
          <w:szCs w:val="22"/>
          <w14:ligatures w14:val="standardContextual"/>
        </w:rPr>
      </w:pPr>
      <w:r>
        <w:fldChar w:fldCharType="begin"/>
      </w:r>
      <w:r>
        <w:instrText xml:space="preserve"> HYPERLINK \l "_Toc140311754" </w:instrText>
      </w:r>
      <w:r>
        <w:fldChar w:fldCharType="separate"/>
      </w:r>
      <w:r>
        <w:rPr>
          <w:rStyle w:val="42"/>
        </w:rPr>
        <w:t>5.2.5 使用阶段</w:t>
      </w:r>
      <w:r>
        <w:tab/>
      </w:r>
      <w:r>
        <w:fldChar w:fldCharType="begin"/>
      </w:r>
      <w:r>
        <w:instrText xml:space="preserve"> PAGEREF _Toc140311754 \h </w:instrText>
      </w:r>
      <w:r>
        <w:fldChar w:fldCharType="separate"/>
      </w:r>
      <w:r>
        <w:t>8</w:t>
      </w:r>
      <w:r>
        <w:fldChar w:fldCharType="end"/>
      </w:r>
      <w:r>
        <w:fldChar w:fldCharType="end"/>
      </w:r>
    </w:p>
    <w:p>
      <w:pPr>
        <w:pStyle w:val="23"/>
        <w:rPr>
          <w:rFonts w:asciiTheme="minorHAnsi" w:hAnsiTheme="minorHAnsi" w:eastAsiaTheme="minorEastAsia" w:cstheme="minorBidi"/>
          <w:szCs w:val="22"/>
          <w14:ligatures w14:val="standardContextual"/>
        </w:rPr>
      </w:pPr>
      <w:r>
        <w:fldChar w:fldCharType="begin"/>
      </w:r>
      <w:r>
        <w:instrText xml:space="preserve"> HYPERLINK \l "_Toc140311755" </w:instrText>
      </w:r>
      <w:r>
        <w:fldChar w:fldCharType="separate"/>
      </w:r>
      <w:r>
        <w:rPr>
          <w:rStyle w:val="42"/>
        </w:rPr>
        <w:t xml:space="preserve">5.2.6 </w:t>
      </w:r>
      <w:r>
        <w:rPr>
          <w:rStyle w:val="42"/>
          <w:rFonts w:hint="eastAsia"/>
        </w:rPr>
        <w:t>生命末期</w:t>
      </w:r>
      <w:r>
        <w:rPr>
          <w:rStyle w:val="42"/>
        </w:rPr>
        <w:t>阶段</w:t>
      </w:r>
      <w:r>
        <w:tab/>
      </w:r>
      <w:r>
        <w:fldChar w:fldCharType="begin"/>
      </w:r>
      <w:r>
        <w:instrText xml:space="preserve"> PAGEREF _Toc140311755 \h </w:instrText>
      </w:r>
      <w:r>
        <w:fldChar w:fldCharType="separate"/>
      </w:r>
      <w:r>
        <w:t>8</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"_Toc140311756" </w:instrText>
      </w:r>
      <w:r>
        <w:fldChar w:fldCharType="separate"/>
      </w:r>
      <w:r>
        <w:rPr>
          <w:rStyle w:val="42"/>
        </w:rPr>
        <w:t>5.3 取舍准则</w:t>
      </w:r>
      <w:r>
        <w:tab/>
      </w:r>
      <w:r>
        <w:fldChar w:fldCharType="begin"/>
      </w:r>
      <w:r>
        <w:instrText xml:space="preserve"> PAGEREF _Toc140311756 \h </w:instrText>
      </w:r>
      <w:r>
        <w:fldChar w:fldCharType="separate"/>
      </w:r>
      <w:r>
        <w:t>8</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"_Toc140311757" </w:instrText>
      </w:r>
      <w:r>
        <w:fldChar w:fldCharType="separate"/>
      </w:r>
      <w:r>
        <w:rPr>
          <w:rStyle w:val="42"/>
        </w:rPr>
        <w:t>5.4 数据质量要求</w:t>
      </w:r>
      <w:r>
        <w:tab/>
      </w:r>
      <w:r>
        <w:fldChar w:fldCharType="begin"/>
      </w:r>
      <w:r>
        <w:instrText xml:space="preserve"> PAGEREF _Toc140311757 \h </w:instrText>
      </w:r>
      <w:r>
        <w:fldChar w:fldCharType="separate"/>
      </w:r>
      <w:r>
        <w:t>9</w:t>
      </w:r>
      <w:r>
        <w:fldChar w:fldCharType="end"/>
      </w:r>
      <w:r>
        <w:fldChar w:fldCharType="end"/>
      </w:r>
    </w:p>
    <w:p>
      <w:pPr>
        <w:pStyle w:val="22"/>
        <w:rPr>
          <w:rStyle w:val="42"/>
        </w:rPr>
      </w:pPr>
      <w:r>
        <w:fldChar w:fldCharType="begin"/>
      </w:r>
      <w:r>
        <w:instrText xml:space="preserve"> HYPERLINK \l "_Toc140311758" </w:instrText>
      </w:r>
      <w:r>
        <w:fldChar w:fldCharType="separate"/>
      </w:r>
      <w:r>
        <w:rPr>
          <w:rStyle w:val="42"/>
        </w:rPr>
        <w:t>6 数据收集要求</w:t>
      </w:r>
      <w:r>
        <w:rPr>
          <w:rStyle w:val="42"/>
        </w:rPr>
        <w:tab/>
      </w:r>
      <w:r>
        <w:rPr>
          <w:rStyle w:val="42"/>
        </w:rPr>
        <w:fldChar w:fldCharType="begin"/>
      </w:r>
      <w:r>
        <w:rPr>
          <w:rStyle w:val="42"/>
        </w:rPr>
        <w:instrText xml:space="preserve"> PAGEREF _Toc140311758 \h </w:instrText>
      </w:r>
      <w:r>
        <w:rPr>
          <w:rStyle w:val="42"/>
        </w:rPr>
        <w:fldChar w:fldCharType="separate"/>
      </w:r>
      <w:r>
        <w:rPr>
          <w:rStyle w:val="42"/>
        </w:rPr>
        <w:t>9</w:t>
      </w:r>
      <w:r>
        <w:rPr>
          <w:rStyle w:val="42"/>
        </w:rPr>
        <w:fldChar w:fldCharType="end"/>
      </w:r>
      <w:r>
        <w:rPr>
          <w:rStyle w:val="42"/>
        </w:rP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"_Toc140311759" </w:instrText>
      </w:r>
      <w:r>
        <w:fldChar w:fldCharType="separate"/>
      </w:r>
      <w:r>
        <w:rPr>
          <w:rStyle w:val="42"/>
        </w:rPr>
        <w:t>6.1 原材料获取阶段</w:t>
      </w:r>
      <w:r>
        <w:tab/>
      </w:r>
      <w:r>
        <w:fldChar w:fldCharType="begin"/>
      </w:r>
      <w:r>
        <w:instrText xml:space="preserve"> PAGEREF _Toc140311759 \h </w:instrText>
      </w:r>
      <w:r>
        <w:fldChar w:fldCharType="separate"/>
      </w:r>
      <w:r>
        <w:t>9</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"_Toc140311762" </w:instrText>
      </w:r>
      <w:r>
        <w:fldChar w:fldCharType="separate"/>
      </w:r>
      <w:r>
        <w:rPr>
          <w:rStyle w:val="42"/>
        </w:rPr>
        <w:t>6.2 制造阶段</w:t>
      </w:r>
      <w:r>
        <w:tab/>
      </w:r>
      <w:r>
        <w:fldChar w:fldCharType="begin"/>
      </w:r>
      <w:r>
        <w:instrText xml:space="preserve"> PAGEREF _Toc140311762 \h </w:instrText>
      </w:r>
      <w:r>
        <w:fldChar w:fldCharType="separate"/>
      </w:r>
      <w:r>
        <w:t>9</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"_Toc140311765" </w:instrText>
      </w:r>
      <w:r>
        <w:fldChar w:fldCharType="separate"/>
      </w:r>
      <w:r>
        <w:rPr>
          <w:rStyle w:val="42"/>
        </w:rPr>
        <w:t xml:space="preserve">6.3 </w:t>
      </w:r>
      <w:r>
        <w:rPr>
          <w:rStyle w:val="42"/>
          <w:rFonts w:hint="eastAsia"/>
        </w:rPr>
        <w:t>分销</w:t>
      </w:r>
      <w:r>
        <w:rPr>
          <w:rStyle w:val="42"/>
        </w:rPr>
        <w:t>阶段</w:t>
      </w:r>
      <w:r>
        <w:tab/>
      </w:r>
      <w:r>
        <w:fldChar w:fldCharType="begin"/>
      </w:r>
      <w:r>
        <w:instrText xml:space="preserve"> PAGEREF _Toc140311765 \h </w:instrText>
      </w:r>
      <w:r>
        <w:fldChar w:fldCharType="separate"/>
      </w:r>
      <w:r>
        <w:t>10</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"_Toc140311768" </w:instrText>
      </w:r>
      <w:r>
        <w:fldChar w:fldCharType="separate"/>
      </w:r>
      <w:r>
        <w:rPr>
          <w:rStyle w:val="42"/>
        </w:rPr>
        <w:t>6.4 使用阶段</w:t>
      </w:r>
      <w:r>
        <w:tab/>
      </w:r>
      <w:r>
        <w:fldChar w:fldCharType="begin"/>
      </w:r>
      <w:r>
        <w:instrText xml:space="preserve"> PAGEREF _Toc140311768 \h </w:instrText>
      </w:r>
      <w:r>
        <w:fldChar w:fldCharType="separate"/>
      </w:r>
      <w:r>
        <w:t>10</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"_Toc140311771" </w:instrText>
      </w:r>
      <w:r>
        <w:fldChar w:fldCharType="separate"/>
      </w:r>
      <w:r>
        <w:rPr>
          <w:rStyle w:val="42"/>
        </w:rPr>
        <w:t>6.5 生命末期阶段</w:t>
      </w:r>
      <w:r>
        <w:tab/>
      </w:r>
      <w:r>
        <w:fldChar w:fldCharType="begin"/>
      </w:r>
      <w:r>
        <w:instrText xml:space="preserve"> PAGEREF _Toc140311771 \h </w:instrText>
      </w:r>
      <w:r>
        <w:fldChar w:fldCharType="separate"/>
      </w:r>
      <w:r>
        <w:t>10</w:t>
      </w:r>
      <w:r>
        <w:fldChar w:fldCharType="end"/>
      </w:r>
      <w:r>
        <w:fldChar w:fldCharType="end"/>
      </w:r>
    </w:p>
    <w:p>
      <w:pPr>
        <w:pStyle w:val="22"/>
        <w:rPr>
          <w:rStyle w:val="42"/>
        </w:rPr>
      </w:pPr>
      <w:r>
        <w:fldChar w:fldCharType="begin"/>
      </w:r>
      <w:r>
        <w:instrText xml:space="preserve"> HYPERLINK \l "_Toc140311774" </w:instrText>
      </w:r>
      <w:r>
        <w:fldChar w:fldCharType="separate"/>
      </w:r>
      <w:r>
        <w:rPr>
          <w:rStyle w:val="42"/>
        </w:rPr>
        <w:t>7 分配与计算</w:t>
      </w:r>
      <w:r>
        <w:rPr>
          <w:rStyle w:val="42"/>
        </w:rPr>
        <w:tab/>
      </w:r>
      <w:r>
        <w:rPr>
          <w:rStyle w:val="42"/>
        </w:rPr>
        <w:fldChar w:fldCharType="begin"/>
      </w:r>
      <w:r>
        <w:rPr>
          <w:rStyle w:val="42"/>
        </w:rPr>
        <w:instrText xml:space="preserve"> PAGEREF _Toc140311774 \h </w:instrText>
      </w:r>
      <w:r>
        <w:rPr>
          <w:rStyle w:val="42"/>
        </w:rPr>
        <w:fldChar w:fldCharType="separate"/>
      </w:r>
      <w:r>
        <w:rPr>
          <w:rStyle w:val="42"/>
        </w:rPr>
        <w:t>10</w:t>
      </w:r>
      <w:r>
        <w:rPr>
          <w:rStyle w:val="42"/>
        </w:rPr>
        <w:fldChar w:fldCharType="end"/>
      </w:r>
      <w:r>
        <w:rPr>
          <w:rStyle w:val="42"/>
        </w:rPr>
        <w:fldChar w:fldCharType="end"/>
      </w:r>
    </w:p>
    <w:p>
      <w:pPr>
        <w:pStyle w:val="22"/>
        <w:rPr>
          <w:rStyle w:val="42"/>
        </w:rPr>
      </w:pPr>
      <w:r>
        <w:fldChar w:fldCharType="begin"/>
      </w:r>
      <w:r>
        <w:instrText xml:space="preserve"> HYPERLINK \l "_Toc140311777" </w:instrText>
      </w:r>
      <w:r>
        <w:fldChar w:fldCharType="separate"/>
      </w:r>
      <w:r>
        <w:rPr>
          <w:rStyle w:val="42"/>
        </w:rPr>
        <w:t>8 影响评价</w:t>
      </w:r>
      <w:r>
        <w:rPr>
          <w:rStyle w:val="42"/>
        </w:rPr>
        <w:tab/>
      </w:r>
      <w:r>
        <w:rPr>
          <w:rStyle w:val="42"/>
        </w:rPr>
        <w:fldChar w:fldCharType="begin"/>
      </w:r>
      <w:r>
        <w:rPr>
          <w:rStyle w:val="42"/>
        </w:rPr>
        <w:instrText xml:space="preserve"> PAGEREF _Toc140311777 \h </w:instrText>
      </w:r>
      <w:r>
        <w:rPr>
          <w:rStyle w:val="42"/>
        </w:rPr>
        <w:fldChar w:fldCharType="separate"/>
      </w:r>
      <w:r>
        <w:rPr>
          <w:rStyle w:val="42"/>
        </w:rPr>
        <w:t>11</w:t>
      </w:r>
      <w:r>
        <w:rPr>
          <w:rStyle w:val="42"/>
        </w:rPr>
        <w:fldChar w:fldCharType="end"/>
      </w:r>
      <w:r>
        <w:rPr>
          <w:rStyle w:val="42"/>
        </w:rPr>
        <w:fldChar w:fldCharType="end"/>
      </w:r>
    </w:p>
    <w:p>
      <w:pPr>
        <w:pStyle w:val="22"/>
        <w:rPr>
          <w:rStyle w:val="42"/>
        </w:rPr>
      </w:pPr>
      <w:r>
        <w:fldChar w:fldCharType="begin"/>
      </w:r>
      <w:r>
        <w:instrText xml:space="preserve"> HYPERLINK \l "_Toc140311778" </w:instrText>
      </w:r>
      <w:r>
        <w:fldChar w:fldCharType="separate"/>
      </w:r>
      <w:r>
        <w:rPr>
          <w:rStyle w:val="42"/>
        </w:rPr>
        <w:t>9 产品碳足迹解释</w:t>
      </w:r>
      <w:r>
        <w:rPr>
          <w:rStyle w:val="42"/>
        </w:rPr>
        <w:tab/>
      </w:r>
      <w:r>
        <w:rPr>
          <w:rStyle w:val="42"/>
        </w:rPr>
        <w:fldChar w:fldCharType="begin"/>
      </w:r>
      <w:r>
        <w:rPr>
          <w:rStyle w:val="42"/>
        </w:rPr>
        <w:instrText xml:space="preserve"> PAGEREF _Toc140311778 \h </w:instrText>
      </w:r>
      <w:r>
        <w:rPr>
          <w:rStyle w:val="42"/>
        </w:rPr>
        <w:fldChar w:fldCharType="separate"/>
      </w:r>
      <w:r>
        <w:rPr>
          <w:rStyle w:val="42"/>
        </w:rPr>
        <w:t>11</w:t>
      </w:r>
      <w:r>
        <w:rPr>
          <w:rStyle w:val="42"/>
        </w:rPr>
        <w:fldChar w:fldCharType="end"/>
      </w:r>
      <w:r>
        <w:rPr>
          <w:rStyle w:val="42"/>
        </w:rPr>
        <w:fldChar w:fldCharType="end"/>
      </w:r>
    </w:p>
    <w:p>
      <w:pPr>
        <w:pStyle w:val="22"/>
        <w:rPr>
          <w:rStyle w:val="42"/>
        </w:rPr>
      </w:pPr>
      <w:r>
        <w:fldChar w:fldCharType="begin"/>
      </w:r>
      <w:r>
        <w:instrText xml:space="preserve"> HYPERLINK \l "_Toc140311779" </w:instrText>
      </w:r>
      <w:r>
        <w:fldChar w:fldCharType="separate"/>
      </w:r>
      <w:r>
        <w:rPr>
          <w:rStyle w:val="42"/>
        </w:rPr>
        <w:t>10 产品碳足迹通报</w:t>
      </w:r>
      <w:r>
        <w:rPr>
          <w:rStyle w:val="42"/>
        </w:rPr>
        <w:tab/>
      </w:r>
      <w:r>
        <w:rPr>
          <w:rStyle w:val="42"/>
        </w:rPr>
        <w:fldChar w:fldCharType="begin"/>
      </w:r>
      <w:r>
        <w:rPr>
          <w:rStyle w:val="42"/>
        </w:rPr>
        <w:instrText xml:space="preserve"> PAGEREF _Toc140311779 \h </w:instrText>
      </w:r>
      <w:r>
        <w:rPr>
          <w:rStyle w:val="42"/>
        </w:rPr>
        <w:fldChar w:fldCharType="separate"/>
      </w:r>
      <w:r>
        <w:rPr>
          <w:rStyle w:val="42"/>
        </w:rPr>
        <w:t>11</w:t>
      </w:r>
      <w:r>
        <w:rPr>
          <w:rStyle w:val="42"/>
        </w:rPr>
        <w:fldChar w:fldCharType="end"/>
      </w:r>
      <w:r>
        <w:rPr>
          <w:rStyle w:val="42"/>
        </w:rPr>
        <w:fldChar w:fldCharType="end"/>
      </w:r>
    </w:p>
    <w:p>
      <w:pPr>
        <w:pStyle w:val="22"/>
        <w:rPr>
          <w:rFonts w:asciiTheme="minorHAnsi" w:hAnsiTheme="minorHAnsi" w:eastAsiaTheme="minorEastAsia" w:cstheme="minorBidi"/>
          <w:szCs w:val="22"/>
          <w14:ligatures w14:val="standardContextual"/>
        </w:rPr>
      </w:pPr>
      <w:r>
        <w:fldChar w:fldCharType="begin"/>
      </w:r>
      <w:r>
        <w:instrText xml:space="preserve"> HYPERLINK \l "_Toc140311779" </w:instrText>
      </w:r>
      <w:r>
        <w:fldChar w:fldCharType="separate"/>
      </w:r>
      <w:r>
        <w:rPr>
          <w:rStyle w:val="42"/>
        </w:rPr>
        <w:t xml:space="preserve">附　录　A （资料性附录） </w:t>
      </w:r>
      <w:r>
        <w:rPr>
          <w:rStyle w:val="42"/>
          <w:rFonts w:hint="eastAsia"/>
        </w:rPr>
        <w:t>生活用纸产品生产生产流程示例图</w:t>
      </w:r>
      <w:r>
        <w:tab/>
      </w:r>
      <w:r>
        <w:fldChar w:fldCharType="begin"/>
      </w:r>
      <w:r>
        <w:instrText xml:space="preserve"> PAGEREF _Toc140311780 \h </w:instrText>
      </w:r>
      <w:r>
        <w:fldChar w:fldCharType="separate"/>
      </w:r>
      <w:r>
        <w:t>1</w:t>
      </w:r>
      <w:r>
        <w:fldChar w:fldCharType="end"/>
      </w:r>
      <w:r>
        <w:fldChar w:fldCharType="end"/>
      </w:r>
      <w:r>
        <w:t>2</w:t>
      </w:r>
    </w:p>
    <w:p>
      <w:pPr>
        <w:pStyle w:val="22"/>
        <w:rPr>
          <w:rFonts w:asciiTheme="minorHAnsi" w:hAnsiTheme="minorHAnsi" w:eastAsiaTheme="minorEastAsia" w:cstheme="minorBidi"/>
          <w:szCs w:val="22"/>
          <w14:ligatures w14:val="standardContextual"/>
        </w:rPr>
      </w:pPr>
      <w:r>
        <w:fldChar w:fldCharType="begin"/>
      </w:r>
      <w:r>
        <w:instrText xml:space="preserve"> HYPERLINK \l "_Toc140311780" </w:instrText>
      </w:r>
      <w:r>
        <w:fldChar w:fldCharType="separate"/>
      </w:r>
      <w:r>
        <w:rPr>
          <w:rStyle w:val="42"/>
        </w:rPr>
        <w:t>附　录　B （资料性附录） 全球增温潜势（GWP）</w:t>
      </w:r>
      <w:r>
        <w:tab/>
      </w:r>
      <w:r>
        <w:fldChar w:fldCharType="begin"/>
      </w:r>
      <w:r>
        <w:instrText xml:space="preserve"> PAGEREF _Toc140311780 \h </w:instrText>
      </w:r>
      <w:r>
        <w:fldChar w:fldCharType="separate"/>
      </w:r>
      <w:r>
        <w:t>13</w:t>
      </w:r>
      <w:r>
        <w:fldChar w:fldCharType="end"/>
      </w:r>
      <w:r>
        <w:fldChar w:fldCharType="end"/>
      </w:r>
    </w:p>
    <w:p>
      <w:pPr>
        <w:pStyle w:val="22"/>
        <w:rPr>
          <w:rFonts w:asciiTheme="minorHAnsi" w:hAnsiTheme="minorHAnsi" w:eastAsiaTheme="minorEastAsia" w:cstheme="minorBidi"/>
          <w:szCs w:val="22"/>
          <w14:ligatures w14:val="standardContextual"/>
        </w:rPr>
      </w:pPr>
      <w:r>
        <w:fldChar w:fldCharType="begin"/>
      </w:r>
      <w:r>
        <w:instrText xml:space="preserve"> HYPERLINK \l "_Toc140311781" </w:instrText>
      </w:r>
      <w:r>
        <w:fldChar w:fldCharType="separate"/>
      </w:r>
      <w:r>
        <w:rPr>
          <w:rStyle w:val="42"/>
        </w:rPr>
        <w:t>附　录　C 生活用纸 碳足迹核算的活动水平来源、排放因子参考值及数据来源</w:t>
      </w:r>
      <w:r>
        <w:tab/>
      </w:r>
      <w:r>
        <w:fldChar w:fldCharType="begin"/>
      </w:r>
      <w:r>
        <w:instrText xml:space="preserve"> PAGEREF _Toc140311781 \h </w:instrText>
      </w:r>
      <w:r>
        <w:fldChar w:fldCharType="separate"/>
      </w:r>
      <w:r>
        <w:t>16</w:t>
      </w:r>
      <w:r>
        <w:fldChar w:fldCharType="end"/>
      </w:r>
      <w:r>
        <w:fldChar w:fldCharType="end"/>
      </w:r>
    </w:p>
    <w:p>
      <w:pPr>
        <w:pStyle w:val="22"/>
        <w:rPr>
          <w:rFonts w:asciiTheme="minorHAnsi" w:hAnsiTheme="minorHAnsi" w:eastAsiaTheme="minorEastAsia" w:cstheme="minorBidi"/>
          <w:szCs w:val="22"/>
          <w14:ligatures w14:val="standardContextual"/>
        </w:rPr>
      </w:pPr>
      <w:r>
        <w:fldChar w:fldCharType="begin"/>
      </w:r>
      <w:r>
        <w:instrText xml:space="preserve"> HYPERLINK \l "_Toc140311782" </w:instrText>
      </w:r>
      <w:r>
        <w:fldChar w:fldCharType="separate"/>
      </w:r>
      <w:r>
        <w:rPr>
          <w:rStyle w:val="42"/>
        </w:rPr>
        <w:t xml:space="preserve">附　录　D </w:t>
      </w:r>
      <w:r>
        <w:rPr>
          <w:rStyle w:val="42"/>
          <w:rFonts w:hint="eastAsia"/>
        </w:rPr>
        <w:t>生活用纸产品碳足迹评价信息收集清单（示例）</w:t>
      </w:r>
      <w:r>
        <w:tab/>
      </w:r>
      <w:r>
        <w:fldChar w:fldCharType="begin"/>
      </w:r>
      <w:r>
        <w:instrText xml:space="preserve"> PAGEREF _Toc140311782 \h </w:instrText>
      </w:r>
      <w:r>
        <w:fldChar w:fldCharType="separate"/>
      </w:r>
      <w:r>
        <w:t>17</w:t>
      </w:r>
      <w:r>
        <w:fldChar w:fldCharType="end"/>
      </w:r>
      <w:r>
        <w:fldChar w:fldCharType="end"/>
      </w:r>
    </w:p>
    <w:p>
      <w:pPr>
        <w:pStyle w:val="22"/>
        <w:rPr>
          <w:rFonts w:asciiTheme="minorHAnsi" w:hAnsiTheme="minorHAnsi" w:eastAsiaTheme="minorEastAsia" w:cstheme="minorBidi"/>
          <w:szCs w:val="22"/>
          <w14:ligatures w14:val="standardContextual"/>
        </w:rPr>
      </w:pPr>
      <w:r>
        <w:fldChar w:fldCharType="begin"/>
      </w:r>
      <w:r>
        <w:instrText xml:space="preserve"> HYPERLINK \l "_Toc140311784" </w:instrText>
      </w:r>
      <w:r>
        <w:fldChar w:fldCharType="separate"/>
      </w:r>
      <w:r>
        <w:rPr>
          <w:rStyle w:val="42"/>
        </w:rPr>
        <w:t>参考文献</w:t>
      </w:r>
      <w:r>
        <w:tab/>
      </w:r>
      <w:r>
        <w:fldChar w:fldCharType="begin"/>
      </w:r>
      <w:r>
        <w:instrText xml:space="preserve"> PAGEREF _Toc140311784 \h </w:instrText>
      </w:r>
      <w:r>
        <w:fldChar w:fldCharType="separate"/>
      </w:r>
      <w:r>
        <w:t>21</w:t>
      </w:r>
      <w:r>
        <w:fldChar w:fldCharType="end"/>
      </w:r>
      <w:r>
        <w:fldChar w:fldCharType="end"/>
      </w:r>
    </w:p>
    <w:p>
      <w:pPr>
        <w:pStyle w:val="2"/>
        <w:jc w:val="center"/>
      </w:pPr>
      <w:bookmarkStart w:id="3" w:name="_前  言"/>
      <w:bookmarkEnd w:id="3"/>
      <w:r>
        <w:rPr>
          <w:rFonts w:ascii="宋体" w:eastAsia="宋体"/>
          <w:szCs w:val="21"/>
        </w:rPr>
        <w:fldChar w:fldCharType="end"/>
      </w:r>
      <w:r>
        <w:rPr>
          <w:rFonts w:hint="eastAsia"/>
        </w:rPr>
        <w:t>前</w:t>
      </w:r>
      <w:r>
        <w:rPr>
          <w:rFonts w:hAnsi="黑体"/>
        </w:rPr>
        <w:t>  </w:t>
      </w:r>
      <w:r>
        <w:rPr>
          <w:rFonts w:hint="eastAsia"/>
        </w:rPr>
        <w:t>言</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hint="eastAsia" w:ascii="宋体" w:hAnsi="宋体" w:eastAsia="宋体" w:cs="Times New Roman"/>
          <w:kern w:val="0"/>
          <w:szCs w:val="20"/>
        </w:rPr>
        <w:t>本文件按照GB/T 1.1—2020《标准化工作导则 第1部分：标准化文件的结构和起草规则》的规定起草</w:t>
      </w:r>
      <w:r>
        <w:rPr>
          <w:rFonts w:ascii="宋体" w:hAnsi="宋体" w:eastAsia="宋体" w:cs="Times New Roman"/>
          <w:kern w:val="0"/>
          <w:szCs w:val="20"/>
        </w:rPr>
        <w:t>。</w:t>
      </w:r>
    </w:p>
    <w:p>
      <w:pPr>
        <w:widowControl/>
        <w:tabs>
          <w:tab w:val="center" w:pos="4201"/>
          <w:tab w:val="right" w:leader="dot" w:pos="9298"/>
        </w:tabs>
        <w:autoSpaceDE w:val="0"/>
        <w:autoSpaceDN w:val="0"/>
        <w:ind w:firstLine="420" w:firstLineChars="200"/>
        <w:rPr>
          <w:rFonts w:ascii="宋体" w:hAnsi="宋体" w:eastAsia="宋体" w:cs="Times New Roman"/>
          <w:kern w:val="0"/>
          <w:szCs w:val="21"/>
        </w:rPr>
      </w:pPr>
      <w:r>
        <w:rPr>
          <w:rFonts w:hint="eastAsia" w:ascii="宋体" w:hAnsi="宋体" w:eastAsia="宋体" w:cs="Times New Roman"/>
          <w:kern w:val="0"/>
          <w:szCs w:val="21"/>
        </w:rPr>
        <w:t>本</w:t>
      </w:r>
      <w:r>
        <w:rPr>
          <w:rFonts w:hint="eastAsia" w:ascii="宋体" w:hAnsi="宋体" w:eastAsia="宋体" w:cs="Times New Roman"/>
          <w:kern w:val="0"/>
          <w:szCs w:val="20"/>
        </w:rPr>
        <w:t>文件</w:t>
      </w:r>
      <w:r>
        <w:rPr>
          <w:rFonts w:hint="eastAsia" w:ascii="宋体" w:hAnsi="宋体" w:eastAsia="宋体" w:cs="Times New Roman"/>
          <w:kern w:val="0"/>
          <w:szCs w:val="21"/>
        </w:rPr>
        <w:t>由xxxxxx提出并归口。</w:t>
      </w:r>
    </w:p>
    <w:p>
      <w:pPr>
        <w:widowControl/>
        <w:tabs>
          <w:tab w:val="center" w:pos="4201"/>
          <w:tab w:val="right" w:leader="dot" w:pos="9298"/>
        </w:tabs>
        <w:autoSpaceDE w:val="0"/>
        <w:autoSpaceDN w:val="0"/>
        <w:ind w:firstLine="420" w:firstLineChars="200"/>
        <w:rPr>
          <w:rFonts w:ascii="宋体" w:hAnsi="宋体" w:eastAsia="宋体" w:cs="Times New Roman"/>
          <w:kern w:val="0"/>
          <w:szCs w:val="21"/>
        </w:rPr>
      </w:pPr>
      <w:r>
        <w:rPr>
          <w:rFonts w:ascii="宋体" w:hAnsi="宋体" w:eastAsia="宋体" w:cs="Times New Roman"/>
          <w:kern w:val="0"/>
          <w:szCs w:val="20"/>
        </w:rPr>
        <w:t>本</w:t>
      </w:r>
      <w:r>
        <w:rPr>
          <w:rFonts w:hint="eastAsia" w:ascii="宋体" w:hAnsi="宋体" w:eastAsia="宋体" w:cs="Times New Roman"/>
          <w:kern w:val="0"/>
          <w:szCs w:val="20"/>
        </w:rPr>
        <w:t>文件</w:t>
      </w:r>
      <w:r>
        <w:rPr>
          <w:rFonts w:ascii="宋体" w:hAnsi="宋体" w:eastAsia="宋体" w:cs="Times New Roman"/>
          <w:kern w:val="0"/>
          <w:szCs w:val="20"/>
        </w:rPr>
        <w:t>主要起草单位：</w:t>
      </w:r>
    </w:p>
    <w:p>
      <w:pPr>
        <w:widowControl/>
        <w:tabs>
          <w:tab w:val="center" w:pos="4201"/>
          <w:tab w:val="right" w:leader="dot" w:pos="9298"/>
        </w:tabs>
        <w:autoSpaceDE w:val="0"/>
        <w:autoSpaceDN w:val="0"/>
        <w:ind w:firstLine="420" w:firstLineChars="200"/>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Times New Roman"/>
          <w:kern w:val="0"/>
          <w:szCs w:val="20"/>
        </w:rPr>
        <w:t>文件</w:t>
      </w:r>
      <w:r>
        <w:rPr>
          <w:rFonts w:ascii="宋体" w:hAnsi="宋体" w:eastAsia="宋体" w:cs="Times New Roman"/>
          <w:kern w:val="0"/>
          <w:szCs w:val="21"/>
        </w:rPr>
        <w:t>主要起草人：</w:t>
      </w:r>
    </w:p>
    <w:p>
      <w:pPr>
        <w:widowControl/>
        <w:tabs>
          <w:tab w:val="center" w:pos="4201"/>
          <w:tab w:val="right" w:leader="dot" w:pos="9298"/>
        </w:tabs>
        <w:autoSpaceDE w:val="0"/>
        <w:autoSpaceDN w:val="0"/>
        <w:rPr>
          <w:rFonts w:ascii="宋体" w:hAnsi="Times New Roman" w:eastAsia="宋体" w:cs="Times New Roman"/>
          <w:kern w:val="0"/>
          <w:szCs w:val="20"/>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p>
    <w:p>
      <w:pPr>
        <w:keepNext/>
        <w:pageBreakBefore/>
        <w:widowControl/>
        <w:shd w:val="clear" w:color="FFFFFF" w:fill="FFFFFF"/>
        <w:spacing w:before="640" w:after="560" w:line="460" w:lineRule="exact"/>
        <w:jc w:val="center"/>
        <w:outlineLvl w:val="0"/>
        <w:rPr>
          <w:rFonts w:ascii="黑体" w:hAnsi="Times New Roman" w:eastAsia="黑体" w:cs="Times New Roman"/>
          <w:kern w:val="0"/>
          <w:sz w:val="32"/>
          <w:szCs w:val="20"/>
        </w:rPr>
      </w:pPr>
      <w:sdt>
        <w:sdtPr>
          <w:rPr>
            <w:rFonts w:ascii="黑体" w:hAnsi="Times New Roman" w:eastAsia="黑体" w:cs="Times New Roman"/>
            <w:kern w:val="0"/>
            <w:sz w:val="32"/>
            <w:szCs w:val="20"/>
          </w:rPr>
          <w:alias w:val="标准名称"/>
          <w:tag w:val="标准名称"/>
          <w:id w:val="1795105741"/>
          <w:placeholder>
            <w:docPart w:val="706D55685F1A405D84A059715787B5B4"/>
          </w:placeholder>
          <w:text w:multiLine="1"/>
        </w:sdtPr>
        <w:sdtEndPr>
          <w:rPr>
            <w:rFonts w:ascii="黑体" w:hAnsi="Times New Roman" w:eastAsia="黑体" w:cs="Times New Roman"/>
            <w:kern w:val="0"/>
            <w:sz w:val="32"/>
            <w:szCs w:val="20"/>
          </w:rPr>
        </w:sdtEndPr>
        <w:sdtContent>
          <w:r>
            <w:rPr>
              <w:rFonts w:hint="eastAsia" w:ascii="黑体" w:hAnsi="Times New Roman" w:eastAsia="黑体" w:cs="Times New Roman"/>
              <w:kern w:val="0"/>
              <w:sz w:val="32"/>
              <w:szCs w:val="20"/>
            </w:rPr>
            <w:t>碳足迹评价技术要求 生活用纸</w:t>
          </w:r>
        </w:sdtContent>
      </w:sdt>
      <w:bookmarkStart w:id="4" w:name="StandardName"/>
      <w:bookmarkEnd w:id="4"/>
    </w:p>
    <w:p>
      <w:pPr>
        <w:pStyle w:val="53"/>
        <w:numPr>
          <w:ilvl w:val="0"/>
          <w:numId w:val="17"/>
        </w:numPr>
        <w:spacing w:before="312" w:after="312"/>
        <w:ind w:left="0" w:firstLine="0"/>
      </w:pPr>
      <w:bookmarkStart w:id="5" w:name="_Toc527969692"/>
      <w:bookmarkStart w:id="6" w:name="_Toc140311740"/>
      <w:r>
        <w:rPr>
          <w:rFonts w:hint="eastAsia"/>
        </w:rPr>
        <w:t>范围</w:t>
      </w:r>
      <w:bookmarkEnd w:id="5"/>
      <w:bookmarkEnd w:id="6"/>
    </w:p>
    <w:p>
      <w:pPr>
        <w:pStyle w:val="26"/>
        <w:spacing w:before="156" w:after="156"/>
        <w:ind w:firstLineChars="0"/>
      </w:pPr>
      <w:r>
        <w:rPr>
          <w:rFonts w:hint="eastAsia"/>
        </w:rPr>
        <w:t>本文件作为生活用纸产品碳足迹产品种类规则</w:t>
      </w:r>
      <w:r>
        <w:t>CFP-PCR</w:t>
      </w:r>
      <w:r>
        <w:rPr>
          <w:rFonts w:hint="eastAsia"/>
        </w:rPr>
        <w:t>，规定了生活用纸产品碳足迹评价的方法和要求，包括产品种类的定义及描述、目的和范围的确定、数据收集要求、影响评价、产品碳足迹解释、产品碳足迹通报等方面的要求。</w:t>
      </w:r>
    </w:p>
    <w:p>
      <w:pPr>
        <w:pStyle w:val="26"/>
        <w:spacing w:before="156" w:after="156"/>
        <w:ind w:firstLineChars="0"/>
      </w:pPr>
      <w:r>
        <w:rPr>
          <w:rFonts w:hint="eastAsia"/>
        </w:rPr>
        <w:t>本文件适用于</w:t>
      </w:r>
      <w:r>
        <w:rPr>
          <w:rFonts w:hint="eastAsia" w:ascii="Times New Roman"/>
          <w:szCs w:val="24"/>
        </w:rPr>
        <w:t>纸巾纸（面巾纸、餐巾纸、手帕纸）、卫生纸、擦手纸、厨房纸巾等</w:t>
      </w:r>
      <w:r>
        <w:rPr>
          <w:rFonts w:hint="eastAsia"/>
        </w:rPr>
        <w:t>生活用纸产品的碳足迹评价。再生纸、纸等类似产品可参照使用。</w:t>
      </w:r>
    </w:p>
    <w:p>
      <w:pPr>
        <w:pStyle w:val="53"/>
        <w:numPr>
          <w:ilvl w:val="0"/>
          <w:numId w:val="17"/>
        </w:numPr>
        <w:spacing w:before="312" w:after="312"/>
        <w:ind w:left="0" w:firstLine="0"/>
      </w:pPr>
      <w:bookmarkStart w:id="7" w:name="_Toc527969693"/>
      <w:bookmarkStart w:id="8" w:name="_Toc140311741"/>
      <w:r>
        <w:rPr>
          <w:rFonts w:hint="eastAsia"/>
        </w:rPr>
        <w:t>规范性引用文件</w:t>
      </w:r>
      <w:bookmarkEnd w:id="7"/>
      <w:bookmarkEnd w:id="8"/>
    </w:p>
    <w:p>
      <w:pPr>
        <w:pStyle w:val="26"/>
        <w:spacing w:before="156" w:after="156"/>
        <w:ind w:firstLine="0" w:firstLineChars="0"/>
        <w:rPr>
          <w:rFonts w:hAnsi="宋体"/>
        </w:rPr>
      </w:pPr>
      <w:r>
        <w:rPr>
          <w:rFonts w:hint="eastAsia"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GB/T 4687-2007 </w:t>
      </w:r>
      <w:r>
        <w:rPr>
          <w:rFonts w:hint="eastAsia" w:ascii="Times New Roman" w:hAnsi="Times New Roman" w:eastAsia="宋体" w:cs="Times New Roman"/>
          <w:kern w:val="0"/>
          <w:szCs w:val="20"/>
        </w:rPr>
        <w:t>纸、纸板、纸浆及相关术语</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24040-2008 环境管理 生命周期评价 原则与框架</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24044-2008 环境管理 生命周期评价 要求与指南</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ISO 14064-1: 2018 温室气体 第1部分 组织层次上对温室气体排放和清除的量化与报告的规范及指南（Greenhouse gases—Part1: Specification with guidance at the organization level for quantification and reporting of greenhouse gas emissions and removals） </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ISO 14067:2018温室气体—产品碳足迹—量化的要求和指南 (Greenhouse gases — Carbon footprint of products —Requirements and guidelines for quantification)</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PAS 2050:2011 商品和服务在生命周期内的温室气体排放评价规范（Specification for the assessment of the life cycle greenhouse gas emissions of goods and services）</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bookmarkStart w:id="9" w:name="_Hlk140083088"/>
      <w:r>
        <w:rPr>
          <w:rFonts w:hint="eastAsia" w:ascii="Times New Roman" w:hAnsi="Times New Roman" w:eastAsia="宋体" w:cs="Times New Roman"/>
          <w:kern w:val="0"/>
          <w:szCs w:val="20"/>
        </w:rPr>
        <w:t>T/</w:t>
      </w:r>
      <w:r>
        <w:rPr>
          <w:rFonts w:ascii="Times New Roman" w:hAnsi="Times New Roman" w:eastAsia="宋体" w:cs="Times New Roman"/>
          <w:kern w:val="0"/>
          <w:szCs w:val="20"/>
        </w:rPr>
        <w:t>SQIA 019</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 xml:space="preserve">2023 </w:t>
      </w:r>
      <w:r>
        <w:rPr>
          <w:rFonts w:hint="eastAsia" w:ascii="Times New Roman" w:hAnsi="Times New Roman" w:eastAsia="宋体" w:cs="Times New Roman"/>
          <w:kern w:val="0"/>
          <w:szCs w:val="20"/>
        </w:rPr>
        <w:t>碳足迹评价通用技术要求</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T/</w:t>
      </w:r>
      <w:r>
        <w:rPr>
          <w:rFonts w:ascii="Times New Roman" w:hAnsi="Times New Roman" w:eastAsia="宋体" w:cs="Times New Roman"/>
          <w:kern w:val="0"/>
          <w:szCs w:val="20"/>
        </w:rPr>
        <w:t>SQIA 020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 xml:space="preserve">2023 </w:t>
      </w:r>
      <w:r>
        <w:rPr>
          <w:rFonts w:hint="eastAsia" w:ascii="Times New Roman" w:hAnsi="Times New Roman" w:eastAsia="宋体" w:cs="Times New Roman"/>
          <w:kern w:val="0"/>
          <w:szCs w:val="20"/>
        </w:rPr>
        <w:t>碳足迹数据质量评价技术规范</w:t>
      </w:r>
    </w:p>
    <w:bookmarkEnd w:id="9"/>
    <w:p>
      <w:pPr>
        <w:pStyle w:val="53"/>
        <w:numPr>
          <w:ilvl w:val="0"/>
          <w:numId w:val="17"/>
        </w:numPr>
        <w:spacing w:before="312" w:after="312"/>
        <w:ind w:left="0" w:firstLine="0"/>
      </w:pPr>
      <w:bookmarkStart w:id="10" w:name="_Toc527969694"/>
      <w:bookmarkEnd w:id="10"/>
      <w:bookmarkStart w:id="11" w:name="_Toc140311742"/>
      <w:r>
        <w:rPr>
          <w:rFonts w:hint="eastAsia"/>
        </w:rPr>
        <w:t>术语和定义</w:t>
      </w:r>
      <w:bookmarkEnd w:id="11"/>
    </w:p>
    <w:p>
      <w:pPr>
        <w:pStyle w:val="26"/>
        <w:snapToGrid w:val="0"/>
        <w:spacing w:before="156" w:after="156"/>
        <w:ind w:firstLineChars="0"/>
        <w:rPr>
          <w:szCs w:val="21"/>
        </w:rPr>
      </w:pPr>
      <w:r>
        <w:rPr>
          <w:rFonts w:hint="eastAsia"/>
        </w:rPr>
        <w:t xml:space="preserve">T/SQIA </w:t>
      </w:r>
      <w:r>
        <w:t>019</w:t>
      </w:r>
      <w:r>
        <w:rPr>
          <w:rFonts w:hint="eastAsia"/>
        </w:rPr>
        <w:t>、</w:t>
      </w:r>
      <w:r>
        <w:t>T/SQIA 020</w:t>
      </w:r>
      <w:r>
        <w:rPr>
          <w:rFonts w:hint="eastAsia"/>
        </w:rPr>
        <w:t>和</w:t>
      </w:r>
      <w:r>
        <w:rPr>
          <w:rFonts w:ascii="Times New Roman"/>
        </w:rPr>
        <w:t>GB/T 4687</w:t>
      </w:r>
      <w:r>
        <w:rPr>
          <w:rFonts w:hAnsi="宋体"/>
        </w:rPr>
        <w:t>界定的以及下列术语和定义适用于本文件。</w:t>
      </w:r>
    </w:p>
    <w:p>
      <w:pPr>
        <w:pStyle w:val="157"/>
        <w:widowControl/>
        <w:numPr>
          <w:ilvl w:val="0"/>
          <w:numId w:val="18"/>
        </w:numPr>
        <w:spacing w:before="156" w:beforeLines="50" w:after="156" w:afterLines="50"/>
        <w:ind w:firstLineChars="0"/>
        <w:jc w:val="left"/>
        <w:outlineLvl w:val="3"/>
        <w:rPr>
          <w:rFonts w:ascii="黑体" w:hAnsi="黑体" w:eastAsia="黑体" w:cstheme="minorBidi"/>
          <w:vanish/>
          <w:szCs w:val="21"/>
        </w:rPr>
      </w:pPr>
    </w:p>
    <w:p>
      <w:pPr>
        <w:pStyle w:val="157"/>
        <w:widowControl/>
        <w:numPr>
          <w:ilvl w:val="0"/>
          <w:numId w:val="18"/>
        </w:numPr>
        <w:spacing w:before="156" w:beforeLines="50" w:after="156" w:afterLines="50"/>
        <w:ind w:firstLineChars="0"/>
        <w:jc w:val="left"/>
        <w:outlineLvl w:val="3"/>
        <w:rPr>
          <w:rFonts w:ascii="黑体" w:hAnsi="黑体" w:eastAsia="黑体" w:cstheme="minorBidi"/>
          <w:vanish/>
          <w:szCs w:val="21"/>
        </w:rPr>
      </w:pPr>
    </w:p>
    <w:p>
      <w:pPr>
        <w:pStyle w:val="157"/>
        <w:widowControl/>
        <w:numPr>
          <w:ilvl w:val="0"/>
          <w:numId w:val="18"/>
        </w:numPr>
        <w:spacing w:before="156" w:beforeLines="50" w:after="156" w:afterLines="50"/>
        <w:ind w:firstLineChars="0"/>
        <w:jc w:val="left"/>
        <w:outlineLvl w:val="3"/>
        <w:rPr>
          <w:rFonts w:ascii="黑体" w:hAnsi="黑体" w:eastAsia="黑体" w:cstheme="minorBidi"/>
          <w:vanish/>
          <w:szCs w:val="21"/>
        </w:rPr>
      </w:pPr>
    </w:p>
    <w:p>
      <w:pPr>
        <w:pStyle w:val="157"/>
        <w:widowControl/>
        <w:numPr>
          <w:ilvl w:val="0"/>
          <w:numId w:val="19"/>
        </w:numPr>
        <w:spacing w:before="156" w:beforeLines="50" w:after="156" w:afterLines="50"/>
        <w:ind w:firstLineChars="0"/>
        <w:jc w:val="left"/>
        <w:outlineLvl w:val="2"/>
        <w:rPr>
          <w:rFonts w:ascii="黑体" w:eastAsia="黑体"/>
          <w:vanish/>
          <w:kern w:val="0"/>
          <w:szCs w:val="21"/>
        </w:rPr>
      </w:pPr>
    </w:p>
    <w:p>
      <w:pPr>
        <w:pStyle w:val="157"/>
        <w:widowControl/>
        <w:numPr>
          <w:ilvl w:val="0"/>
          <w:numId w:val="19"/>
        </w:numPr>
        <w:spacing w:before="156" w:beforeLines="50" w:after="156" w:afterLines="50"/>
        <w:ind w:firstLineChars="0"/>
        <w:jc w:val="left"/>
        <w:outlineLvl w:val="2"/>
        <w:rPr>
          <w:rFonts w:ascii="黑体" w:eastAsia="黑体"/>
          <w:vanish/>
          <w:kern w:val="0"/>
          <w:szCs w:val="21"/>
        </w:rPr>
      </w:pPr>
    </w:p>
    <w:p>
      <w:pPr>
        <w:pStyle w:val="157"/>
        <w:widowControl/>
        <w:numPr>
          <w:ilvl w:val="0"/>
          <w:numId w:val="19"/>
        </w:numPr>
        <w:spacing w:before="156" w:beforeLines="50" w:after="156" w:afterLines="50"/>
        <w:ind w:firstLineChars="0"/>
        <w:jc w:val="left"/>
        <w:outlineLvl w:val="2"/>
        <w:rPr>
          <w:rFonts w:ascii="黑体" w:eastAsia="黑体"/>
          <w:vanish/>
          <w:kern w:val="0"/>
          <w:szCs w:val="21"/>
        </w:rPr>
      </w:pPr>
    </w:p>
    <w:p>
      <w:pPr>
        <w:pStyle w:val="50"/>
        <w:numPr>
          <w:ilvl w:val="1"/>
          <w:numId w:val="19"/>
        </w:numPr>
        <w:spacing w:before="156" w:after="156"/>
        <w:ind w:left="0"/>
      </w:pPr>
    </w:p>
    <w:p>
      <w:pPr>
        <w:ind w:left="420"/>
        <w:rPr>
          <w:rFonts w:ascii="黑体" w:hAnsi="黑体" w:eastAsia="黑体"/>
          <w:szCs w:val="21"/>
        </w:rPr>
      </w:pPr>
      <w:r>
        <w:rPr>
          <w:rFonts w:hint="eastAsia" w:ascii="黑体" w:hAnsi="黑体" w:eastAsia="黑体"/>
          <w:szCs w:val="21"/>
        </w:rPr>
        <w:t xml:space="preserve">原生木浆（纤维）纸巾 </w:t>
      </w:r>
      <w:r>
        <w:rPr>
          <w:rFonts w:ascii="黑体" w:hAnsi="黑体" w:eastAsia="黑体"/>
          <w:szCs w:val="21"/>
        </w:rPr>
        <w:t>Virgin wood pulp (fiber) tissue</w:t>
      </w:r>
    </w:p>
    <w:p>
      <w:pPr>
        <w:widowControl/>
        <w:tabs>
          <w:tab w:val="center" w:pos="4201"/>
          <w:tab w:val="right" w:leader="dot" w:pos="9298"/>
        </w:tabs>
        <w:autoSpaceDE w:val="0"/>
        <w:autoSpaceDN w:val="0"/>
        <w:ind w:firstLine="420" w:firstLineChars="200"/>
        <w:rPr>
          <w:rFonts w:ascii="宋体" w:hAnsi="宋体" w:eastAsia="宋体"/>
        </w:rPr>
      </w:pPr>
      <w:r>
        <w:rPr>
          <w:rFonts w:hint="eastAsia" w:ascii="宋体" w:hAnsi="宋体" w:eastAsia="宋体"/>
        </w:rPr>
        <w:t>纤维原料为1</w:t>
      </w:r>
      <w:r>
        <w:rPr>
          <w:rFonts w:ascii="宋体" w:hAnsi="宋体" w:eastAsia="宋体"/>
        </w:rPr>
        <w:t>00</w:t>
      </w:r>
      <w:r>
        <w:rPr>
          <w:rFonts w:hint="eastAsia" w:ascii="宋体" w:hAnsi="宋体" w:eastAsia="宋体"/>
        </w:rPr>
        <w:t>%原生木浆（纤维）的纸巾。</w:t>
      </w:r>
    </w:p>
    <w:p>
      <w:pPr>
        <w:autoSpaceDE w:val="0"/>
        <w:autoSpaceDN w:val="0"/>
        <w:ind w:firstLine="420" w:firstLineChars="200"/>
        <w:rPr>
          <w:rFonts w:ascii="宋体" w:hAnsi="宋体" w:eastAsia="宋体"/>
        </w:rPr>
      </w:pPr>
      <w:r>
        <w:rPr>
          <w:rFonts w:ascii="宋体" w:hAnsi="宋体" w:eastAsia="宋体"/>
        </w:rPr>
        <w:t>[来源</w:t>
      </w:r>
      <w:r>
        <w:rPr>
          <w:rFonts w:hint="eastAsia" w:ascii="宋体" w:hAnsi="宋体" w:eastAsia="宋体"/>
        </w:rPr>
        <w:t>：</w:t>
      </w:r>
      <w:r>
        <w:rPr>
          <w:rFonts w:ascii="宋体" w:hAnsi="宋体" w:eastAsia="宋体"/>
        </w:rPr>
        <w:t>GBT20810-2018，3.2]</w:t>
      </w:r>
    </w:p>
    <w:p>
      <w:pPr>
        <w:pStyle w:val="50"/>
        <w:numPr>
          <w:ilvl w:val="1"/>
          <w:numId w:val="19"/>
        </w:numPr>
        <w:spacing w:before="156" w:after="156"/>
        <w:ind w:left="0"/>
      </w:pPr>
    </w:p>
    <w:p>
      <w:pPr>
        <w:widowControl/>
        <w:tabs>
          <w:tab w:val="center" w:pos="4201"/>
          <w:tab w:val="right" w:leader="dot" w:pos="9298"/>
        </w:tabs>
        <w:autoSpaceDE w:val="0"/>
        <w:autoSpaceDN w:val="0"/>
        <w:ind w:firstLine="420" w:firstLineChars="200"/>
        <w:rPr>
          <w:rFonts w:ascii="宋体" w:hAnsi="宋体"/>
        </w:rPr>
      </w:pPr>
      <w:r>
        <w:rPr>
          <w:rFonts w:hint="eastAsia" w:ascii="宋体" w:hAnsi="宋体" w:eastAsia="宋体"/>
        </w:rPr>
        <w:t>原生非木浆（纤维）纸巾</w:t>
      </w:r>
      <w:r>
        <w:rPr>
          <w:rFonts w:ascii="宋体" w:hAnsi="宋体" w:eastAsia="宋体"/>
        </w:rPr>
        <w:t xml:space="preserve"> Virgin non-wood pulp (fiber) tissue</w:t>
      </w:r>
    </w:p>
    <w:p>
      <w:pPr>
        <w:widowControl/>
        <w:tabs>
          <w:tab w:val="center" w:pos="4201"/>
          <w:tab w:val="right" w:leader="dot" w:pos="9298"/>
        </w:tabs>
        <w:autoSpaceDE w:val="0"/>
        <w:autoSpaceDN w:val="0"/>
        <w:ind w:firstLine="420" w:firstLineChars="200"/>
        <w:rPr>
          <w:rFonts w:ascii="宋体" w:hAnsi="宋体"/>
        </w:rPr>
      </w:pPr>
      <w:r>
        <w:rPr>
          <w:rFonts w:hint="eastAsia" w:ascii="宋体" w:hAnsi="宋体" w:eastAsia="宋体"/>
        </w:rPr>
        <w:t>纤维原料为</w:t>
      </w:r>
      <w:r>
        <w:rPr>
          <w:rFonts w:ascii="宋体" w:hAnsi="宋体" w:eastAsia="宋体"/>
        </w:rPr>
        <w:t>100%</w:t>
      </w:r>
      <w:r>
        <w:rPr>
          <w:rFonts w:hint="eastAsia" w:ascii="宋体" w:hAnsi="宋体" w:eastAsia="宋体"/>
        </w:rPr>
        <w:t>原生非木浆（纤维）的纸巾。</w:t>
      </w:r>
    </w:p>
    <w:p>
      <w:pPr>
        <w:widowControl/>
        <w:tabs>
          <w:tab w:val="center" w:pos="4201"/>
          <w:tab w:val="right" w:leader="dot" w:pos="9298"/>
        </w:tabs>
        <w:autoSpaceDE w:val="0"/>
        <w:autoSpaceDN w:val="0"/>
        <w:ind w:firstLine="420" w:firstLineChars="200"/>
        <w:rPr>
          <w:rFonts w:ascii="宋体" w:hAnsi="宋体"/>
        </w:rPr>
      </w:pPr>
      <w:r>
        <w:rPr>
          <w:rFonts w:ascii="宋体" w:hAnsi="宋体" w:eastAsia="宋体"/>
        </w:rPr>
        <w:t>[</w:t>
      </w:r>
      <w:r>
        <w:rPr>
          <w:rFonts w:hint="eastAsia" w:ascii="宋体" w:hAnsi="宋体" w:eastAsia="宋体"/>
        </w:rPr>
        <w:t>来源：</w:t>
      </w:r>
      <w:r>
        <w:rPr>
          <w:rFonts w:ascii="宋体" w:hAnsi="宋体" w:eastAsia="宋体"/>
        </w:rPr>
        <w:t>GBT20810-2018</w:t>
      </w:r>
      <w:r>
        <w:rPr>
          <w:rFonts w:hint="eastAsia" w:ascii="宋体" w:hAnsi="宋体" w:eastAsia="宋体"/>
        </w:rPr>
        <w:t>，</w:t>
      </w:r>
      <w:r>
        <w:rPr>
          <w:rFonts w:ascii="宋体" w:hAnsi="宋体" w:eastAsia="宋体"/>
        </w:rPr>
        <w:t>3.3]</w:t>
      </w:r>
    </w:p>
    <w:p>
      <w:pPr>
        <w:pStyle w:val="50"/>
        <w:spacing w:before="156" w:after="156"/>
        <w:rPr>
          <w:vanish/>
        </w:rPr>
      </w:pPr>
    </w:p>
    <w:p>
      <w:pPr>
        <w:pStyle w:val="50"/>
        <w:spacing w:before="156" w:after="156"/>
        <w:rPr>
          <w:vanish/>
        </w:rPr>
      </w:pPr>
    </w:p>
    <w:p>
      <w:pPr>
        <w:pStyle w:val="50"/>
        <w:spacing w:before="156" w:after="156"/>
        <w:rPr>
          <w:vanish/>
        </w:rPr>
      </w:pPr>
    </w:p>
    <w:p>
      <w:pPr>
        <w:pStyle w:val="50"/>
        <w:spacing w:before="156" w:after="156"/>
        <w:rPr>
          <w:vanish/>
        </w:rPr>
      </w:pPr>
    </w:p>
    <w:p>
      <w:pPr>
        <w:pStyle w:val="50"/>
        <w:numPr>
          <w:ilvl w:val="1"/>
          <w:numId w:val="19"/>
        </w:numPr>
        <w:spacing w:before="156" w:after="156"/>
        <w:ind w:left="0"/>
      </w:pPr>
    </w:p>
    <w:p>
      <w:pPr>
        <w:ind w:left="420"/>
        <w:rPr>
          <w:rFonts w:ascii="黑体" w:hAnsi="黑体" w:eastAsia="黑体"/>
          <w:szCs w:val="21"/>
        </w:rPr>
      </w:pPr>
      <w:r>
        <w:rPr>
          <w:rFonts w:hint="eastAsia" w:ascii="黑体" w:hAnsi="黑体" w:eastAsia="黑体"/>
          <w:szCs w:val="21"/>
        </w:rPr>
        <w:t xml:space="preserve">原生混合浆（纤维）纸巾 </w:t>
      </w:r>
      <w:r>
        <w:rPr>
          <w:rFonts w:ascii="黑体" w:hAnsi="黑体" w:eastAsia="黑体"/>
          <w:szCs w:val="21"/>
        </w:rPr>
        <w:t>Virgin mixed pulp (fiber) paper towels</w:t>
      </w:r>
    </w:p>
    <w:p>
      <w:pPr>
        <w:widowControl/>
        <w:tabs>
          <w:tab w:val="center" w:pos="4201"/>
          <w:tab w:val="right" w:leader="dot" w:pos="9298"/>
        </w:tabs>
        <w:autoSpaceDE w:val="0"/>
        <w:autoSpaceDN w:val="0"/>
        <w:ind w:firstLine="420" w:firstLineChars="200"/>
        <w:rPr>
          <w:rFonts w:ascii="宋体" w:hAnsi="宋体" w:eastAsia="宋体"/>
        </w:rPr>
      </w:pPr>
      <w:r>
        <w:rPr>
          <w:rFonts w:hint="eastAsia" w:ascii="宋体" w:hAnsi="宋体" w:eastAsia="宋体"/>
        </w:rPr>
        <w:t>原生木浆（纤维）和原生非木浆（纤维）混合生产的纸巾。</w:t>
      </w:r>
    </w:p>
    <w:p>
      <w:pPr>
        <w:autoSpaceDE w:val="0"/>
        <w:autoSpaceDN w:val="0"/>
        <w:ind w:firstLine="420" w:firstLineChars="200"/>
        <w:rPr>
          <w:rFonts w:ascii="宋体" w:hAnsi="宋体" w:eastAsia="宋体"/>
        </w:rPr>
      </w:pPr>
      <w:r>
        <w:rPr>
          <w:rFonts w:ascii="宋体" w:hAnsi="宋体" w:eastAsia="宋体"/>
        </w:rPr>
        <w:t>[来源</w:t>
      </w:r>
      <w:r>
        <w:rPr>
          <w:rFonts w:hint="eastAsia" w:ascii="宋体" w:hAnsi="宋体" w:eastAsia="宋体"/>
        </w:rPr>
        <w:t>：</w:t>
      </w:r>
      <w:r>
        <w:rPr>
          <w:rFonts w:ascii="宋体" w:hAnsi="宋体" w:eastAsia="宋体"/>
        </w:rPr>
        <w:t>GBT20810-2018，3.4]</w:t>
      </w:r>
    </w:p>
    <w:p>
      <w:pPr>
        <w:rPr>
          <w:rFonts w:ascii="Times New Roman" w:hAnsi="Times New Roman" w:eastAsia="宋体" w:cs="Times New Roman"/>
          <w:szCs w:val="21"/>
        </w:rPr>
      </w:pPr>
      <w:bookmarkStart w:id="12" w:name="_Toc277063089"/>
      <w:bookmarkEnd w:id="12"/>
      <w:bookmarkStart w:id="13" w:name="_Toc393317456"/>
    </w:p>
    <w:p>
      <w:pPr>
        <w:pStyle w:val="53"/>
        <w:numPr>
          <w:ilvl w:val="0"/>
          <w:numId w:val="17"/>
        </w:numPr>
        <w:spacing w:before="312" w:after="312"/>
        <w:ind w:left="0" w:firstLine="0"/>
      </w:pPr>
      <w:bookmarkStart w:id="14" w:name="_Toc140311743"/>
      <w:r>
        <w:rPr>
          <w:rFonts w:hint="eastAsia"/>
        </w:rPr>
        <w:t>产品描述</w:t>
      </w:r>
      <w:bookmarkEnd w:id="14"/>
    </w:p>
    <w:p>
      <w:pPr>
        <w:pStyle w:val="157"/>
        <w:widowControl/>
        <w:numPr>
          <w:ilvl w:val="0"/>
          <w:numId w:val="19"/>
        </w:numPr>
        <w:spacing w:before="156" w:beforeLines="50" w:after="156" w:afterLines="50"/>
        <w:ind w:firstLineChars="0"/>
        <w:jc w:val="left"/>
        <w:outlineLvl w:val="2"/>
        <w:rPr>
          <w:rFonts w:ascii="黑体" w:eastAsia="黑体"/>
          <w:vanish/>
          <w:kern w:val="0"/>
          <w:szCs w:val="21"/>
        </w:rPr>
      </w:pPr>
    </w:p>
    <w:p>
      <w:pPr>
        <w:pStyle w:val="50"/>
        <w:numPr>
          <w:ilvl w:val="1"/>
          <w:numId w:val="19"/>
        </w:numPr>
        <w:spacing w:before="156" w:after="156"/>
        <w:ind w:left="0"/>
      </w:pPr>
      <w:bookmarkStart w:id="15" w:name="_Toc140311744"/>
      <w:r>
        <w:rPr>
          <w:rFonts w:hint="eastAsia"/>
        </w:rPr>
        <w:t>产品组成</w:t>
      </w:r>
      <w:bookmarkEnd w:id="15"/>
    </w:p>
    <w:p>
      <w:pPr>
        <w:widowControl/>
        <w:tabs>
          <w:tab w:val="center" w:pos="4201"/>
          <w:tab w:val="right" w:leader="dot" w:pos="9298"/>
        </w:tabs>
        <w:autoSpaceDE w:val="0"/>
        <w:autoSpaceDN w:val="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产品组成包含生活用纸及其包装。</w:t>
      </w:r>
    </w:p>
    <w:p>
      <w:pPr>
        <w:widowControl/>
        <w:tabs>
          <w:tab w:val="center" w:pos="4201"/>
          <w:tab w:val="right" w:leader="dot" w:pos="9298"/>
        </w:tabs>
        <w:autoSpaceDE w:val="0"/>
        <w:autoSpaceDN w:val="0"/>
        <w:ind w:firstLine="420" w:firstLineChars="200"/>
        <w:rPr>
          <w:rFonts w:ascii="Times New Roman" w:hAnsi="Times New Roman" w:eastAsia="宋体" w:cs="Times New Roman"/>
          <w:szCs w:val="24"/>
        </w:rPr>
      </w:pPr>
    </w:p>
    <w:p>
      <w:pPr>
        <w:pStyle w:val="50"/>
        <w:numPr>
          <w:ilvl w:val="1"/>
          <w:numId w:val="19"/>
        </w:numPr>
        <w:spacing w:before="156" w:after="156"/>
        <w:ind w:left="0"/>
      </w:pPr>
      <w:bookmarkStart w:id="16" w:name="_Toc140311745"/>
      <w:r>
        <w:rPr>
          <w:rFonts w:hint="eastAsia"/>
        </w:rPr>
        <w:t>产品的功能和规格</w:t>
      </w:r>
      <w:bookmarkEnd w:id="16"/>
    </w:p>
    <w:p>
      <w:pPr>
        <w:widowControl/>
        <w:tabs>
          <w:tab w:val="center" w:pos="4201"/>
          <w:tab w:val="right" w:leader="dot" w:pos="9298"/>
        </w:tabs>
        <w:autoSpaceDE w:val="0"/>
        <w:autoSpaceDN w:val="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生活用纸的主要功能是供人们生活日常卫生之用的擦拭用纸。产品技术规格包括：类别、材质、重量、层数等。</w:t>
      </w:r>
    </w:p>
    <w:p>
      <w:pPr>
        <w:widowControl/>
        <w:tabs>
          <w:tab w:val="center" w:pos="4201"/>
          <w:tab w:val="right" w:leader="dot" w:pos="9298"/>
        </w:tabs>
        <w:autoSpaceDE w:val="0"/>
        <w:autoSpaceDN w:val="0"/>
        <w:ind w:firstLine="420" w:firstLineChars="200"/>
        <w:rPr>
          <w:rFonts w:ascii="Times New Roman" w:hAnsi="Times New Roman" w:eastAsia="宋体" w:cs="Times New Roman"/>
          <w:szCs w:val="24"/>
        </w:rPr>
      </w:pPr>
    </w:p>
    <w:p>
      <w:pPr>
        <w:pStyle w:val="50"/>
        <w:numPr>
          <w:ilvl w:val="1"/>
          <w:numId w:val="19"/>
        </w:numPr>
        <w:spacing w:before="156" w:after="156"/>
        <w:ind w:left="0"/>
      </w:pPr>
      <w:bookmarkStart w:id="17" w:name="_Toc140311746"/>
      <w:r>
        <w:rPr>
          <w:rFonts w:hint="eastAsia"/>
        </w:rPr>
        <w:t>产品分类</w:t>
      </w:r>
      <w:bookmarkEnd w:id="17"/>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按用途分类，分为面巾纸、餐巾纸、手帕纸、卫生纸、卫生原纸、厨房纸巾。</w:t>
      </w:r>
    </w:p>
    <w:p>
      <w:pPr>
        <w:widowControl/>
        <w:numPr>
          <w:ilvl w:val="2"/>
          <w:numId w:val="19"/>
        </w:numPr>
        <w:spacing w:before="156" w:beforeLines="50" w:after="156" w:afterLines="50"/>
        <w:jc w:val="left"/>
        <w:outlineLvl w:val="3"/>
        <w:rPr>
          <w:rFonts w:cs="Times New Roman" w:asciiTheme="minorEastAsia" w:hAnsiTheme="minorEastAsia"/>
          <w:szCs w:val="24"/>
        </w:rPr>
      </w:pPr>
      <w:r>
        <w:rPr>
          <w:rFonts w:hint="eastAsia" w:ascii="Times New Roman" w:hAnsi="Times New Roman" w:eastAsia="宋体" w:cs="Times New Roman"/>
          <w:szCs w:val="24"/>
        </w:rPr>
        <w:t>按原料分类，分为原生木浆（纤维）纸巾、原生非木浆（纤维）纸巾和原生混合浆（纤维）纸巾。</w:t>
      </w:r>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按产品性能分类，分为普通型纸巾、柔软型纸巾、湿强型纸巾、可分散型纸巾和保湿型纸巾。其中普通型又分为优等品和合格品。</w:t>
      </w:r>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按层数分类，分为单层、双层和多层。</w:t>
      </w:r>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按颜色分类，分为白色纸巾、本色纸巾、彩色纸巾，其中彩色纸巾又分为印花纸巾和染色纸巾两种。</w:t>
      </w:r>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按工艺分类，分为压花型纸巾、非压花型纸巾、印花型纸巾和非印花型纸巾。</w:t>
      </w:r>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按包装方式分类，分为卷纸、盘纸、平切纸和抽取纸。</w:t>
      </w:r>
    </w:p>
    <w:p>
      <w:pPr>
        <w:widowControl/>
        <w:numPr>
          <w:ilvl w:val="2"/>
          <w:numId w:val="19"/>
        </w:numPr>
        <w:spacing w:before="156" w:beforeLines="50" w:after="156" w:afterLines="50"/>
        <w:jc w:val="left"/>
        <w:outlineLvl w:val="3"/>
        <w:rPr>
          <w:rFonts w:ascii="Times New Roman" w:hAnsi="Times New Roman" w:eastAsia="宋体" w:cs="Times New Roman"/>
          <w:szCs w:val="24"/>
        </w:rPr>
      </w:pPr>
      <w:r>
        <w:rPr>
          <w:rFonts w:hint="eastAsia" w:ascii="Times New Roman" w:hAnsi="Times New Roman" w:eastAsia="宋体" w:cs="Times New Roman"/>
          <w:szCs w:val="24"/>
        </w:rPr>
        <w:t>按香味分类，分为香型纸巾和非香型纸巾。</w:t>
      </w:r>
    </w:p>
    <w:p>
      <w:pPr>
        <w:pStyle w:val="53"/>
        <w:numPr>
          <w:ilvl w:val="0"/>
          <w:numId w:val="17"/>
        </w:numPr>
        <w:spacing w:before="312" w:after="312"/>
        <w:ind w:left="0" w:firstLine="0"/>
      </w:pPr>
      <w:bookmarkStart w:id="18" w:name="_Toc140311747"/>
      <w:r>
        <w:rPr>
          <w:rFonts w:hint="eastAsia"/>
        </w:rPr>
        <w:t>目的和范围的确定</w:t>
      </w:r>
      <w:bookmarkEnd w:id="18"/>
    </w:p>
    <w:p>
      <w:pPr>
        <w:pStyle w:val="157"/>
        <w:widowControl/>
        <w:numPr>
          <w:ilvl w:val="0"/>
          <w:numId w:val="19"/>
        </w:numPr>
        <w:spacing w:before="156" w:beforeLines="50" w:after="156" w:afterLines="50"/>
        <w:ind w:firstLineChars="0"/>
        <w:jc w:val="left"/>
        <w:outlineLvl w:val="2"/>
        <w:rPr>
          <w:rFonts w:ascii="黑体" w:eastAsia="黑体"/>
          <w:vanish/>
          <w:kern w:val="0"/>
          <w:szCs w:val="21"/>
        </w:rPr>
      </w:pPr>
    </w:p>
    <w:p>
      <w:pPr>
        <w:pStyle w:val="50"/>
        <w:numPr>
          <w:ilvl w:val="1"/>
          <w:numId w:val="19"/>
        </w:numPr>
        <w:spacing w:before="156" w:after="156"/>
        <w:ind w:left="0"/>
      </w:pPr>
      <w:bookmarkStart w:id="19" w:name="_Toc140311748"/>
      <w:r>
        <w:rPr>
          <w:rFonts w:hint="eastAsia"/>
        </w:rPr>
        <w:t>功能单位</w:t>
      </w:r>
      <w:bookmarkEnd w:id="19"/>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最小独立</w:t>
      </w:r>
      <w:r>
        <w:rPr>
          <w:rFonts w:hint="eastAsia" w:ascii="Times New Roman" w:hAnsi="Times New Roman" w:eastAsia="宋体" w:cs="Times New Roman"/>
          <w:szCs w:val="24"/>
        </w:rPr>
        <w:t>包装生活用纸产品（即最小独立包装单位内的产品、配件及包装材料）或市场销售包装生活用纸（即销售单位内的产品、配件及包装</w:t>
      </w:r>
      <w:r>
        <w:rPr>
          <w:rFonts w:hint="eastAsia" w:ascii="Times New Roman" w:hAnsi="Times New Roman" w:eastAsia="宋体" w:cs="Times New Roman"/>
          <w:kern w:val="0"/>
          <w:szCs w:val="20"/>
        </w:rPr>
        <w:t>材料），如取“一包”作为最小功能单位。</w:t>
      </w:r>
    </w:p>
    <w:p>
      <w:pPr>
        <w:pStyle w:val="26"/>
        <w:topLinePunct/>
        <w:autoSpaceDE/>
        <w:autoSpaceDN/>
        <w:spacing w:before="156" w:after="156"/>
        <w:ind w:firstLine="424" w:firstLineChars="236"/>
        <w:rPr>
          <w:sz w:val="18"/>
          <w:szCs w:val="18"/>
        </w:rPr>
      </w:pPr>
      <w:r>
        <w:rPr>
          <w:rFonts w:ascii="黑体" w:hAnsi="黑体" w:eastAsia="黑体"/>
          <w:sz w:val="18"/>
          <w:szCs w:val="18"/>
        </w:rPr>
        <w:t>示例</w:t>
      </w:r>
      <w:r>
        <w:rPr>
          <w:rFonts w:hint="eastAsia" w:ascii="黑体" w:hAnsi="黑体" w:eastAsia="黑体"/>
          <w:sz w:val="18"/>
          <w:szCs w:val="18"/>
        </w:rPr>
        <w:t>1</w:t>
      </w:r>
      <w:r>
        <w:rPr>
          <w:rFonts w:ascii="黑体" w:hAnsi="黑体" w:eastAsia="黑体"/>
          <w:sz w:val="18"/>
          <w:szCs w:val="18"/>
        </w:rPr>
        <w:t>：</w:t>
      </w:r>
      <w:r>
        <w:rPr>
          <w:rFonts w:hint="eastAsia"/>
          <w:sz w:val="18"/>
          <w:szCs w:val="18"/>
        </w:rPr>
        <w:t>1包1</w:t>
      </w:r>
      <w:r>
        <w:rPr>
          <w:sz w:val="18"/>
          <w:szCs w:val="18"/>
        </w:rPr>
        <w:t>00</w:t>
      </w:r>
      <w:r>
        <w:rPr>
          <w:rFonts w:hint="eastAsia"/>
          <w:sz w:val="18"/>
          <w:szCs w:val="18"/>
        </w:rPr>
        <w:t>抽3层的抽纸，尺码为</w:t>
      </w:r>
      <w:r>
        <w:rPr>
          <w:sz w:val="18"/>
          <w:szCs w:val="18"/>
        </w:rPr>
        <w:t>XS</w:t>
      </w:r>
      <w:r>
        <w:rPr>
          <w:rFonts w:hint="eastAsia"/>
          <w:sz w:val="18"/>
          <w:szCs w:val="18"/>
        </w:rPr>
        <w:t>码。</w:t>
      </w:r>
    </w:p>
    <w:p>
      <w:pPr>
        <w:pStyle w:val="26"/>
        <w:topLinePunct/>
        <w:autoSpaceDE/>
        <w:autoSpaceDN/>
        <w:spacing w:before="156" w:after="156"/>
        <w:ind w:firstLine="424" w:firstLineChars="236"/>
        <w:rPr>
          <w:rFonts w:ascii="黑体" w:hAnsi="黑体" w:eastAsia="黑体"/>
          <w:sz w:val="18"/>
          <w:szCs w:val="18"/>
        </w:rPr>
      </w:pPr>
      <w:r>
        <w:rPr>
          <w:rFonts w:ascii="黑体" w:hAnsi="黑体" w:eastAsia="黑体"/>
          <w:sz w:val="18"/>
          <w:szCs w:val="18"/>
        </w:rPr>
        <w:t>示例2：</w:t>
      </w:r>
      <w:r>
        <w:rPr>
          <w:rFonts w:hint="eastAsia" w:hAnsi="宋体"/>
          <w:sz w:val="18"/>
          <w:szCs w:val="18"/>
        </w:rPr>
        <w:t>1卷1</w:t>
      </w:r>
      <w:r>
        <w:rPr>
          <w:rFonts w:hAnsi="宋体"/>
          <w:sz w:val="18"/>
          <w:szCs w:val="18"/>
        </w:rPr>
        <w:t>40</w:t>
      </w:r>
      <w:r>
        <w:rPr>
          <w:rFonts w:hint="eastAsia" w:hAnsi="宋体"/>
          <w:sz w:val="18"/>
          <w:szCs w:val="18"/>
        </w:rPr>
        <w:t>g的4层的卷纸。</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pStyle w:val="50"/>
        <w:numPr>
          <w:ilvl w:val="1"/>
          <w:numId w:val="19"/>
        </w:numPr>
        <w:spacing w:before="156" w:after="156"/>
        <w:ind w:left="0"/>
      </w:pPr>
      <w:bookmarkStart w:id="20" w:name="_Toc140311749"/>
      <w:r>
        <w:rPr>
          <w:rFonts w:hint="eastAsia"/>
        </w:rPr>
        <w:t>系统边界</w:t>
      </w:r>
      <w:bookmarkEnd w:id="20"/>
    </w:p>
    <w:p>
      <w:pPr>
        <w:pStyle w:val="54"/>
        <w:numPr>
          <w:ilvl w:val="2"/>
          <w:numId w:val="19"/>
        </w:numPr>
        <w:spacing w:before="156" w:after="156"/>
      </w:pPr>
      <w:bookmarkStart w:id="21" w:name="_Toc136279204"/>
      <w:bookmarkStart w:id="22" w:name="_Toc140311750"/>
      <w:r>
        <w:rPr>
          <w:rFonts w:hint="eastAsia"/>
        </w:rPr>
        <w:t>系统边界的设定</w:t>
      </w:r>
      <w:bookmarkEnd w:id="21"/>
      <w:bookmarkEnd w:id="22"/>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产品碳足迹评价以生命周期评价方法为基础，该方法可参考GB/T 24040和GB/T 24044。</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生活用纸系统边界原则上应包括产品全生命周期的每个阶段，包括原材料获取、制造、分销、</w:t>
      </w:r>
      <w:r>
        <w:rPr>
          <w:rFonts w:hint="eastAsia" w:ascii="Times New Roman" w:hAnsi="Times New Roman" w:eastAsia="宋体" w:cs="Times New Roman"/>
          <w:color w:val="000000"/>
          <w:kern w:val="0"/>
          <w:szCs w:val="20"/>
        </w:rPr>
        <w:t>使用</w:t>
      </w:r>
      <w:r>
        <w:rPr>
          <w:rFonts w:hint="eastAsia" w:ascii="Times New Roman" w:hAnsi="Times New Roman" w:eastAsia="宋体" w:cs="Times New Roman"/>
          <w:kern w:val="0"/>
          <w:szCs w:val="20"/>
        </w:rPr>
        <w:t>和生命末期阶段。应绘制产品碳足迹评价所覆盖阶段的流程图（如图1所示），应涵盖每个单元过程（包括运输）。生活用纸产品生产工艺流程示例图见附录A。</w:t>
      </w:r>
    </w:p>
    <w:p>
      <w:pPr>
        <w:jc w:val="center"/>
        <w:rPr>
          <w:rFonts w:ascii="Times New Roman" w:hAnsi="Times New Roman" w:eastAsia="宋体" w:cs="Times New Roman"/>
          <w:kern w:val="0"/>
          <w:szCs w:val="20"/>
        </w:rPr>
      </w:pPr>
      <w:r>
        <w:rPr>
          <w:rFonts w:ascii="Times New Roman" w:hAnsi="Times New Roman" w:eastAsia="宋体" w:cs="Times New Roman"/>
          <w:kern w:val="0"/>
          <w:szCs w:val="20"/>
        </w:rPr>
        <mc:AlternateContent>
          <mc:Choice Requires="wps">
            <w:drawing>
              <wp:anchor distT="0" distB="0" distL="114300" distR="114300" simplePos="0" relativeHeight="251672576" behindDoc="0" locked="0" layoutInCell="1" allowOverlap="1">
                <wp:simplePos x="0" y="0"/>
                <wp:positionH relativeFrom="column">
                  <wp:posOffset>774700</wp:posOffset>
                </wp:positionH>
                <wp:positionV relativeFrom="paragraph">
                  <wp:posOffset>171450</wp:posOffset>
                </wp:positionV>
                <wp:extent cx="0" cy="184150"/>
                <wp:effectExtent l="76200" t="38100" r="57150" b="25400"/>
                <wp:wrapNone/>
                <wp:docPr id="21" name="直接箭头连接符 21"/>
                <wp:cNvGraphicFramePr/>
                <a:graphic xmlns:a="http://schemas.openxmlformats.org/drawingml/2006/main">
                  <a:graphicData uri="http://schemas.microsoft.com/office/word/2010/wordprocessingShape">
                    <wps:wsp>
                      <wps:cNvCnPr/>
                      <wps:spPr>
                        <a:xfrm flipV="1">
                          <a:off x="0" y="0"/>
                          <a:ext cx="0" cy="1841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61pt;margin-top:13.5pt;height:14.5pt;width:0pt;z-index:251672576;mso-width-relative:page;mso-height-relative:page;" filled="f" stroked="t" coordsize="21600,21600" o:gfxdata="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VJds1QAAAAkBAAAPAAAAAAAA&#10;AAEAIAAAACIAAABkcnMvZG93bnJldi54bWxQSwECFAAUAAAACACHTuJAufYiMhUCAAD6AwAADgAA&#10;AAAAAAABACAAAAAkAQAAZHJzL2Uyb0RvYy54bWxQSwUGAAAAAAYABgBZAQAAqwUAAAAA&#10;">
                <v:fill on="f" focussize="0,0"/>
                <v:stroke weight="0.5pt" color="#4472C4" miterlimit="8" joinstyle="miter" endarrow="block"/>
                <v:imagedata o:title=""/>
                <o:lock v:ext="edit" aspectratio="f"/>
              </v:shape>
            </w:pict>
          </mc:Fallback>
        </mc:AlternateContent>
      </w:r>
      <w:r>
        <w:rPr>
          <w:rFonts w:ascii="宋体" w:hAnsi="宋体" w:eastAsia="宋体"/>
          <w:sz w:val="15"/>
          <w:szCs w:val="15"/>
        </w:rPr>
        <mc:AlternateContent>
          <mc:Choice Requires="wps">
            <w:drawing>
              <wp:anchor distT="0" distB="0" distL="114300" distR="114300" simplePos="0" relativeHeight="251688960" behindDoc="0" locked="0" layoutInCell="1" allowOverlap="1">
                <wp:simplePos x="0" y="0"/>
                <wp:positionH relativeFrom="column">
                  <wp:posOffset>-95250</wp:posOffset>
                </wp:positionH>
                <wp:positionV relativeFrom="paragraph">
                  <wp:posOffset>102870</wp:posOffset>
                </wp:positionV>
                <wp:extent cx="0" cy="184150"/>
                <wp:effectExtent l="76200" t="0" r="57150" b="63500"/>
                <wp:wrapNone/>
                <wp:docPr id="16" name="直接箭头连接符 16"/>
                <wp:cNvGraphicFramePr/>
                <a:graphic xmlns:a="http://schemas.openxmlformats.org/drawingml/2006/main">
                  <a:graphicData uri="http://schemas.microsoft.com/office/word/2010/wordprocessingShape">
                    <wps:wsp>
                      <wps:cNvCnPr/>
                      <wps:spPr>
                        <a:xfrm>
                          <a:off x="0" y="0"/>
                          <a:ext cx="0" cy="1841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margin-left:-7.5pt;margin-top:8.1pt;height:14.5pt;width:0pt;z-index:251688960;mso-width-relative:page;mso-height-relative:page;" filled="f" stroked="t" coordsize="21600,21600" o:gfxdata="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MgXZdcAAAAJAQAADwAAAAAAAAABACAA&#10;AAAiAAAAZHJzL2Rvd25yZXYueG1sUEsBAhQAFAAAAAgAh07iQHsGCGUOAgAA8AMAAA4AAAAAAAAA&#10;AQAgAAAAJgEAAGRycy9lMm9Eb2MueG1sUEsFBgAAAAAGAAYAWQEAAKYFAAAAAA==&#10;">
                <v:fill on="f" focussize="0,0"/>
                <v:stroke weight="0.5pt" color="#4472C4" miterlimit="8" joinstyle="miter" endarrow="block"/>
                <v:imagedata o:title=""/>
                <o:lock v:ext="edit" aspectratio="f"/>
              </v:shape>
            </w:pict>
          </mc:Fallback>
        </mc:AlternateContent>
      </w:r>
      <w:r>
        <w:rPr>
          <w:rFonts w:ascii="宋体" w:hAnsi="宋体" w:eastAsia="宋体"/>
          <w:sz w:val="15"/>
          <w:szCs w:val="15"/>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107950</wp:posOffset>
                </wp:positionV>
                <wp:extent cx="12700" cy="209550"/>
                <wp:effectExtent l="57150" t="38100" r="63500" b="19050"/>
                <wp:wrapNone/>
                <wp:docPr id="42" name="直接箭头连接符 42"/>
                <wp:cNvGraphicFramePr/>
                <a:graphic xmlns:a="http://schemas.openxmlformats.org/drawingml/2006/main">
                  <a:graphicData uri="http://schemas.microsoft.com/office/word/2010/wordprocessingShape">
                    <wps:wsp>
                      <wps:cNvCnPr/>
                      <wps:spPr>
                        <a:xfrm flipV="1">
                          <a:off x="0" y="0"/>
                          <a:ext cx="12700" cy="2095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18pt;margin-top:8.5pt;height:16.5pt;width:1pt;z-index:251687936;mso-width-relative:page;mso-height-relative:page;" filled="f" stroked="t" coordsize="21600,21600" o:gfxdata="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iLBS1QAAAAcBAAAP&#10;AAAAAAAAAAEAIAAAACIAAABkcnMvZG93bnJldi54bWxQSwECFAAUAAAACACHTuJAV74xlhsCAAD+&#10;AwAADgAAAAAAAAABACAAAAAkAQAAZHJzL2Uyb0RvYy54bWxQSwUGAAAAAAYABgBZAQAAsQUAAAAA&#10;">
                <v:fill on="f" focussize="0,0"/>
                <v:stroke weight="0.5pt" color="#4472C4" miterlimit="8" joinstyle="miter" endarrow="block"/>
                <v:imagedata o:title=""/>
                <o:lock v:ext="edit" aspectratio="f"/>
              </v:shape>
            </w:pict>
          </mc:Fallback>
        </mc:AlternateContent>
      </w:r>
      <w:r>
        <w:rPr>
          <w:rFonts w:hint="eastAsia" w:ascii="宋体" w:hAnsi="宋体" w:eastAsia="宋体"/>
          <w:sz w:val="15"/>
          <w:szCs w:val="15"/>
        </w:rPr>
        <w:t>排放</w:t>
      </w:r>
      <w:r>
        <w:rPr>
          <w:rFonts w:ascii="Times New Roman" w:hAnsi="Times New Roman" w:eastAsia="宋体" w:cs="Times New Roman"/>
          <w:kern w:val="0"/>
          <w:szCs w:val="20"/>
        </w:rPr>
        <mc:AlternateContent>
          <mc:Choice Requires="wps">
            <w:drawing>
              <wp:anchor distT="0" distB="0" distL="114300" distR="114300" simplePos="0" relativeHeight="251662336" behindDoc="0" locked="0" layoutInCell="1" allowOverlap="1">
                <wp:simplePos x="0" y="0"/>
                <wp:positionH relativeFrom="column">
                  <wp:posOffset>2374900</wp:posOffset>
                </wp:positionH>
                <wp:positionV relativeFrom="paragraph">
                  <wp:posOffset>25400</wp:posOffset>
                </wp:positionV>
                <wp:extent cx="0" cy="241300"/>
                <wp:effectExtent l="76200" t="38100" r="57150" b="25400"/>
                <wp:wrapNone/>
                <wp:docPr id="25" name="直接箭头连接符 25"/>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187pt;margin-top:2pt;height:19pt;width:0pt;z-index:251662336;mso-width-relative:page;mso-height-relative:page;" filled="f" stroked="t" coordsize="21600,21600" o:gfxdata="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ZY9edQAAAAIAQAADwAAAAAA&#10;AAABACAAAAAiAAAAZHJzL2Rvd25yZXYueG1sUEsBAhQAFAAAAAgAh07iQDVv6oMXAgAA+gMAAA4A&#10;AAAAAAAAAQAgAAAAIwEAAGRycy9lMm9Eb2MueG1sUEsFBgAAAAAGAAYAWQEAAKwFAAAAAA==&#10;">
                <v:fill on="f" focussize="0,0"/>
                <v:stroke weight="0.5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60288" behindDoc="0" locked="0" layoutInCell="1" allowOverlap="1">
                <wp:simplePos x="0" y="0"/>
                <wp:positionH relativeFrom="column">
                  <wp:posOffset>2012950</wp:posOffset>
                </wp:positionH>
                <wp:positionV relativeFrom="paragraph">
                  <wp:posOffset>260350</wp:posOffset>
                </wp:positionV>
                <wp:extent cx="768350" cy="368300"/>
                <wp:effectExtent l="0" t="0" r="12700" b="12700"/>
                <wp:wrapNone/>
                <wp:docPr id="9" name="矩形 9"/>
                <wp:cNvGraphicFramePr/>
                <a:graphic xmlns:a="http://schemas.openxmlformats.org/drawingml/2006/main">
                  <a:graphicData uri="http://schemas.microsoft.com/office/word/2010/wordprocessingShape">
                    <wps:wsp>
                      <wps:cNvSpPr/>
                      <wps:spPr>
                        <a:xfrm>
                          <a:off x="0" y="0"/>
                          <a:ext cx="768350" cy="3683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废水处理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5pt;margin-top:20.5pt;height:29pt;width:60.5pt;z-index:251660288;v-text-anchor:middle;mso-width-relative:page;mso-height-relative:page;" fillcolor="#FFFFFF" filled="t" stroked="t" coordsize="21600,21600" o:gfxdata="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N6RWdcAAAAJAQAADwAA&#10;AAAAAAABACAAAAAiAAAAZHJzL2Rvd25yZXYueG1sUEsBAhQAFAAAAAgAh07iQCbT/jaJAgAAMAUA&#10;AA4AAAAAAAAAAQAgAAAAJgEAAGRycy9lMm9Eb2MueG1sUEsFBgAAAAAGAAYAWQEAACEGA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废水处理</w:t>
                      </w:r>
                    </w:p>
                  </w:txbxContent>
                </v:textbox>
              </v:rect>
            </w:pict>
          </mc:Fallback>
        </mc:AlternateContent>
      </w:r>
    </w:p>
    <w:p>
      <w:pPr>
        <w:widowControl/>
        <w:tabs>
          <w:tab w:val="center" w:pos="4201"/>
          <w:tab w:val="right" w:leader="dot" w:pos="9298"/>
        </w:tabs>
        <w:autoSpaceDE w:val="0"/>
        <w:autoSpaceDN w:val="0"/>
        <w:snapToGrid w:val="0"/>
        <w:spacing w:before="156" w:beforeLines="50" w:after="156" w:afterLines="50"/>
        <w:jc w:val="center"/>
        <w:rPr>
          <w:rFonts w:ascii="Times New Roman" w:hAnsi="Times New Roman" w:eastAsia="宋体" w:cs="Times New Roman"/>
          <w:kern w:val="0"/>
          <w:szCs w:val="20"/>
        </w:rPr>
      </w:pPr>
      <w:r>
        <w:rPr>
          <w:rFonts w:ascii="宋体" w:hAnsi="宋体" w:eastAsia="宋体"/>
          <w:sz w:val="15"/>
          <w:szCs w:val="15"/>
        </w:rPr>
        <mc:AlternateContent>
          <mc:Choice Requires="wps">
            <w:drawing>
              <wp:anchor distT="0" distB="0" distL="114300" distR="114300" simplePos="0" relativeHeight="251659264" behindDoc="0" locked="0" layoutInCell="1" allowOverlap="1">
                <wp:simplePos x="0" y="0"/>
                <wp:positionH relativeFrom="column">
                  <wp:posOffset>-279400</wp:posOffset>
                </wp:positionH>
                <wp:positionV relativeFrom="paragraph">
                  <wp:posOffset>80010</wp:posOffset>
                </wp:positionV>
                <wp:extent cx="673100" cy="393700"/>
                <wp:effectExtent l="0" t="0" r="12700" b="25400"/>
                <wp:wrapNone/>
                <wp:docPr id="5" name="矩形 5"/>
                <wp:cNvGraphicFramePr/>
                <a:graphic xmlns:a="http://schemas.openxmlformats.org/drawingml/2006/main">
                  <a:graphicData uri="http://schemas.microsoft.com/office/word/2010/wordprocessingShape">
                    <wps:wsp>
                      <wps:cNvSpPr/>
                      <wps:spPr>
                        <a:xfrm>
                          <a:off x="0" y="0"/>
                          <a:ext cx="673100" cy="3937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原木/木浆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pt;margin-top:6.3pt;height:31pt;width:53pt;z-index:251659264;v-text-anchor:middle;mso-width-relative:page;mso-height-relative:page;" fillcolor="#FFFFFF" filled="t" stroked="t" coordsize="21600,21600" o:gfxdata="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pQrVHUAAAACAEAAA8AAAAAAAAA&#10;AQAgAAAAIgAAAGRycy9kb3ducmV2LnhtbFBLAQIUABQAAAAIAIdO4kB862C4hwIAADAFAAAOAAAA&#10;AAAAAAEAIAAAACMBAABkcnMvZTJvRG9jLnhtbFBLBQYAAAAABgAGAFkBAAAcBg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原木/木浆</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74624" behindDoc="0" locked="0" layoutInCell="1" allowOverlap="1">
                <wp:simplePos x="0" y="0"/>
                <wp:positionH relativeFrom="column">
                  <wp:posOffset>1574800</wp:posOffset>
                </wp:positionH>
                <wp:positionV relativeFrom="paragraph">
                  <wp:posOffset>120015</wp:posOffset>
                </wp:positionV>
                <wp:extent cx="6350" cy="298450"/>
                <wp:effectExtent l="76200" t="38100" r="69850" b="25400"/>
                <wp:wrapNone/>
                <wp:docPr id="24" name="直接箭头连接符 24"/>
                <wp:cNvGraphicFramePr/>
                <a:graphic xmlns:a="http://schemas.openxmlformats.org/drawingml/2006/main">
                  <a:graphicData uri="http://schemas.microsoft.com/office/word/2010/wordprocessingShape">
                    <wps:wsp>
                      <wps:cNvCnPr/>
                      <wps:spPr>
                        <a:xfrm flipV="1">
                          <a:off x="0" y="0"/>
                          <a:ext cx="6350" cy="2984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124pt;margin-top:9.45pt;height:23.5pt;width:0.5pt;z-index:251674624;mso-width-relative:page;mso-height-relative:page;" filled="f" stroked="t" coordsize="21600,21600" o:gfxdata="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P4ihzXAAAACQEAAA8AAAAA&#10;AAAAAQAgAAAAIgAAAGRycy9kb3ducmV2LnhtbFBLAQIUABQAAAAIAIdO4kB0ZRsIFQIAAP0DAAAO&#10;AAAAAAAAAAEAIAAAACYBAABkcnMvZTJvRG9jLnhtbFBLBQYAAAAABgAGAFkBAACtBQAAAAA=&#10;">
                <v:fill on="f" focussize="0,0"/>
                <v:stroke weight="0.5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77696" behindDoc="0" locked="0" layoutInCell="1" allowOverlap="1">
                <wp:simplePos x="0" y="0"/>
                <wp:positionH relativeFrom="column">
                  <wp:posOffset>5038725</wp:posOffset>
                </wp:positionH>
                <wp:positionV relativeFrom="paragraph">
                  <wp:posOffset>166370</wp:posOffset>
                </wp:positionV>
                <wp:extent cx="6350" cy="228600"/>
                <wp:effectExtent l="76200" t="38100" r="69850" b="19050"/>
                <wp:wrapNone/>
                <wp:docPr id="30" name="直接箭头连接符 30"/>
                <wp:cNvGraphicFramePr/>
                <a:graphic xmlns:a="http://schemas.openxmlformats.org/drawingml/2006/main">
                  <a:graphicData uri="http://schemas.microsoft.com/office/word/2010/wordprocessingShape">
                    <wps:wsp>
                      <wps:cNvCnPr/>
                      <wps:spPr>
                        <a:xfrm flipH="1" flipV="1">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x y;margin-left:396.75pt;margin-top:13.1pt;height:18pt;width:0.5pt;z-index:251677696;mso-width-relative:page;mso-height-relative:page;" filled="f" stroked="t" coordsize="21600,21600" o:gfxdata="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5Mq8+2QAAAAkB&#10;AAAPAAAAAAAAAAEAIAAAACIAAABkcnMvZG93bnJldi54bWxQSwECFAAUAAAACACHTuJAkzXdaBoC&#10;AAAHBAAADgAAAAAAAAABACAAAAAoAQAAZHJzL2Uyb0RvYy54bWxQSwUGAAAAAAYABgBZAQAAtAUA&#10;AAAA&#10;">
                <v:fill on="f" focussize="0,0"/>
                <v:stroke weight="0.5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75648" behindDoc="0" locked="0" layoutInCell="1" allowOverlap="1">
                <wp:simplePos x="0" y="0"/>
                <wp:positionH relativeFrom="column">
                  <wp:posOffset>3270250</wp:posOffset>
                </wp:positionH>
                <wp:positionV relativeFrom="paragraph">
                  <wp:posOffset>113665</wp:posOffset>
                </wp:positionV>
                <wp:extent cx="6350" cy="273050"/>
                <wp:effectExtent l="76200" t="38100" r="69850" b="12700"/>
                <wp:wrapNone/>
                <wp:docPr id="27" name="直接箭头连接符 27"/>
                <wp:cNvGraphicFramePr/>
                <a:graphic xmlns:a="http://schemas.openxmlformats.org/drawingml/2006/main">
                  <a:graphicData uri="http://schemas.microsoft.com/office/word/2010/wordprocessingShape">
                    <wps:wsp>
                      <wps:cNvCnPr/>
                      <wps:spPr>
                        <a:xfrm flipH="1" flipV="1">
                          <a:off x="0" y="0"/>
                          <a:ext cx="6350" cy="2730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x y;margin-left:257.5pt;margin-top:8.95pt;height:21.5pt;width:0.5pt;z-index:251675648;mso-width-relative:page;mso-height-relative:page;" filled="f" stroked="t" coordsize="21600,21600" o:gfxdata="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Wk3OtgAAAAJAQAA&#10;DwAAAAAAAAABACAAAAAiAAAAZHJzL2Rvd25yZXYueG1sUEsBAhQAFAAAAAgAh07iQPdC+/EZAgAA&#10;BwQAAA4AAAAAAAAAAQAgAAAAJwEAAGRycy9lMm9Eb2MueG1sUEsFBgAAAAAGAAYAWQEAALIFAAAA&#10;AA==&#10;">
                <v:fill on="f" focussize="0,0"/>
                <v:stroke weight="0.5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66432" behindDoc="0" locked="0" layoutInCell="1" allowOverlap="1">
                <wp:simplePos x="0" y="0"/>
                <wp:positionH relativeFrom="column">
                  <wp:posOffset>628650</wp:posOffset>
                </wp:positionH>
                <wp:positionV relativeFrom="paragraph">
                  <wp:posOffset>188595</wp:posOffset>
                </wp:positionV>
                <wp:extent cx="323850" cy="673100"/>
                <wp:effectExtent l="0" t="0" r="19050" b="12700"/>
                <wp:wrapNone/>
                <wp:docPr id="10" name="矩形 10"/>
                <wp:cNvGraphicFramePr/>
                <a:graphic xmlns:a="http://schemas.openxmlformats.org/drawingml/2006/main">
                  <a:graphicData uri="http://schemas.microsoft.com/office/word/2010/wordprocessingShape">
                    <wps:wsp>
                      <wps:cNvSpPr/>
                      <wps:spPr>
                        <a:xfrm>
                          <a:off x="0" y="0"/>
                          <a:ext cx="323850" cy="6731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运输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14.85pt;height:53pt;width:25.5pt;z-index:251666432;v-text-anchor:middle;mso-width-relative:page;mso-height-relative:page;" fillcolor="#FFFFFF" filled="t" stroked="t" coordsize="21600,21600" o:gfxdata="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NsBotYAAAAJAQAADwAA&#10;AAAAAAABACAAAAAiAAAAZHJzL2Rvd25yZXYueG1sUEsBAhQAFAAAAAgAh07iQItoZsKKAgAAMgUA&#10;AA4AAAAAAAAAAQAgAAAAJQEAAGRycy9lMm9Eb2MueG1sUEsFBgAAAAAGAAYAWQEAACEGA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运输</w:t>
                      </w:r>
                    </w:p>
                  </w:txbxContent>
                </v:textbox>
              </v:rect>
            </w:pict>
          </mc:Fallback>
        </mc:AlternateContent>
      </w:r>
    </w:p>
    <w:p>
      <w:pPr>
        <w:widowControl/>
        <w:tabs>
          <w:tab w:val="center" w:pos="4201"/>
          <w:tab w:val="right" w:leader="dot" w:pos="9298"/>
        </w:tabs>
        <w:autoSpaceDE w:val="0"/>
        <w:autoSpaceDN w:val="0"/>
        <w:snapToGrid w:val="0"/>
        <w:spacing w:before="156" w:beforeLines="50" w:after="156" w:afterLines="50"/>
        <w:jc w:val="center"/>
        <w:rPr>
          <w:rFonts w:ascii="Times New Roman" w:hAnsi="Times New Roman" w:eastAsia="宋体" w:cs="Times New Roman"/>
          <w:kern w:val="0"/>
          <w:szCs w:val="20"/>
        </w:rPr>
      </w:pPr>
      <w:r>
        <w:rPr>
          <w:rFonts w:ascii="Times New Roman" w:hAnsi="Times New Roman" w:eastAsia="宋体" w:cs="Times New Roman"/>
          <w:kern w:val="0"/>
          <w:szCs w:val="20"/>
        </w:rPr>
        <mc:AlternateContent>
          <mc:Choice Requires="wps">
            <w:drawing>
              <wp:anchor distT="0" distB="0" distL="114300" distR="114300" simplePos="0" relativeHeight="251665408" behindDoc="0" locked="0" layoutInCell="1" allowOverlap="1">
                <wp:simplePos x="0" y="0"/>
                <wp:positionH relativeFrom="column">
                  <wp:posOffset>1206500</wp:posOffset>
                </wp:positionH>
                <wp:positionV relativeFrom="paragraph">
                  <wp:posOffset>7620</wp:posOffset>
                </wp:positionV>
                <wp:extent cx="742950" cy="469900"/>
                <wp:effectExtent l="0" t="0" r="19050" b="25400"/>
                <wp:wrapNone/>
                <wp:docPr id="8" name="矩形 8"/>
                <wp:cNvGraphicFramePr/>
                <a:graphic xmlns:a="http://schemas.openxmlformats.org/drawingml/2006/main">
                  <a:graphicData uri="http://schemas.microsoft.com/office/word/2010/wordprocessingShape">
                    <wps:wsp>
                      <wps:cNvSpPr/>
                      <wps:spPr>
                        <a:xfrm>
                          <a:off x="0" y="0"/>
                          <a:ext cx="742950" cy="4699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生活用纸</w:t>
                            </w:r>
                          </w:p>
                          <w:p>
                            <w:pPr>
                              <w:jc w:val="center"/>
                              <w:rPr>
                                <w:rFonts w:ascii="宋体" w:hAnsi="宋体" w:eastAsia="宋体"/>
                                <w:sz w:val="15"/>
                                <w:szCs w:val="15"/>
                              </w:rPr>
                            </w:pPr>
                            <w:r>
                              <w:rPr>
                                <w:rFonts w:hint="eastAsia" w:ascii="宋体" w:hAnsi="宋体" w:eastAsia="宋体"/>
                                <w:sz w:val="15"/>
                                <w:szCs w:val="15"/>
                              </w:rPr>
                              <w:t>生产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pt;margin-top:0.6pt;height:37pt;width:58.5pt;z-index:251665408;v-text-anchor:middle;mso-width-relative:page;mso-height-relative:page;" fillcolor="#FFFFFF" filled="t" stroked="t" coordsize="21600,21600" o:gfxdata="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YSBHrUAAAACAEAAA8AAAAA&#10;AAAAAQAgAAAAIgAAAGRycy9kb3ducmV2LnhtbFBLAQIUABQAAAAIAIdO4kAPZx7cigIAADAFAAAO&#10;AAAAAAAAAAEAIAAAACMBAABkcnMvZTJvRG9jLnhtbFBLBQYAAAAABgAGAFkBAAAfBg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生活用纸</w:t>
                      </w:r>
                    </w:p>
                    <w:p>
                      <w:pPr>
                        <w:jc w:val="center"/>
                        <w:rPr>
                          <w:rFonts w:ascii="宋体" w:hAnsi="宋体" w:eastAsia="宋体"/>
                          <w:sz w:val="15"/>
                          <w:szCs w:val="15"/>
                        </w:rPr>
                      </w:pPr>
                      <w:r>
                        <w:rPr>
                          <w:rFonts w:hint="eastAsia" w:ascii="宋体" w:hAnsi="宋体" w:eastAsia="宋体"/>
                          <w:sz w:val="15"/>
                          <w:szCs w:val="15"/>
                        </w:rPr>
                        <w:t>生产</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92032" behindDoc="0" locked="0" layoutInCell="1" allowOverlap="1">
                <wp:simplePos x="0" y="0"/>
                <wp:positionH relativeFrom="column">
                  <wp:posOffset>-25400</wp:posOffset>
                </wp:positionH>
                <wp:positionV relativeFrom="paragraph">
                  <wp:posOffset>151130</wp:posOffset>
                </wp:positionV>
                <wp:extent cx="0" cy="184150"/>
                <wp:effectExtent l="76200" t="38100" r="57150" b="25400"/>
                <wp:wrapNone/>
                <wp:docPr id="32" name="直接箭头连接符 32"/>
                <wp:cNvGraphicFramePr/>
                <a:graphic xmlns:a="http://schemas.openxmlformats.org/drawingml/2006/main">
                  <a:graphicData uri="http://schemas.microsoft.com/office/word/2010/wordprocessingShape">
                    <wps:wsp>
                      <wps:cNvCnPr/>
                      <wps:spPr>
                        <a:xfrm flipV="1">
                          <a:off x="0" y="0"/>
                          <a:ext cx="0" cy="1841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2pt;margin-top:11.9pt;height:14.5pt;width:0pt;z-index:251692032;mso-width-relative:page;mso-height-relative:page;" filled="f" stroked="t" coordsize="21600,21600" o:gfxdata="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3kqF1QAAAAcBAAAPAAAAAAAA&#10;AAEAIAAAACIAAABkcnMvZG93bnJldi54bWxQSwECFAAUAAAACACHTuJAcjGGdBUCAAD6AwAADgAA&#10;AAAAAAABACAAAAAkAQAAZHJzL2Uyb0RvYy54bWxQSwUGAAAAAAYABgBZAQAAqwUAAAAA&#10;">
                <v:fill on="f" focussize="0,0"/>
                <v:stroke weight="0.5pt" color="#4472C4" miterlimit="8" joinstyle="miter" endarrow="block"/>
                <v:imagedata o:title=""/>
                <o:lock v:ext="edit" aspectratio="f"/>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91008" behindDoc="0" locked="0" layoutInCell="1" allowOverlap="1">
                <wp:simplePos x="0" y="0"/>
                <wp:positionH relativeFrom="column">
                  <wp:posOffset>197485</wp:posOffset>
                </wp:positionH>
                <wp:positionV relativeFrom="paragraph">
                  <wp:posOffset>139700</wp:posOffset>
                </wp:positionV>
                <wp:extent cx="0" cy="203200"/>
                <wp:effectExtent l="57150" t="38100" r="57150" b="6350"/>
                <wp:wrapNone/>
                <wp:docPr id="23" name="直接箭头连接符 23"/>
                <wp:cNvGraphicFramePr/>
                <a:graphic xmlns:a="http://schemas.openxmlformats.org/drawingml/2006/main">
                  <a:graphicData uri="http://schemas.microsoft.com/office/word/2010/wordprocessingShape">
                    <wps:wsp>
                      <wps:cNvCnPr/>
                      <wps:spPr>
                        <a:xfrm flipV="1">
                          <a:off x="0" y="0"/>
                          <a:ext cx="0" cy="203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15.55pt;margin-top:11pt;height:16pt;width:0pt;z-index:251691008;mso-width-relative:page;mso-height-relative:page;" filled="f" stroked="t" coordsize="21600,21600" o:gfxdata="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x/s9tEAAAAHAQAADwAAAAAAAAABACAA&#10;AAAiAAAAZHJzL2Rvd25yZXYueG1sUEsBAhQAFAAAAAgAh07iQE4jNIwUAgAA+wMAAA4AAAAAAAAA&#10;AQAgAAAAIAEAAGRycy9lMm9Eb2MueG1sUEsFBgAAAAAGAAYAWQEAAKYFAAAAAA==&#10;">
                <v:fill on="f" focussize="0,0"/>
                <v:stroke weight="3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69504" behindDoc="0" locked="0" layoutInCell="1" allowOverlap="1">
                <wp:simplePos x="0" y="0"/>
                <wp:positionH relativeFrom="column">
                  <wp:posOffset>4641850</wp:posOffset>
                </wp:positionH>
                <wp:positionV relativeFrom="paragraph">
                  <wp:posOffset>88265</wp:posOffset>
                </wp:positionV>
                <wp:extent cx="768350" cy="342900"/>
                <wp:effectExtent l="0" t="0" r="12700" b="19050"/>
                <wp:wrapNone/>
                <wp:docPr id="14" name="矩形 14"/>
                <wp:cNvGraphicFramePr/>
                <a:graphic xmlns:a="http://schemas.openxmlformats.org/drawingml/2006/main">
                  <a:graphicData uri="http://schemas.microsoft.com/office/word/2010/wordprocessingShape">
                    <wps:wsp>
                      <wps:cNvSpPr/>
                      <wps:spPr>
                        <a:xfrm>
                          <a:off x="0" y="0"/>
                          <a:ext cx="7683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rPr>
                                <w:rFonts w:hint="eastAsia" w:ascii="宋体" w:hAnsi="宋体" w:eastAsia="宋体"/>
                                <w:sz w:val="15"/>
                                <w:szCs w:val="15"/>
                              </w:rPr>
                              <w:t>垃圾处理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5pt;margin-top:6.95pt;height:27pt;width:60.5pt;z-index:251669504;v-text-anchor:middle;mso-width-relative:page;mso-height-relative:page;" fillcolor="#FFFFFF" filled="t" stroked="t" coordsize="21600,21600" o:gfxdata="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We4aT1wAAAAkBAAAP&#10;AAAAAAAAAAEAIAAAACIAAABkcnMvZG93bnJldi54bWxQSwECFAAUAAAACACHTuJAdgHCpYsCAAAy&#10;BQAADgAAAAAAAAABACAAAAAmAQAAZHJzL2Uyb0RvYy54bWxQSwUGAAAAAAYABgBZAQAAIwYAAAAA&#10;">
                <v:fill on="t" focussize="0,0"/>
                <v:stroke weight="1pt" color="#000000" miterlimit="8" joinstyle="miter"/>
                <v:imagedata o:title=""/>
                <o:lock v:ext="edit" aspectratio="f"/>
                <v:textbox>
                  <w:txbxContent>
                    <w:p>
                      <w:pPr>
                        <w:jc w:val="center"/>
                      </w:pPr>
                      <w:r>
                        <w:rPr>
                          <w:rFonts w:hint="eastAsia" w:ascii="宋体" w:hAnsi="宋体" w:eastAsia="宋体"/>
                          <w:sz w:val="15"/>
                          <w:szCs w:val="15"/>
                        </w:rPr>
                        <w:t>垃圾处理</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68480" behindDoc="0" locked="0" layoutInCell="1" allowOverlap="1">
                <wp:simplePos x="0" y="0"/>
                <wp:positionH relativeFrom="column">
                  <wp:posOffset>3917950</wp:posOffset>
                </wp:positionH>
                <wp:positionV relativeFrom="paragraph">
                  <wp:posOffset>81915</wp:posOffset>
                </wp:positionV>
                <wp:extent cx="488950" cy="361950"/>
                <wp:effectExtent l="0" t="0" r="25400" b="19050"/>
                <wp:wrapNone/>
                <wp:docPr id="13" name="矩形 13"/>
                <wp:cNvGraphicFramePr/>
                <a:graphic xmlns:a="http://schemas.openxmlformats.org/drawingml/2006/main">
                  <a:graphicData uri="http://schemas.microsoft.com/office/word/2010/wordprocessingShape">
                    <wps:wsp>
                      <wps:cNvSpPr/>
                      <wps:spPr>
                        <a:xfrm>
                          <a:off x="0" y="0"/>
                          <a:ext cx="488950"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使用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5pt;margin-top:6.45pt;height:28.5pt;width:38.5pt;z-index:251668480;v-text-anchor:middle;mso-width-relative:page;mso-height-relative:page;" fillcolor="#FFFFFF" filled="t" stroked="t" coordsize="21600,21600" o:gfxdata="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sbyK7WAAAACQEAAA8AAAAA&#10;AAAAAQAgAAAAIgAAAGRycy9kb3ducmV2LnhtbFBLAQIUABQAAAAIAIdO4kC/cL32iAIAADIFAAAO&#10;AAAAAAAAAAEAIAAAACUBAABkcnMvZTJvRG9jLnhtbFBLBQYAAAAABgAGAFkBAAAfBg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使用</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67456" behindDoc="0" locked="0" layoutInCell="1" allowOverlap="1">
                <wp:simplePos x="0" y="0"/>
                <wp:positionH relativeFrom="column">
                  <wp:posOffset>2851150</wp:posOffset>
                </wp:positionH>
                <wp:positionV relativeFrom="paragraph">
                  <wp:posOffset>69215</wp:posOffset>
                </wp:positionV>
                <wp:extent cx="889000" cy="387350"/>
                <wp:effectExtent l="0" t="0" r="25400" b="12700"/>
                <wp:wrapNone/>
                <wp:docPr id="12" name="矩形 12"/>
                <wp:cNvGraphicFramePr/>
                <a:graphic xmlns:a="http://schemas.openxmlformats.org/drawingml/2006/main">
                  <a:graphicData uri="http://schemas.microsoft.com/office/word/2010/wordprocessingShape">
                    <wps:wsp>
                      <wps:cNvSpPr/>
                      <wps:spPr>
                        <a:xfrm>
                          <a:off x="0" y="0"/>
                          <a:ext cx="889000" cy="38735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储运销售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4.5pt;margin-top:5.45pt;height:30.5pt;width:70pt;z-index:251667456;v-text-anchor:middle;mso-width-relative:page;mso-height-relative:page;" fillcolor="#FFFFFF" filled="t" stroked="t" coordsize="21600,21600" o:gfxdata="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IvsdYAAAAJAQAADwAA&#10;AAAAAAABACAAAAAiAAAAZHJzL2Rvd25yZXYueG1sUEsBAhQAFAAAAAgAh07iQK5fb8+KAgAAMgUA&#10;AA4AAAAAAAAAAQAgAAAAJQEAAGRycy9lMm9Eb2MueG1sUEsFBgAAAAAGAAYAWQEAACEGA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储运销售</w:t>
                      </w:r>
                    </w:p>
                  </w:txbxContent>
                </v:textbox>
              </v:rect>
            </w:pict>
          </mc:Fallback>
        </mc:AlternateContent>
      </w:r>
    </w:p>
    <w:p>
      <w:pPr>
        <w:widowControl/>
        <w:tabs>
          <w:tab w:val="center" w:pos="4201"/>
          <w:tab w:val="right" w:leader="dot" w:pos="9298"/>
        </w:tabs>
        <w:autoSpaceDE w:val="0"/>
        <w:autoSpaceDN w:val="0"/>
        <w:snapToGrid w:val="0"/>
        <w:spacing w:before="156" w:beforeLines="50" w:after="156" w:afterLines="50"/>
        <w:jc w:val="center"/>
        <w:rPr>
          <w:rFonts w:ascii="Times New Roman" w:hAnsi="Times New Roman" w:eastAsia="宋体" w:cs="Times New Roman"/>
          <w:kern w:val="0"/>
          <w:szCs w:val="20"/>
        </w:rPr>
      </w:pPr>
      <w:r>
        <w:rPr>
          <w:rFonts w:ascii="Times New Roman" w:hAnsi="Times New Roman" w:eastAsia="宋体" w:cs="Times New Roman"/>
          <w:kern w:val="0"/>
          <w:szCs w:val="20"/>
        </w:rPr>
        <mc:AlternateContent>
          <mc:Choice Requires="wps">
            <w:drawing>
              <wp:anchor distT="0" distB="0" distL="114300" distR="114300" simplePos="0" relativeHeight="251676672" behindDoc="0" locked="0" layoutInCell="1" allowOverlap="1">
                <wp:simplePos x="0" y="0"/>
                <wp:positionH relativeFrom="column">
                  <wp:posOffset>5029200</wp:posOffset>
                </wp:positionH>
                <wp:positionV relativeFrom="paragraph">
                  <wp:posOffset>172720</wp:posOffset>
                </wp:positionV>
                <wp:extent cx="12700" cy="177800"/>
                <wp:effectExtent l="57150" t="38100" r="63500" b="12700"/>
                <wp:wrapNone/>
                <wp:docPr id="29" name="直接箭头连接符 29"/>
                <wp:cNvGraphicFramePr/>
                <a:graphic xmlns:a="http://schemas.openxmlformats.org/drawingml/2006/main">
                  <a:graphicData uri="http://schemas.microsoft.com/office/word/2010/wordprocessingShape">
                    <wps:wsp>
                      <wps:cNvCnPr/>
                      <wps:spPr>
                        <a:xfrm flipV="1">
                          <a:off x="0" y="0"/>
                          <a:ext cx="12700" cy="1778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396pt;margin-top:13.6pt;height:14pt;width:1pt;z-index:251676672;mso-width-relative:page;mso-height-relative:page;" filled="f" stroked="t" coordsize="21600,21600" o:gfxdata="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0JHXNYAAAAJAQAADwAA&#10;AAAAAAABACAAAAAiAAAAZHJzL2Rvd25yZXYueG1sUEsBAhQAFAAAAAgAh07iQPxrU3QYAgAA/wMA&#10;AA4AAAAAAAAAAQAgAAAAJQEAAGRycy9lMm9Eb2MueG1sUEsFBgAAAAAGAAYAWQEAAK8FAAAAAA==&#10;">
                <v:fill on="f" focussize="0,0"/>
                <v:stroke weight="3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75648" behindDoc="0" locked="0" layoutInCell="1" allowOverlap="1">
                <wp:simplePos x="0" y="0"/>
                <wp:positionH relativeFrom="column">
                  <wp:posOffset>3270250</wp:posOffset>
                </wp:positionH>
                <wp:positionV relativeFrom="paragraph">
                  <wp:posOffset>198120</wp:posOffset>
                </wp:positionV>
                <wp:extent cx="6350" cy="184150"/>
                <wp:effectExtent l="57150" t="38100" r="69850" b="6350"/>
                <wp:wrapNone/>
                <wp:docPr id="26" name="直接箭头连接符 26"/>
                <wp:cNvGraphicFramePr/>
                <a:graphic xmlns:a="http://schemas.openxmlformats.org/drawingml/2006/main">
                  <a:graphicData uri="http://schemas.microsoft.com/office/word/2010/wordprocessingShape">
                    <wps:wsp>
                      <wps:cNvCnPr/>
                      <wps:spPr>
                        <a:xfrm flipV="1">
                          <a:off x="0" y="0"/>
                          <a:ext cx="6350" cy="18415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257.5pt;margin-top:15.6pt;height:14.5pt;width:0.5pt;z-index:251675648;mso-width-relative:page;mso-height-relative:page;" filled="f" stroked="t" coordsize="21600,21600" o:gfxdata="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ebOm1AAAAAkBAAAPAAAA&#10;AAAAAAEAIAAAACIAAABkcnMvZG93bnJldi54bWxQSwECFAAUAAAACACHTuJA7HmBORkCAAD+AwAA&#10;DgAAAAAAAAABACAAAAAjAQAAZHJzL2Uyb0RvYy54bWxQSwUGAAAAAAYABgBZAQAArgUAAAAA&#10;">
                <v:fill on="f" focussize="0,0"/>
                <v:stroke weight="3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73600" behindDoc="0" locked="0" layoutInCell="1" allowOverlap="1">
                <wp:simplePos x="0" y="0"/>
                <wp:positionH relativeFrom="column">
                  <wp:posOffset>1562100</wp:posOffset>
                </wp:positionH>
                <wp:positionV relativeFrom="paragraph">
                  <wp:posOffset>229870</wp:posOffset>
                </wp:positionV>
                <wp:extent cx="6350" cy="184150"/>
                <wp:effectExtent l="57150" t="38100" r="69850" b="6350"/>
                <wp:wrapNone/>
                <wp:docPr id="22" name="直接箭头连接符 22"/>
                <wp:cNvGraphicFramePr/>
                <a:graphic xmlns:a="http://schemas.openxmlformats.org/drawingml/2006/main">
                  <a:graphicData uri="http://schemas.microsoft.com/office/word/2010/wordprocessingShape">
                    <wps:wsp>
                      <wps:cNvCnPr/>
                      <wps:spPr>
                        <a:xfrm flipV="1">
                          <a:off x="0" y="0"/>
                          <a:ext cx="6350" cy="18415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123pt;margin-top:18.1pt;height:14.5pt;width:0.5pt;z-index:251673600;mso-width-relative:page;mso-height-relative:page;" filled="f" stroked="t" coordsize="21600,21600" o:gfxdata="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lL6Y1QAAAAkBAAAPAAAA&#10;AAAAAAEAIAAAACIAAABkcnMvZG93bnJldi54bWxQSwECFAAUAAAACACHTuJA6i8KVxgCAAD+AwAA&#10;DgAAAAAAAAABACAAAAAkAQAAZHJzL2Uyb0RvYy54bWxQSwUGAAAAAAYABgBZAQAArgUAAAAA&#10;">
                <v:fill on="f" focussize="0,0"/>
                <v:stroke weight="3pt" color="#4472C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64384" behindDoc="0" locked="0" layoutInCell="1" allowOverlap="1">
                <wp:simplePos x="0" y="0"/>
                <wp:positionH relativeFrom="column">
                  <wp:posOffset>-254000</wp:posOffset>
                </wp:positionH>
                <wp:positionV relativeFrom="paragraph">
                  <wp:posOffset>96520</wp:posOffset>
                </wp:positionV>
                <wp:extent cx="654050" cy="374650"/>
                <wp:effectExtent l="0" t="0" r="12700" b="25400"/>
                <wp:wrapNone/>
                <wp:docPr id="7" name="矩形 7"/>
                <wp:cNvGraphicFramePr/>
                <a:graphic xmlns:a="http://schemas.openxmlformats.org/drawingml/2006/main">
                  <a:graphicData uri="http://schemas.microsoft.com/office/word/2010/wordprocessingShape">
                    <wps:wsp>
                      <wps:cNvSpPr/>
                      <wps:spPr>
                        <a:xfrm>
                          <a:off x="0" y="0"/>
                          <a:ext cx="654050" cy="37465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ascii="宋体" w:hAnsi="宋体" w:eastAsia="宋体"/>
                                <w:sz w:val="15"/>
                                <w:szCs w:val="15"/>
                              </w:rPr>
                            </w:pPr>
                            <w:r>
                              <w:rPr>
                                <w:rFonts w:hint="eastAsia" w:ascii="宋体" w:hAnsi="宋体" w:eastAsia="宋体"/>
                                <w:sz w:val="15"/>
                                <w:szCs w:val="15"/>
                              </w:rPr>
                              <w:t>石灰石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pt;margin-top:7.6pt;height:29.5pt;width:51.5pt;z-index:251664384;v-text-anchor:middle;mso-width-relative:page;mso-height-relative:page;" fillcolor="#FFFFFF" filled="t" stroked="t" coordsize="21600,21600" o:gfxdata="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jH6xdUAAAAIAQAADwAAAAAA&#10;AAABACAAAAAiAAAAZHJzL2Rvd25yZXYueG1sUEsBAhQAFAAAAAgAh07iQMfjLZeIAgAAMAUAAA4A&#10;AAAAAAAAAQAgAAAAJAEAAGRycy9lMm9Eb2MueG1sUEsFBgAAAAAGAAYAWQEAAB4GAAAAAA==&#10;">
                <v:fill on="t" focussize="0,0"/>
                <v:stroke weight="1pt" color="#000000" miterlimit="8" joinstyle="miter"/>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石灰石</w:t>
                      </w:r>
                    </w:p>
                  </w:txbxContent>
                </v:textbox>
              </v:rect>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5888" behindDoc="0" locked="0" layoutInCell="1" allowOverlap="1">
                <wp:simplePos x="0" y="0"/>
                <wp:positionH relativeFrom="column">
                  <wp:posOffset>3949700</wp:posOffset>
                </wp:positionH>
                <wp:positionV relativeFrom="paragraph">
                  <wp:posOffset>656590</wp:posOffset>
                </wp:positionV>
                <wp:extent cx="514350" cy="279400"/>
                <wp:effectExtent l="0" t="0" r="19050" b="25400"/>
                <wp:wrapNone/>
                <wp:docPr id="40" name="文本框 40"/>
                <wp:cNvGraphicFramePr/>
                <a:graphic xmlns:a="http://schemas.openxmlformats.org/drawingml/2006/main">
                  <a:graphicData uri="http://schemas.microsoft.com/office/word/2010/wordprocessingShape">
                    <wps:wsp>
                      <wps:cNvSpPr txBox="1"/>
                      <wps:spPr>
                        <a:xfrm>
                          <a:off x="0" y="0"/>
                          <a:ext cx="514350" cy="279400"/>
                        </a:xfrm>
                        <a:prstGeom prst="rect">
                          <a:avLst/>
                        </a:prstGeom>
                        <a:solidFill>
                          <a:sysClr val="window" lastClr="FFFFFF"/>
                        </a:solidFill>
                        <a:ln w="6350">
                          <a:solidFill>
                            <a:prstClr val="black"/>
                          </a:solidFill>
                        </a:ln>
                      </wps:spPr>
                      <wps:txbx>
                        <w:txbxContent>
                          <w:p>
                            <w:pPr>
                              <w:jc w:val="center"/>
                              <w:rPr>
                                <w:rFonts w:ascii="宋体" w:hAnsi="宋体" w:eastAsia="宋体"/>
                                <w:sz w:val="15"/>
                                <w:szCs w:val="15"/>
                              </w:rPr>
                            </w:pPr>
                            <w:r>
                              <w:rPr>
                                <w:rFonts w:hint="eastAsia" w:ascii="宋体" w:hAnsi="宋体" w:eastAsia="宋体"/>
                                <w:sz w:val="15"/>
                                <w:szCs w:val="15"/>
                              </w:rPr>
                              <w:t>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51.7pt;height:22pt;width:40.5pt;z-index:251685888;mso-width-relative:page;mso-height-relative:page;" fillcolor="#FFFFFF" filled="t" stroked="t" coordsize="21600,21600" o:gfxdata="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doZkDXAAAACwEAAA8AAAAAAAAAAQAgAAAAIgAAAGRycy9kb3ducmV2LnhtbFBLAQIUABQAAAAI&#10;AIdO4kBrfu3hYAIAAMgEAAAOAAAAAAAAAAEAIAAAACYBAABkcnMvZTJvRG9jLnhtbFBLBQYAAAAA&#10;BgAGAFkBAAD4BQAAAAA=&#10;">
                <v:fill on="t" focussize="0,0"/>
                <v:stroke weight="0.5pt" color="#000000" joinstyle="round"/>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使用</w:t>
                      </w:r>
                    </w:p>
                  </w:txbxContent>
                </v:textbox>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6912" behindDoc="0" locked="0" layoutInCell="1" allowOverlap="1">
                <wp:simplePos x="0" y="0"/>
                <wp:positionH relativeFrom="column">
                  <wp:posOffset>4648200</wp:posOffset>
                </wp:positionH>
                <wp:positionV relativeFrom="paragraph">
                  <wp:posOffset>662940</wp:posOffset>
                </wp:positionV>
                <wp:extent cx="641350" cy="247650"/>
                <wp:effectExtent l="0" t="0" r="25400" b="19050"/>
                <wp:wrapNone/>
                <wp:docPr id="41" name="文本框 41"/>
                <wp:cNvGraphicFramePr/>
                <a:graphic xmlns:a="http://schemas.openxmlformats.org/drawingml/2006/main">
                  <a:graphicData uri="http://schemas.microsoft.com/office/word/2010/wordprocessingShape">
                    <wps:wsp>
                      <wps:cNvSpPr txBox="1"/>
                      <wps:spPr>
                        <a:xfrm>
                          <a:off x="0" y="0"/>
                          <a:ext cx="641350" cy="247650"/>
                        </a:xfrm>
                        <a:prstGeom prst="rect">
                          <a:avLst/>
                        </a:prstGeom>
                        <a:solidFill>
                          <a:sysClr val="window" lastClr="FFFFFF"/>
                        </a:solidFill>
                        <a:ln w="6350">
                          <a:solidFill>
                            <a:prstClr val="black"/>
                          </a:solidFill>
                        </a:ln>
                      </wps:spPr>
                      <wps:txbx>
                        <w:txbxContent>
                          <w:p>
                            <w:pPr>
                              <w:jc w:val="center"/>
                              <w:rPr>
                                <w:rFonts w:ascii="宋体" w:hAnsi="宋体" w:eastAsia="宋体"/>
                                <w:sz w:val="15"/>
                                <w:szCs w:val="15"/>
                              </w:rPr>
                            </w:pPr>
                            <w:r>
                              <w:rPr>
                                <w:rFonts w:hint="eastAsia" w:ascii="宋体" w:hAnsi="宋体" w:eastAsia="宋体"/>
                                <w:sz w:val="15"/>
                                <w:szCs w:val="15"/>
                              </w:rPr>
                              <w:t>生命末期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pt;margin-top:52.2pt;height:19.5pt;width:50.5pt;z-index:251686912;mso-width-relative:page;mso-height-relative:page;" fillcolor="#FFFFFF" filled="t" stroked="t" coordsize="21600,21600" o:gfxdata="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kQT&#10;sdYAAAALAQAADwAAAAAAAAABACAAAAAiAAAAZHJzL2Rvd25yZXYueG1sUEsBAhQAFAAAAAgAh07i&#10;QBdPIO1dAgAAyAQAAA4AAAAAAAAAAQAgAAAAJQEAAGRycy9lMm9Eb2MueG1sUEsFBgAAAAAGAAYA&#10;WQEAAPQFAAAAAA==&#10;">
                <v:fill on="t" focussize="0,0"/>
                <v:stroke weight="0.5pt" color="#000000" joinstyle="round"/>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生命末期</w:t>
                      </w:r>
                    </w:p>
                  </w:txbxContent>
                </v:textbox>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4864" behindDoc="0" locked="0" layoutInCell="1" allowOverlap="1">
                <wp:simplePos x="0" y="0"/>
                <wp:positionH relativeFrom="column">
                  <wp:posOffset>3073400</wp:posOffset>
                </wp:positionH>
                <wp:positionV relativeFrom="paragraph">
                  <wp:posOffset>653415</wp:posOffset>
                </wp:positionV>
                <wp:extent cx="628650" cy="285750"/>
                <wp:effectExtent l="0" t="0" r="19050" b="19050"/>
                <wp:wrapNone/>
                <wp:docPr id="38" name="文本框 38"/>
                <wp:cNvGraphicFramePr/>
                <a:graphic xmlns:a="http://schemas.openxmlformats.org/drawingml/2006/main">
                  <a:graphicData uri="http://schemas.microsoft.com/office/word/2010/wordprocessingShape">
                    <wps:wsp>
                      <wps:cNvSpPr txBox="1"/>
                      <wps:spPr>
                        <a:xfrm flipH="1">
                          <a:off x="0" y="0"/>
                          <a:ext cx="628650" cy="285750"/>
                        </a:xfrm>
                        <a:prstGeom prst="rect">
                          <a:avLst/>
                        </a:prstGeom>
                        <a:solidFill>
                          <a:sysClr val="window" lastClr="FFFFFF"/>
                        </a:solidFill>
                        <a:ln w="6350">
                          <a:solidFill>
                            <a:prstClr val="black"/>
                          </a:solidFill>
                        </a:ln>
                      </wps:spPr>
                      <wps:txbx>
                        <w:txbxContent>
                          <w:p>
                            <w:pPr>
                              <w:jc w:val="center"/>
                              <w:rPr>
                                <w:rFonts w:ascii="宋体" w:hAnsi="宋体" w:eastAsia="宋体"/>
                                <w:sz w:val="15"/>
                                <w:szCs w:val="15"/>
                              </w:rPr>
                            </w:pPr>
                            <w:r>
                              <w:rPr>
                                <w:rFonts w:hint="eastAsia" w:ascii="宋体" w:hAnsi="宋体" w:eastAsia="宋体"/>
                                <w:sz w:val="15"/>
                                <w:szCs w:val="15"/>
                              </w:rPr>
                              <w:t>分销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242pt;margin-top:51.45pt;height:22.5pt;width:49.5pt;z-index:251684864;mso-width-relative:page;mso-height-relative:page;" fillcolor="#FFFFFF" filled="t" stroked="t" coordsize="21600,21600" o:gfxdata="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qjkSc2QAAAAsBAAAPAAAAAAAAAAEAIAAAACIAAABkcnMvZG93bnJldi54bWxQSwEC&#10;FAAUAAAACACHTuJAFUqG3WUCAADSBAAADgAAAAAAAAABACAAAAAoAQAAZHJzL2Uyb0RvYy54bWxQ&#10;SwUGAAAAAAYABgBZAQAA/wUAAAAA&#10;">
                <v:fill on="t" focussize="0,0"/>
                <v:stroke weight="0.5pt" color="#000000" joinstyle="round"/>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分销</w:t>
                      </w:r>
                    </w:p>
                  </w:txbxContent>
                </v:textbox>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3840" behindDoc="0" locked="0" layoutInCell="1" allowOverlap="1">
                <wp:simplePos x="0" y="0"/>
                <wp:positionH relativeFrom="column">
                  <wp:posOffset>1384300</wp:posOffset>
                </wp:positionH>
                <wp:positionV relativeFrom="paragraph">
                  <wp:posOffset>650240</wp:posOffset>
                </wp:positionV>
                <wp:extent cx="628650" cy="285750"/>
                <wp:effectExtent l="0" t="0" r="19050" b="19050"/>
                <wp:wrapNone/>
                <wp:docPr id="37" name="文本框 37"/>
                <wp:cNvGraphicFramePr/>
                <a:graphic xmlns:a="http://schemas.openxmlformats.org/drawingml/2006/main">
                  <a:graphicData uri="http://schemas.microsoft.com/office/word/2010/wordprocessingShape">
                    <wps:wsp>
                      <wps:cNvSpPr txBox="1"/>
                      <wps:spPr>
                        <a:xfrm flipH="1">
                          <a:off x="0" y="0"/>
                          <a:ext cx="628650" cy="285750"/>
                        </a:xfrm>
                        <a:prstGeom prst="rect">
                          <a:avLst/>
                        </a:prstGeom>
                        <a:solidFill>
                          <a:sysClr val="window" lastClr="FFFFFF"/>
                        </a:solidFill>
                        <a:ln w="6350">
                          <a:solidFill>
                            <a:prstClr val="black"/>
                          </a:solidFill>
                        </a:ln>
                      </wps:spPr>
                      <wps:txbx>
                        <w:txbxContent>
                          <w:p>
                            <w:pPr>
                              <w:jc w:val="center"/>
                              <w:rPr>
                                <w:rFonts w:ascii="宋体" w:hAnsi="宋体" w:eastAsia="宋体"/>
                                <w:sz w:val="15"/>
                                <w:szCs w:val="15"/>
                              </w:rPr>
                            </w:pPr>
                            <w:r>
                              <w:rPr>
                                <w:rFonts w:hint="eastAsia" w:ascii="宋体" w:hAnsi="宋体" w:eastAsia="宋体"/>
                                <w:sz w:val="15"/>
                                <w:szCs w:val="15"/>
                              </w:rPr>
                              <w:t>制造过程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109pt;margin-top:51.2pt;height:22.5pt;width:49.5pt;z-index:251683840;mso-width-relative:page;mso-height-relative:page;" fillcolor="#FFFFFF" filled="t" stroked="t" coordsize="21600,21600" o:gfxdata="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AYDx2QAAAAsBAAAPAAAAAAAAAAEAIAAAACIAAABkcnMvZG93bnJldi54bWxQSwEC&#10;FAAUAAAACACHTuJA5/fkWWUCAADSBAAADgAAAAAAAAABACAAAAAoAQAAZHJzL2Uyb0RvYy54bWxQ&#10;SwUGAAAAAAYABgBZAQAA/wUAAAAA&#10;">
                <v:fill on="t" focussize="0,0"/>
                <v:stroke weight="0.5pt" color="#000000" joinstyle="round"/>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制造过程</w:t>
                      </w:r>
                    </w:p>
                  </w:txbxContent>
                </v:textbox>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2816" behindDoc="0" locked="0" layoutInCell="1" allowOverlap="1">
                <wp:simplePos x="0" y="0"/>
                <wp:positionH relativeFrom="column">
                  <wp:posOffset>-165100</wp:posOffset>
                </wp:positionH>
                <wp:positionV relativeFrom="paragraph">
                  <wp:posOffset>662940</wp:posOffset>
                </wp:positionV>
                <wp:extent cx="711200" cy="285750"/>
                <wp:effectExtent l="0" t="0" r="12700" b="19050"/>
                <wp:wrapNone/>
                <wp:docPr id="36" name="文本框 36"/>
                <wp:cNvGraphicFramePr/>
                <a:graphic xmlns:a="http://schemas.openxmlformats.org/drawingml/2006/main">
                  <a:graphicData uri="http://schemas.microsoft.com/office/word/2010/wordprocessingShape">
                    <wps:wsp>
                      <wps:cNvSpPr txBox="1"/>
                      <wps:spPr>
                        <a:xfrm>
                          <a:off x="0" y="0"/>
                          <a:ext cx="711200" cy="285750"/>
                        </a:xfrm>
                        <a:prstGeom prst="rect">
                          <a:avLst/>
                        </a:prstGeom>
                        <a:solidFill>
                          <a:sysClr val="window" lastClr="FFFFFF"/>
                        </a:solidFill>
                        <a:ln w="6350">
                          <a:solidFill>
                            <a:prstClr val="black"/>
                          </a:solidFill>
                        </a:ln>
                      </wps:spPr>
                      <wps:txbx>
                        <w:txbxContent>
                          <w:p>
                            <w:pPr>
                              <w:jc w:val="center"/>
                              <w:rPr>
                                <w:rFonts w:ascii="宋体" w:hAnsi="宋体" w:eastAsia="宋体"/>
                                <w:sz w:val="15"/>
                                <w:szCs w:val="15"/>
                              </w:rPr>
                            </w:pPr>
                            <w:r>
                              <w:rPr>
                                <w:rFonts w:hint="eastAsia" w:ascii="宋体" w:hAnsi="宋体" w:eastAsia="宋体"/>
                                <w:sz w:val="15"/>
                                <w:szCs w:val="15"/>
                              </w:rPr>
                              <w:t>原材料获取阶华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pt;margin-top:52.2pt;height:22.5pt;width:56pt;z-index:251682816;mso-width-relative:page;mso-height-relative:page;" fillcolor="#FFFFFF" filled="t" stroked="t" coordsize="21600,21600" o:gfxdata="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BONjHWAAAACgEAAA8AAAAAAAAAAQAgAAAAIgAAAGRycy9kb3ducmV2LnhtbFBLAQIUABQAAAAI&#10;AIdO4kBph4n+YQIAAMgEAAAOAAAAAAAAAAEAIAAAACUBAABkcnMvZTJvRG9jLnhtbFBLBQYAAAAA&#10;BgAGAFkBAAD4BQAAAAA=&#10;">
                <v:fill on="t" focussize="0,0"/>
                <v:stroke weight="0.5pt" color="#000000" joinstyle="round"/>
                <v:imagedata o:title=""/>
                <o:lock v:ext="edit" aspectratio="f"/>
                <v:textbox>
                  <w:txbxContent>
                    <w:p>
                      <w:pPr>
                        <w:jc w:val="center"/>
                        <w:rPr>
                          <w:rFonts w:ascii="宋体" w:hAnsi="宋体" w:eastAsia="宋体"/>
                          <w:sz w:val="15"/>
                          <w:szCs w:val="15"/>
                        </w:rPr>
                      </w:pPr>
                      <w:r>
                        <w:rPr>
                          <w:rFonts w:hint="eastAsia" w:ascii="宋体" w:hAnsi="宋体" w:eastAsia="宋体"/>
                          <w:sz w:val="15"/>
                          <w:szCs w:val="15"/>
                        </w:rPr>
                        <w:t>原材料获取阶华</w:t>
                      </w:r>
                    </w:p>
                  </w:txbxContent>
                </v:textbox>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1792" behindDoc="0" locked="0" layoutInCell="1" allowOverlap="1">
                <wp:simplePos x="0" y="0"/>
                <wp:positionH relativeFrom="column">
                  <wp:posOffset>4540250</wp:posOffset>
                </wp:positionH>
                <wp:positionV relativeFrom="paragraph">
                  <wp:posOffset>123190</wp:posOffset>
                </wp:positionV>
                <wp:extent cx="12700" cy="552450"/>
                <wp:effectExtent l="0" t="0" r="25400" b="19050"/>
                <wp:wrapNone/>
                <wp:docPr id="35" name="直接连接符 35"/>
                <wp:cNvGraphicFramePr/>
                <a:graphic xmlns:a="http://schemas.openxmlformats.org/drawingml/2006/main">
                  <a:graphicData uri="http://schemas.microsoft.com/office/word/2010/wordprocessingShape">
                    <wps:wsp>
                      <wps:cNvCnPr/>
                      <wps:spPr>
                        <a:xfrm>
                          <a:off x="0" y="0"/>
                          <a:ext cx="12700" cy="55245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357.5pt;margin-top:9.7pt;height:43.5pt;width:1pt;z-index:251681792;mso-width-relative:page;mso-height-relative:page;" filled="f" stroked="t" coordsize="21600,21600" o:gfxdata="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vDrr2QAAAAoBAAAPAAAAAAAAAAEAIAAAACIAAABkcnMvZG93bnJldi54bWxQSwEC&#10;FAAUAAAACACHTuJAuFDsrPMBAADEAwAADgAAAAAAAAABACAAAAAoAQAAZHJzL2Uyb0RvYy54bWxQ&#10;SwUGAAAAAAYABgBZAQAAjQUAAAAA&#10;">
                <v:fill on="f" focussize="0,0"/>
                <v:stroke weight="0.5pt" color="#4472C4" miterlimit="8" joinstyle="miter"/>
                <v:imagedata o:title=""/>
                <o:lock v:ext="edit" aspectratio="f"/>
              </v:lin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0768" behindDoc="0" locked="0" layoutInCell="1" allowOverlap="1">
                <wp:simplePos x="0" y="0"/>
                <wp:positionH relativeFrom="column">
                  <wp:posOffset>3829050</wp:posOffset>
                </wp:positionH>
                <wp:positionV relativeFrom="paragraph">
                  <wp:posOffset>161290</wp:posOffset>
                </wp:positionV>
                <wp:extent cx="6350" cy="546100"/>
                <wp:effectExtent l="0" t="0" r="31750" b="25400"/>
                <wp:wrapNone/>
                <wp:docPr id="34" name="直接连接符 34"/>
                <wp:cNvGraphicFramePr/>
                <a:graphic xmlns:a="http://schemas.openxmlformats.org/drawingml/2006/main">
                  <a:graphicData uri="http://schemas.microsoft.com/office/word/2010/wordprocessingShape">
                    <wps:wsp>
                      <wps:cNvCnPr/>
                      <wps:spPr>
                        <a:xfrm>
                          <a:off x="0" y="0"/>
                          <a:ext cx="6350" cy="54610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301.5pt;margin-top:12.7pt;height:43pt;width:0.5pt;z-index:251680768;mso-width-relative:page;mso-height-relative:page;" filled="f" stroked="t" coordsize="21600,21600" o:gfxdata="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BabbLZAAAACgEAAA8AAAAAAAAAAQAgAAAAIgAAAGRycy9kb3ducmV2LnhtbFBLAQIUABQA&#10;AAAIAIdO4kBpI+q67wEAAMMDAAAOAAAAAAAAAAEAIAAAACgBAABkcnMvZTJvRG9jLnhtbFBLBQYA&#10;AAAABgAGAFkBAACJBQAAAAA=&#10;">
                <v:fill on="f" focussize="0,0"/>
                <v:stroke weight="0.5pt" color="#4472C4" miterlimit="8" joinstyle="miter"/>
                <v:imagedata o:title=""/>
                <o:lock v:ext="edit" aspectratio="f"/>
              </v:lin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79744" behindDoc="0" locked="0" layoutInCell="1" allowOverlap="1">
                <wp:simplePos x="0" y="0"/>
                <wp:positionH relativeFrom="column">
                  <wp:posOffset>2832100</wp:posOffset>
                </wp:positionH>
                <wp:positionV relativeFrom="paragraph">
                  <wp:posOffset>205740</wp:posOffset>
                </wp:positionV>
                <wp:extent cx="12700" cy="501650"/>
                <wp:effectExtent l="0" t="0" r="25400" b="31750"/>
                <wp:wrapNone/>
                <wp:docPr id="33" name="直接连接符 33"/>
                <wp:cNvGraphicFramePr/>
                <a:graphic xmlns:a="http://schemas.openxmlformats.org/drawingml/2006/main">
                  <a:graphicData uri="http://schemas.microsoft.com/office/word/2010/wordprocessingShape">
                    <wps:wsp>
                      <wps:cNvCnPr/>
                      <wps:spPr>
                        <a:xfrm>
                          <a:off x="0" y="0"/>
                          <a:ext cx="12700" cy="50165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223pt;margin-top:16.2pt;height:39.5pt;width:1pt;z-index:251679744;mso-width-relative:page;mso-height-relative:page;" filled="f" stroked="t" coordsize="21600,21600" o:gfxdata="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dXKqHZAAAACgEAAA8AAAAAAAAAAQAgAAAAIgAAAGRycy9kb3ducmV2LnhtbFBLAQIU&#10;ABQAAAAIAIdO4kBmqJf18gEAAMQDAAAOAAAAAAAAAAEAIAAAACgBAABkcnMvZTJvRG9jLnhtbFBL&#10;BQYAAAAABgAGAFkBAACMBQAAAAA=&#10;">
                <v:fill on="f" focussize="0,0"/>
                <v:stroke weight="0.5pt" color="#4472C4" miterlimit="8" joinstyle="miter"/>
                <v:imagedata o:title=""/>
                <o:lock v:ext="edit" aspectratio="f"/>
              </v:lin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78720" behindDoc="0" locked="0" layoutInCell="1" allowOverlap="1">
                <wp:simplePos x="0" y="0"/>
                <wp:positionH relativeFrom="column">
                  <wp:posOffset>1073150</wp:posOffset>
                </wp:positionH>
                <wp:positionV relativeFrom="paragraph">
                  <wp:posOffset>275590</wp:posOffset>
                </wp:positionV>
                <wp:extent cx="0" cy="463550"/>
                <wp:effectExtent l="0" t="0" r="38100" b="31750"/>
                <wp:wrapNone/>
                <wp:docPr id="31" name="直接连接符 31"/>
                <wp:cNvGraphicFramePr/>
                <a:graphic xmlns:a="http://schemas.openxmlformats.org/drawingml/2006/main">
                  <a:graphicData uri="http://schemas.microsoft.com/office/word/2010/wordprocessingShape">
                    <wps:wsp>
                      <wps:cNvCnPr/>
                      <wps:spPr>
                        <a:xfrm>
                          <a:off x="0" y="0"/>
                          <a:ext cx="0" cy="46355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84.5pt;margin-top:21.7pt;height:36.5pt;width:0pt;z-index:251678720;mso-width-relative:page;mso-height-relative:page;" filled="f" stroked="t" coordsize="21600,21600" o:gfxdata="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TGxJNkAAAAKAQAADwAAAAAAAAABACAAAAAiAAAAZHJzL2Rvd25yZXYueG1sUEsBAhQAFAAA&#10;AAgAh07iQOqdmBnuAQAAwAMAAA4AAAAAAAAAAQAgAAAAKAEAAGRycy9lMm9Eb2MueG1sUEsFBgAA&#10;AAAGAAYAWQEAAIgFAAAAAA==&#10;">
                <v:fill on="f" focussize="0,0"/>
                <v:stroke weight="0.5pt" color="#4472C4" miterlimit="8" joinstyle="miter"/>
                <v:imagedata o:title=""/>
                <o:lock v:ext="edit" aspectratio="f"/>
              </v:lin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70528" behindDoc="0" locked="0" layoutInCell="1" allowOverlap="1">
                <wp:simplePos x="0" y="0"/>
                <wp:positionH relativeFrom="column">
                  <wp:posOffset>-260350</wp:posOffset>
                </wp:positionH>
                <wp:positionV relativeFrom="paragraph">
                  <wp:posOffset>542290</wp:posOffset>
                </wp:positionV>
                <wp:extent cx="5588000" cy="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588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0.5pt;margin-top:42.7pt;height:0pt;width:440pt;z-index:251670528;mso-width-relative:page;mso-height-relative:page;" filled="f" stroked="t" coordsize="21600,21600" o:gfxdata="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SxBz1wAAAAkBAAAPAAAAAAAAAAEAIAAAACIAAABkcnMvZG93bnJl&#10;di54bWxQSwECFAAUAAAACACHTuJAp7rlaP4BAADfAwAADgAAAAAAAAABACAAAAAmAQAAZHJzL2Uy&#10;b0RvYy54bWxQSwUGAAAAAAYABgBZAQAAlgUAAAAA&#10;">
                <v:fill on="f" focussize="0,0"/>
                <v:stroke weight="0.5pt" color="#000000" miterlimit="8" joinstyle="miter"/>
                <v:imagedata o:title=""/>
                <o:lock v:ext="edit" aspectratio="f"/>
              </v:line>
            </w:pict>
          </mc:Fallback>
        </mc:AlternateContent>
      </w:r>
    </w:p>
    <w:p>
      <w:pPr>
        <w:widowControl/>
        <w:tabs>
          <w:tab w:val="center" w:pos="4201"/>
          <w:tab w:val="right" w:leader="dot" w:pos="9298"/>
        </w:tabs>
        <w:autoSpaceDE w:val="0"/>
        <w:autoSpaceDN w:val="0"/>
        <w:snapToGrid w:val="0"/>
        <w:spacing w:before="156" w:beforeLines="50" w:after="156" w:afterLines="50"/>
        <w:rPr>
          <w:rFonts w:ascii="Times New Roman" w:hAnsi="Times New Roman" w:eastAsia="宋体" w:cs="Times New Roman"/>
          <w:kern w:val="0"/>
          <w:sz w:val="15"/>
          <w:szCs w:val="15"/>
        </w:rPr>
      </w:pPr>
      <w:r>
        <w:rPr>
          <w:rFonts w:hint="eastAsia" w:ascii="Times New Roman" w:hAnsi="Times New Roman" w:eastAsia="宋体" w:cs="Times New Roman"/>
          <w:kern w:val="0"/>
          <w:szCs w:val="20"/>
        </w:rPr>
        <mc:AlternateContent>
          <mc:Choice Requires="wps">
            <w:drawing>
              <wp:anchor distT="0" distB="0" distL="114300" distR="114300" simplePos="0" relativeHeight="251671552" behindDoc="0" locked="0" layoutInCell="1" allowOverlap="1">
                <wp:simplePos x="0" y="0"/>
                <wp:positionH relativeFrom="column">
                  <wp:posOffset>770890</wp:posOffset>
                </wp:positionH>
                <wp:positionV relativeFrom="paragraph">
                  <wp:posOffset>24130</wp:posOffset>
                </wp:positionV>
                <wp:extent cx="0" cy="203200"/>
                <wp:effectExtent l="57150" t="38100" r="57150" b="6350"/>
                <wp:wrapNone/>
                <wp:docPr id="20" name="直接箭头连接符 20"/>
                <wp:cNvGraphicFramePr/>
                <a:graphic xmlns:a="http://schemas.openxmlformats.org/drawingml/2006/main">
                  <a:graphicData uri="http://schemas.microsoft.com/office/word/2010/wordprocessingShape">
                    <wps:wsp>
                      <wps:cNvCnPr/>
                      <wps:spPr>
                        <a:xfrm flipV="1">
                          <a:off x="0" y="0"/>
                          <a:ext cx="0" cy="203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60.7pt;margin-top:1.9pt;height:16pt;width:0pt;z-index:251671552;mso-width-relative:page;mso-height-relative:page;" filled="f" stroked="t" coordsize="21600,21600" o:gfxdata="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WrYMdEAAAAIAQAADwAAAAAAAAABACAA&#10;AAAiAAAAZHJzL2Rvd25yZXYueG1sUEsBAhQAFAAAAAgAh07iQNM9PkwUAgAA+wMAAA4AAAAAAAAA&#10;AQAgAAAAIAEAAGRycy9lMm9Eb2MueG1sUEsFBgAAAAAGAAYAWQEAAKYFAAAAAA==&#10;">
                <v:fill on="f" focussize="0,0"/>
                <v:stroke weight="3pt" color="#4472C4" miterlimit="8" joinstyle="miter" endarrow="block"/>
                <v:imagedata o:title=""/>
                <o:lock v:ext="edit" aspectratio="f"/>
              </v:shape>
            </w:pict>
          </mc:Fallback>
        </mc:AlternateContent>
      </w:r>
      <w:r>
        <w:rPr>
          <w:rFonts w:hint="eastAsia" w:ascii="Times New Roman" w:hAnsi="Times New Roman" w:eastAsia="宋体" w:cs="Times New Roman"/>
          <w:kern w:val="0"/>
          <w:szCs w:val="20"/>
        </w:rPr>
        <mc:AlternateContent>
          <mc:Choice Requires="wps">
            <w:drawing>
              <wp:anchor distT="0" distB="0" distL="114300" distR="114300" simplePos="0" relativeHeight="251689984" behindDoc="0" locked="0" layoutInCell="1" allowOverlap="1">
                <wp:simplePos x="0" y="0"/>
                <wp:positionH relativeFrom="margin">
                  <wp:posOffset>56515</wp:posOffset>
                </wp:positionH>
                <wp:positionV relativeFrom="paragraph">
                  <wp:posOffset>207010</wp:posOffset>
                </wp:positionV>
                <wp:extent cx="0" cy="203200"/>
                <wp:effectExtent l="57150" t="38100" r="57150" b="6350"/>
                <wp:wrapNone/>
                <wp:docPr id="19" name="直接箭头连接符 19"/>
                <wp:cNvGraphicFramePr/>
                <a:graphic xmlns:a="http://schemas.openxmlformats.org/drawingml/2006/main">
                  <a:graphicData uri="http://schemas.microsoft.com/office/word/2010/wordprocessingShape">
                    <wps:wsp>
                      <wps:cNvCnPr/>
                      <wps:spPr>
                        <a:xfrm flipV="1">
                          <a:off x="0" y="0"/>
                          <a:ext cx="0" cy="203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4.45pt;margin-top:16.3pt;height:16pt;width:0pt;mso-position-horizontal-relative:margin;z-index:251689984;mso-width-relative:page;mso-height-relative:page;" filled="f" stroked="t" coordsize="21600,21600" o:gfxdata="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l9310AAAAAUBAAAPAAAAAAAAAAEAIAAA&#10;ACIAAABkcnMvZG93bnJldi54bWxQSwECFAAUAAAACACHTuJAJIvl7xQCAAD7AwAADgAAAAAAAAAB&#10;ACAAAAAfAQAAZHJzL2Uyb0RvYy54bWxQSwUGAAAAAAYABgBZAQAApQUAAAAA&#10;">
                <v:fill on="f" focussize="0,0"/>
                <v:stroke weight="3pt" color="#4472C4" miterlimit="8" joinstyle="miter" endarrow="block"/>
                <v:imagedata o:title=""/>
                <o:lock v:ext="edit" aspectratio="f"/>
              </v:shape>
            </w:pict>
          </mc:Fallback>
        </mc:AlternateContent>
      </w:r>
      <w:r>
        <w:rPr>
          <w:rFonts w:hint="eastAsia" w:ascii="Times New Roman" w:hAnsi="Times New Roman" w:eastAsia="宋体" w:cs="Times New Roman"/>
          <w:kern w:val="0"/>
          <w:szCs w:val="20"/>
        </w:rPr>
        <w:t xml:space="preserve"> </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 w:val="15"/>
          <w:szCs w:val="15"/>
        </w:rPr>
        <w:t>能源</w:t>
      </w:r>
    </w:p>
    <w:p>
      <w:pPr>
        <w:widowControl/>
        <w:tabs>
          <w:tab w:val="center" w:pos="4201"/>
          <w:tab w:val="right" w:leader="dot" w:pos="9298"/>
        </w:tabs>
        <w:autoSpaceDE w:val="0"/>
        <w:autoSpaceDN w:val="0"/>
        <w:snapToGrid w:val="0"/>
        <w:spacing w:before="156" w:beforeLines="50" w:after="156" w:afterLines="5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spacing w:before="156" w:beforeLines="50" w:after="156" w:afterLines="5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spacing w:before="156" w:beforeLines="50" w:after="156" w:afterLines="5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spacing w:line="360" w:lineRule="auto"/>
        <w:jc w:val="center"/>
        <w:rPr>
          <w:rFonts w:ascii="黑体" w:hAnsi="Times New Roman" w:eastAsia="黑体" w:cs="Times New Roman"/>
          <w:kern w:val="0"/>
          <w:szCs w:val="21"/>
        </w:rPr>
      </w:pPr>
      <w:r>
        <w:rPr>
          <w:rFonts w:hint="eastAsia" w:ascii="黑体" w:hAnsi="Times New Roman" w:eastAsia="黑体" w:cs="Times New Roman"/>
          <w:kern w:val="0"/>
          <w:szCs w:val="21"/>
        </w:rPr>
        <w:t>图1</w:t>
      </w:r>
      <w:r>
        <w:rPr>
          <w:rFonts w:ascii="黑体" w:hAnsi="Times New Roman" w:eastAsia="黑体" w:cs="Times New Roman"/>
          <w:kern w:val="0"/>
          <w:szCs w:val="21"/>
        </w:rPr>
        <w:t xml:space="preserve">    </w:t>
      </w:r>
      <w:r>
        <w:rPr>
          <w:rFonts w:hint="eastAsia" w:ascii="黑体" w:hAnsi="Times New Roman" w:eastAsia="黑体" w:cs="Times New Roman"/>
          <w:kern w:val="0"/>
          <w:szCs w:val="21"/>
        </w:rPr>
        <w:t>生活用纸产品生命周期系统边界示例图</w:t>
      </w:r>
    </w:p>
    <w:p>
      <w:pPr>
        <w:widowControl/>
        <w:tabs>
          <w:tab w:val="center" w:pos="4201"/>
          <w:tab w:val="right" w:leader="dot" w:pos="9298"/>
        </w:tabs>
        <w:autoSpaceDE w:val="0"/>
        <w:autoSpaceDN w:val="0"/>
        <w:snapToGrid w:val="0"/>
        <w:spacing w:line="360" w:lineRule="auto"/>
        <w:jc w:val="center"/>
        <w:rPr>
          <w:rFonts w:ascii="宋体" w:hAnsi="Times New Roman" w:eastAsia="宋体" w:cs="Times New Roman"/>
          <w:kern w:val="0"/>
          <w:szCs w:val="20"/>
        </w:rPr>
      </w:pPr>
    </w:p>
    <w:p>
      <w:pPr>
        <w:ind w:firstLine="424" w:firstLineChars="202"/>
        <w:jc w:val="left"/>
        <w:rPr>
          <w:rFonts w:ascii="宋体" w:hAnsi="Times New Roman" w:eastAsia="宋体" w:cs="宋体"/>
          <w:color w:val="000000"/>
          <w:szCs w:val="21"/>
        </w:rPr>
      </w:pPr>
      <w:r>
        <w:rPr>
          <w:rFonts w:ascii="宋体" w:hAnsi="Times New Roman" w:eastAsia="宋体" w:cs="宋体"/>
          <w:color w:val="000000"/>
          <w:szCs w:val="21"/>
        </w:rPr>
        <w:t>若产品碳足迹评价结果计划向公众公开发布，</w:t>
      </w:r>
      <w:r>
        <w:rPr>
          <w:rFonts w:hint="eastAsia" w:ascii="宋体" w:hAnsi="Times New Roman" w:eastAsia="宋体" w:cs="宋体"/>
          <w:color w:val="000000"/>
          <w:szCs w:val="21"/>
        </w:rPr>
        <w:t>其系统边界</w:t>
      </w:r>
      <w:r>
        <w:rPr>
          <w:rFonts w:ascii="宋体" w:hAnsi="Times New Roman" w:eastAsia="宋体" w:cs="宋体"/>
          <w:color w:val="000000"/>
          <w:szCs w:val="21"/>
        </w:rPr>
        <w:t>包括</w:t>
      </w:r>
      <w:r>
        <w:rPr>
          <w:rFonts w:hint="eastAsia" w:ascii="宋体" w:hAnsi="Times New Roman" w:eastAsia="宋体" w:cs="宋体"/>
          <w:color w:val="000000"/>
          <w:szCs w:val="21"/>
        </w:rPr>
        <w:t>以下两种</w:t>
      </w:r>
      <w:r>
        <w:rPr>
          <w:rFonts w:ascii="宋体" w:hAnsi="Times New Roman" w:eastAsia="宋体" w:cs="宋体"/>
          <w:color w:val="000000"/>
          <w:szCs w:val="21"/>
        </w:rPr>
        <w:t>：</w:t>
      </w:r>
    </w:p>
    <w:p>
      <w:pPr>
        <w:ind w:firstLine="424" w:firstLineChars="202"/>
        <w:jc w:val="left"/>
        <w:rPr>
          <w:rFonts w:ascii="宋体" w:hAnsi="Times New Roman" w:eastAsia="宋体" w:cs="宋体"/>
          <w:color w:val="000000"/>
          <w:szCs w:val="21"/>
        </w:rPr>
      </w:pPr>
      <w:r>
        <w:rPr>
          <w:rFonts w:ascii="宋体" w:hAnsi="Times New Roman" w:eastAsia="宋体" w:cs="宋体"/>
          <w:color w:val="000000"/>
          <w:szCs w:val="21"/>
        </w:rPr>
        <w:t>——涵盖整个生命周期阶段（从“摇篮”到“坟墓”）的产品碳足迹评价；</w:t>
      </w:r>
    </w:p>
    <w:p>
      <w:pPr>
        <w:ind w:firstLine="424" w:firstLineChars="202"/>
        <w:jc w:val="left"/>
        <w:rPr>
          <w:rFonts w:ascii="宋体" w:hAnsi="Times New Roman" w:eastAsia="宋体" w:cs="宋体"/>
          <w:color w:val="000000"/>
          <w:szCs w:val="21"/>
        </w:rPr>
      </w:pPr>
      <w:r>
        <w:rPr>
          <w:rFonts w:ascii="宋体" w:hAnsi="Times New Roman" w:eastAsia="宋体" w:cs="宋体"/>
          <w:color w:val="000000"/>
          <w:szCs w:val="21"/>
        </w:rPr>
        <w:t>——从原材料</w:t>
      </w:r>
      <w:r>
        <w:rPr>
          <w:rFonts w:hint="eastAsia" w:ascii="宋体" w:hAnsi="Times New Roman" w:eastAsia="宋体" w:cs="宋体"/>
          <w:color w:val="000000"/>
          <w:szCs w:val="21"/>
        </w:rPr>
        <w:t>提取加工</w:t>
      </w:r>
      <w:r>
        <w:rPr>
          <w:rFonts w:ascii="宋体" w:hAnsi="Times New Roman" w:eastAsia="宋体" w:cs="宋体"/>
          <w:color w:val="000000"/>
          <w:szCs w:val="21"/>
        </w:rPr>
        <w:t>到产品离开生产组织（从“摇篮”到“大门”）的产品碳足迹评价。</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若</w:t>
      </w:r>
      <w:r>
        <w:rPr>
          <w:rFonts w:ascii="Times New Roman" w:hAnsi="Times New Roman" w:eastAsia="宋体" w:cs="Times New Roman"/>
          <w:szCs w:val="21"/>
        </w:rPr>
        <w:t>产品碳足迹评价结果针对内部用途（如内部商业用途、供应链的优化或设计支撑等），可基于产品生命周期内具体阶段的排放与清除来计算产品碳足迹。</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在定义系统边界时，不包括任何与生产没有直接关系的生产资料（例如下属公司、公司建筑物等）。</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5.2.1-5.2.5描述了产品生命周期各个阶段具体要求。</w:t>
      </w:r>
    </w:p>
    <w:p>
      <w:pPr>
        <w:pStyle w:val="54"/>
        <w:numPr>
          <w:ilvl w:val="2"/>
          <w:numId w:val="19"/>
        </w:numPr>
        <w:spacing w:before="156" w:after="156"/>
      </w:pPr>
      <w:bookmarkStart w:id="23" w:name="_Toc140311751"/>
      <w:r>
        <w:rPr>
          <w:rFonts w:hint="eastAsia"/>
        </w:rPr>
        <w:t>原材料获取阶段</w:t>
      </w:r>
      <w:bookmarkEnd w:id="23"/>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原材料获取阶段从自然界材料提取时开始，在原材料产品到达生产工厂时终止。</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除了提取天然材料，还包括再生材料的获取，将原材料进行预处理以及将原材料投入到生产运输设备，以及原材料运输过程。能源的获取和供应也包括在该阶段中。</w:t>
      </w:r>
    </w:p>
    <w:p>
      <w:pPr>
        <w:pStyle w:val="26"/>
        <w:snapToGrid w:val="0"/>
        <w:spacing w:before="156" w:after="156"/>
        <w:ind w:left="420" w:leftChars="200" w:firstLine="0" w:firstLineChars="0"/>
        <w:rPr>
          <w:rFonts w:ascii="Times New Roman"/>
          <w:kern w:val="2"/>
          <w:szCs w:val="21"/>
        </w:rPr>
      </w:pPr>
      <w:r>
        <w:rPr>
          <w:rFonts w:hint="eastAsia" w:ascii="Times New Roman"/>
          <w:kern w:val="2"/>
          <w:szCs w:val="21"/>
        </w:rPr>
        <w:t>原材料获取阶段包括：</w:t>
      </w:r>
    </w:p>
    <w:p>
      <w:pPr>
        <w:widowControl/>
        <w:numPr>
          <w:ilvl w:val="0"/>
          <w:numId w:val="20"/>
        </w:numPr>
        <w:tabs>
          <w:tab w:val="center" w:pos="4201"/>
          <w:tab w:val="right" w:leader="dot" w:pos="9298"/>
        </w:tabs>
        <w:autoSpaceDE w:val="0"/>
        <w:autoSpaceDN w:val="0"/>
        <w:snapToGrid w:val="0"/>
        <w:rPr>
          <w:rFonts w:ascii="Times New Roman" w:hAnsi="Times New Roman" w:eastAsia="宋体" w:cs="Times New Roman"/>
          <w:szCs w:val="21"/>
        </w:rPr>
      </w:pPr>
      <w:r>
        <w:rPr>
          <w:rFonts w:hint="eastAsia" w:ascii="Times New Roman" w:hAnsi="Times New Roman" w:eastAsia="宋体" w:cs="Times New Roman"/>
          <w:szCs w:val="21"/>
        </w:rPr>
        <w:t>原生木浆的生产，原木的获取使森林树木</w:t>
      </w:r>
      <w:bookmarkStart w:id="24" w:name="_Hlk113396806"/>
      <w:r>
        <w:rPr>
          <w:rFonts w:hint="eastAsia" w:ascii="Times New Roman" w:hAnsi="Times New Roman" w:eastAsia="宋体" w:cs="Times New Roman"/>
          <w:szCs w:val="21"/>
        </w:rPr>
        <w:t>砍伐</w:t>
      </w:r>
      <w:bookmarkEnd w:id="24"/>
      <w:r>
        <w:rPr>
          <w:rFonts w:hint="eastAsia" w:ascii="Times New Roman" w:hAnsi="Times New Roman" w:eastAsia="宋体" w:cs="Times New Roman"/>
          <w:szCs w:val="21"/>
        </w:rPr>
        <w:t>，失去了森林吸收二氧化碳放出氧气的温室气体清除的能力，森林每生长出1立方米的蓄积量，平均要吸收1.83吨二氧化碳，每用1立方木材化成纸浆，就相当于增加了1.83TCO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e</w:t>
      </w:r>
      <w:r>
        <w:rPr>
          <w:rFonts w:ascii="Times New Roman" w:hAnsi="Times New Roman" w:eastAsia="宋体" w:cs="Times New Roman"/>
          <w:szCs w:val="21"/>
        </w:rPr>
        <w:t xml:space="preserve"> </w:t>
      </w:r>
      <w:r>
        <w:rPr>
          <w:rFonts w:hint="eastAsia" w:ascii="Times New Roman" w:hAnsi="Times New Roman" w:eastAsia="宋体" w:cs="Times New Roman"/>
          <w:szCs w:val="21"/>
        </w:rPr>
        <w:t>即消减了温室气体清除能力（碳汇）。（此取值应根据国家/地方有关法规为依据）</w:t>
      </w:r>
    </w:p>
    <w:p>
      <w:pPr>
        <w:widowControl/>
        <w:numPr>
          <w:ilvl w:val="0"/>
          <w:numId w:val="20"/>
        </w:numPr>
        <w:tabs>
          <w:tab w:val="center" w:pos="4201"/>
          <w:tab w:val="right" w:leader="dot" w:pos="9298"/>
        </w:tabs>
        <w:autoSpaceDE w:val="0"/>
        <w:autoSpaceDN w:val="0"/>
        <w:snapToGrid w:val="0"/>
        <w:rPr>
          <w:rFonts w:ascii="Times New Roman" w:hAnsi="Times New Roman" w:eastAsia="宋体" w:cs="Times New Roman"/>
          <w:szCs w:val="21"/>
        </w:rPr>
      </w:pPr>
      <w:r>
        <w:rPr>
          <w:rFonts w:hint="eastAsia" w:ascii="Times New Roman" w:hAnsi="Times New Roman" w:eastAsia="宋体" w:cs="Times New Roman"/>
          <w:szCs w:val="21"/>
        </w:rPr>
        <w:t>主要填充材料：氧化钙、滑石粉的生产，来自天然大理石-碳酸钙煅烧分解。</w:t>
      </w:r>
    </w:p>
    <w:p>
      <w:pPr>
        <w:widowControl/>
        <w:numPr>
          <w:ilvl w:val="0"/>
          <w:numId w:val="20"/>
        </w:numPr>
        <w:tabs>
          <w:tab w:val="center" w:pos="4201"/>
          <w:tab w:val="right" w:leader="dot" w:pos="9298"/>
        </w:tabs>
        <w:autoSpaceDE w:val="0"/>
        <w:autoSpaceDN w:val="0"/>
        <w:snapToGrid w:val="0"/>
        <w:rPr>
          <w:rFonts w:ascii="Times New Roman" w:hAnsi="Times New Roman" w:eastAsia="宋体" w:cs="Times New Roman"/>
          <w:szCs w:val="21"/>
        </w:rPr>
      </w:pPr>
      <w:r>
        <w:rPr>
          <w:rFonts w:hint="eastAsia" w:ascii="Times New Roman" w:hAnsi="Times New Roman" w:eastAsia="宋体" w:cs="Times New Roman"/>
          <w:szCs w:val="21"/>
        </w:rPr>
        <w:t>各种原材料的运输到企业，运输过程中运输车辆的废气排放和能源消耗。</w:t>
      </w:r>
    </w:p>
    <w:p>
      <w:pPr>
        <w:widowControl/>
        <w:numPr>
          <w:ilvl w:val="0"/>
          <w:numId w:val="20"/>
        </w:numPr>
        <w:tabs>
          <w:tab w:val="center" w:pos="4201"/>
          <w:tab w:val="right" w:leader="dot" w:pos="9298"/>
        </w:tabs>
        <w:autoSpaceDE w:val="0"/>
        <w:autoSpaceDN w:val="0"/>
        <w:snapToGrid w:val="0"/>
        <w:rPr>
          <w:rFonts w:ascii="Times New Roman" w:hAnsi="Times New Roman" w:eastAsia="宋体" w:cs="Times New Roman"/>
          <w:szCs w:val="21"/>
        </w:rPr>
      </w:pPr>
      <w:r>
        <w:rPr>
          <w:rFonts w:hint="eastAsia" w:ascii="Times New Roman" w:hAnsi="Times New Roman" w:eastAsia="宋体" w:cs="Times New Roman"/>
          <w:szCs w:val="21"/>
        </w:rPr>
        <w:t>可再生能源的使用，应被认为是相应的当量温室气体清除，以下各阶段类似，不再赘述。</w:t>
      </w:r>
    </w:p>
    <w:p>
      <w:pPr>
        <w:pStyle w:val="54"/>
        <w:numPr>
          <w:ilvl w:val="2"/>
          <w:numId w:val="19"/>
        </w:numPr>
        <w:spacing w:before="156" w:after="156"/>
      </w:pPr>
      <w:bookmarkStart w:id="25" w:name="_Toc140311752"/>
      <w:r>
        <w:rPr>
          <w:rFonts w:hint="eastAsia"/>
        </w:rPr>
        <w:t>制造阶段</w:t>
      </w:r>
      <w:bookmarkEnd w:id="25"/>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bookmarkStart w:id="26" w:name="_Hlk113396984"/>
      <w:r>
        <w:rPr>
          <w:rFonts w:hint="eastAsia" w:ascii="Times New Roman" w:hAnsi="Times New Roman" w:eastAsia="宋体" w:cs="Times New Roman"/>
          <w:kern w:val="0"/>
          <w:szCs w:val="20"/>
        </w:rPr>
        <w:t>制造阶段从产品原材料进入工厂开始，到最终产品离开工厂终止。生产过程主要能耗体现在备浆、压榨、干燥和后加工等工序以及废水排放处理过程等，包括产品生产、产品分切包装、废水和废物处理等。</w:t>
      </w:r>
    </w:p>
    <w:p>
      <w:pPr>
        <w:pStyle w:val="26"/>
        <w:snapToGrid w:val="0"/>
        <w:spacing w:before="156" w:after="156"/>
        <w:rPr>
          <w:rFonts w:ascii="Times New Roman"/>
        </w:rPr>
      </w:pPr>
      <w:r>
        <w:rPr>
          <w:rFonts w:hint="eastAsia" w:ascii="Times New Roman"/>
        </w:rPr>
        <w:t>制造阶段包括：</w:t>
      </w:r>
    </w:p>
    <w:p>
      <w:pPr>
        <w:pStyle w:val="157"/>
        <w:widowControl/>
        <w:numPr>
          <w:ilvl w:val="0"/>
          <w:numId w:val="21"/>
        </w:numPr>
        <w:tabs>
          <w:tab w:val="center" w:pos="4201"/>
          <w:tab w:val="right" w:leader="dot" w:pos="9298"/>
        </w:tabs>
        <w:autoSpaceDE w:val="0"/>
        <w:autoSpaceDN w:val="0"/>
        <w:snapToGrid w:val="0"/>
        <w:ind w:firstLineChars="0"/>
        <w:rPr>
          <w:kern w:val="0"/>
          <w:szCs w:val="20"/>
        </w:rPr>
      </w:pPr>
      <w:r>
        <w:rPr>
          <w:rFonts w:hint="eastAsia"/>
          <w:kern w:val="0"/>
          <w:szCs w:val="20"/>
        </w:rPr>
        <w:t>产品包装主要采购，企业可能经过印刷、裁切使用于产品，使用过程的能耗直接计入产品的生产过程。</w:t>
      </w:r>
    </w:p>
    <w:p>
      <w:pPr>
        <w:pStyle w:val="157"/>
        <w:widowControl/>
        <w:numPr>
          <w:ilvl w:val="0"/>
          <w:numId w:val="21"/>
        </w:numPr>
        <w:tabs>
          <w:tab w:val="center" w:pos="4201"/>
          <w:tab w:val="right" w:leader="dot" w:pos="9298"/>
        </w:tabs>
        <w:autoSpaceDE w:val="0"/>
        <w:autoSpaceDN w:val="0"/>
        <w:snapToGrid w:val="0"/>
        <w:ind w:firstLineChars="0"/>
        <w:rPr>
          <w:kern w:val="0"/>
          <w:szCs w:val="20"/>
        </w:rPr>
      </w:pPr>
      <w:r>
        <w:rPr>
          <w:rFonts w:hint="eastAsia"/>
          <w:kern w:val="0"/>
          <w:szCs w:val="20"/>
        </w:rPr>
        <w:t>生产系统包括主要生产系统、辅助生产系统、以及直接为生产服务的附属生产系统，其中辅助生产系统包括动力、供电、供水、化验、机修、库房、运输、废水处理系统等，附属生产系统包括生产指挥系统（厂部）和厂区内为生产服务的部门和单位（如职工食堂、车间浴室、保健站等），统计生产系统的能源使用和消耗得到产品生产过程综合能源消耗总量。</w:t>
      </w:r>
    </w:p>
    <w:p>
      <w:pPr>
        <w:pStyle w:val="157"/>
        <w:widowControl/>
        <w:numPr>
          <w:ilvl w:val="0"/>
          <w:numId w:val="21"/>
        </w:numPr>
        <w:tabs>
          <w:tab w:val="center" w:pos="4201"/>
          <w:tab w:val="right" w:leader="dot" w:pos="9298"/>
        </w:tabs>
        <w:autoSpaceDE w:val="0"/>
        <w:autoSpaceDN w:val="0"/>
        <w:snapToGrid w:val="0"/>
        <w:ind w:firstLineChars="0"/>
        <w:rPr>
          <w:kern w:val="0"/>
          <w:szCs w:val="20"/>
        </w:rPr>
      </w:pPr>
      <w:r>
        <w:rPr>
          <w:rFonts w:hint="eastAsia"/>
          <w:kern w:val="0"/>
          <w:szCs w:val="20"/>
        </w:rPr>
        <w:t>制浆造纸企业产生工业废水，采用厌氧技术处理高浓度有机废水时会产生甲烷/沼气。沼气是一种清洁能源，沼气收集可以消减生产过程中温室气体的直接排放。</w:t>
      </w:r>
    </w:p>
    <w:bookmarkEnd w:id="26"/>
    <w:p>
      <w:pPr>
        <w:pStyle w:val="54"/>
        <w:numPr>
          <w:ilvl w:val="2"/>
          <w:numId w:val="19"/>
        </w:numPr>
        <w:spacing w:before="156" w:after="156"/>
      </w:pPr>
      <w:bookmarkStart w:id="27" w:name="_Toc140311753"/>
      <w:r>
        <w:rPr>
          <w:rFonts w:hint="eastAsia"/>
        </w:rPr>
        <w:t>分销阶段</w:t>
      </w:r>
      <w:bookmarkEnd w:id="27"/>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分销阶段从最终产品离开工厂开始，到消费者得到产品结束。一般情况下，分销可划分为两个部分：从生产工厂到物流中心或销售地点，以及从物流中心或销售地点到消费者。</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分销阶段包括：</w:t>
      </w:r>
    </w:p>
    <w:p>
      <w:pPr>
        <w:widowControl/>
        <w:numPr>
          <w:ilvl w:val="0"/>
          <w:numId w:val="22"/>
        </w:numPr>
        <w:tabs>
          <w:tab w:val="center" w:pos="4201"/>
          <w:tab w:val="right" w:leader="dot" w:pos="9298"/>
        </w:tabs>
        <w:autoSpaceDE w:val="0"/>
        <w:autoSpaceDN w:val="0"/>
        <w:snapToGrid w:val="0"/>
        <w:rPr>
          <w:rFonts w:ascii="Times New Roman" w:hAnsi="Times New Roman" w:eastAsia="宋体" w:cs="Times New Roman"/>
          <w:kern w:val="0"/>
          <w:szCs w:val="20"/>
        </w:rPr>
      </w:pPr>
      <w:r>
        <w:rPr>
          <w:rFonts w:hint="eastAsia" w:ascii="Times New Roman" w:hAnsi="Times New Roman" w:eastAsia="宋体" w:cs="Times New Roman"/>
          <w:kern w:val="0"/>
          <w:szCs w:val="20"/>
        </w:rPr>
        <w:t>工厂、仓库和销售地点间的各类运输，包括空运、船运及陆路运输；</w:t>
      </w:r>
    </w:p>
    <w:p>
      <w:pPr>
        <w:widowControl/>
        <w:numPr>
          <w:ilvl w:val="0"/>
          <w:numId w:val="22"/>
        </w:numPr>
        <w:tabs>
          <w:tab w:val="center" w:pos="4201"/>
          <w:tab w:val="right" w:leader="dot" w:pos="9298"/>
        </w:tabs>
        <w:autoSpaceDE w:val="0"/>
        <w:autoSpaceDN w:val="0"/>
        <w:snapToGrid w:val="0"/>
        <w:rPr>
          <w:rFonts w:ascii="Times New Roman" w:hAnsi="Times New Roman" w:eastAsia="宋体" w:cs="Times New Roman"/>
          <w:kern w:val="0"/>
          <w:szCs w:val="20"/>
        </w:rPr>
      </w:pPr>
      <w:r>
        <w:rPr>
          <w:rFonts w:hint="eastAsia" w:ascii="Times New Roman" w:hAnsi="Times New Roman" w:eastAsia="宋体" w:cs="Times New Roman"/>
          <w:kern w:val="0"/>
          <w:szCs w:val="20"/>
        </w:rPr>
        <w:t>装载；</w:t>
      </w:r>
    </w:p>
    <w:p>
      <w:pPr>
        <w:widowControl/>
        <w:numPr>
          <w:ilvl w:val="0"/>
          <w:numId w:val="22"/>
        </w:numPr>
        <w:tabs>
          <w:tab w:val="center" w:pos="4201"/>
          <w:tab w:val="right" w:leader="dot" w:pos="9298"/>
        </w:tabs>
        <w:autoSpaceDE w:val="0"/>
        <w:autoSpaceDN w:val="0"/>
        <w:snapToGrid w:val="0"/>
        <w:rPr>
          <w:rFonts w:ascii="Times New Roman" w:hAnsi="Times New Roman" w:eastAsia="宋体" w:cs="Times New Roman"/>
          <w:kern w:val="0"/>
          <w:szCs w:val="20"/>
        </w:rPr>
      </w:pPr>
      <w:r>
        <w:rPr>
          <w:rFonts w:hint="eastAsia" w:ascii="Times New Roman" w:hAnsi="Times New Roman" w:eastAsia="宋体" w:cs="Times New Roman"/>
          <w:kern w:val="0"/>
          <w:szCs w:val="20"/>
        </w:rPr>
        <w:t>收货及入库；</w:t>
      </w:r>
    </w:p>
    <w:p>
      <w:pPr>
        <w:widowControl/>
        <w:numPr>
          <w:ilvl w:val="0"/>
          <w:numId w:val="22"/>
        </w:numPr>
        <w:tabs>
          <w:tab w:val="center" w:pos="4201"/>
          <w:tab w:val="right" w:leader="dot" w:pos="9298"/>
        </w:tabs>
        <w:autoSpaceDE w:val="0"/>
        <w:autoSpaceDN w:val="0"/>
        <w:snapToGrid w:val="0"/>
        <w:rPr>
          <w:rFonts w:ascii="Times New Roman" w:hAnsi="Times New Roman" w:eastAsia="宋体" w:cs="Times New Roman"/>
          <w:kern w:val="0"/>
          <w:szCs w:val="20"/>
        </w:rPr>
      </w:pPr>
      <w:r>
        <w:rPr>
          <w:rFonts w:hint="eastAsia" w:ascii="Times New Roman" w:hAnsi="Times New Roman" w:eastAsia="宋体" w:cs="Times New Roman"/>
          <w:kern w:val="0"/>
          <w:szCs w:val="20"/>
        </w:rPr>
        <w:t>储存；</w:t>
      </w:r>
    </w:p>
    <w:p>
      <w:pPr>
        <w:widowControl/>
        <w:numPr>
          <w:ilvl w:val="0"/>
          <w:numId w:val="22"/>
        </w:numPr>
        <w:tabs>
          <w:tab w:val="center" w:pos="4201"/>
          <w:tab w:val="right" w:leader="dot" w:pos="9298"/>
        </w:tabs>
        <w:autoSpaceDE w:val="0"/>
        <w:autoSpaceDN w:val="0"/>
        <w:snapToGrid w:val="0"/>
        <w:rPr>
          <w:rFonts w:ascii="Times New Roman" w:hAnsi="Times New Roman" w:eastAsia="宋体" w:cs="Times New Roman"/>
          <w:kern w:val="0"/>
          <w:szCs w:val="20"/>
        </w:rPr>
      </w:pPr>
      <w:r>
        <w:rPr>
          <w:rFonts w:hint="eastAsia" w:ascii="Times New Roman" w:hAnsi="Times New Roman" w:eastAsia="宋体" w:cs="Times New Roman"/>
          <w:kern w:val="0"/>
          <w:szCs w:val="20"/>
        </w:rPr>
        <w:t>批发及零售。</w:t>
      </w:r>
    </w:p>
    <w:p>
      <w:pPr>
        <w:pStyle w:val="54"/>
        <w:numPr>
          <w:ilvl w:val="2"/>
          <w:numId w:val="19"/>
        </w:numPr>
        <w:spacing w:before="156" w:after="156"/>
      </w:pPr>
      <w:bookmarkStart w:id="28" w:name="_Toc140311754"/>
      <w:r>
        <w:rPr>
          <w:rFonts w:hint="eastAsia"/>
        </w:rPr>
        <w:t>使用阶段</w:t>
      </w:r>
      <w:bookmarkEnd w:id="28"/>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使用阶段从消费者得到产品开始，到产品废弃后运输到回收处理或处置点时结束。</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生活用纸产品为一次性卫生用品，使用完即丢弃，所以使用阶段不需进行碳足迹计算。</w:t>
      </w:r>
    </w:p>
    <w:p>
      <w:pPr>
        <w:pStyle w:val="54"/>
        <w:numPr>
          <w:ilvl w:val="2"/>
          <w:numId w:val="19"/>
        </w:numPr>
        <w:spacing w:before="156" w:after="156"/>
      </w:pPr>
      <w:bookmarkStart w:id="29" w:name="_Toc140311755"/>
      <w:r>
        <w:rPr>
          <w:rFonts w:hint="eastAsia"/>
        </w:rPr>
        <w:t>生命末期阶段</w:t>
      </w:r>
      <w:bookmarkEnd w:id="29"/>
    </w:p>
    <w:p>
      <w:pPr>
        <w:pStyle w:val="26"/>
        <w:snapToGrid w:val="0"/>
        <w:spacing w:before="156" w:after="156"/>
        <w:rPr>
          <w:rFonts w:ascii="Times New Roman"/>
        </w:rPr>
      </w:pPr>
      <w:r>
        <w:rPr>
          <w:rFonts w:hint="eastAsia"/>
        </w:rPr>
        <w:t>生命末期</w:t>
      </w:r>
      <w:r>
        <w:rPr>
          <w:rFonts w:hint="eastAsia" w:ascii="Times New Roman"/>
        </w:rPr>
        <w:t>阶段从产品废弃后运输到回收处理或处置点开始，到产品回归到自然或分配到另一种产品的生命周期结束。该阶段主要考虑对产品和产品包装采取不同的处理处置方式，包括填埋、回收和焚化等。该阶段应优先依据产品的实际回收情况（如回收率），进行本阶段的碳足迹计算。</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生活用纸使用后形成生活垃圾（湿垃圾之一）通常采取垃圾填埋，发酵有甲烷放出。</w:t>
      </w:r>
    </w:p>
    <w:p>
      <w:pPr>
        <w:pStyle w:val="26"/>
        <w:snapToGrid w:val="0"/>
        <w:spacing w:before="156" w:after="156"/>
        <w:rPr>
          <w:rFonts w:ascii="Times New Roman"/>
        </w:rPr>
      </w:pPr>
      <w:r>
        <w:rPr>
          <w:rFonts w:hint="eastAsia" w:ascii="Times New Roman"/>
        </w:rPr>
        <w:t>生命末期阶段包括：</w:t>
      </w:r>
    </w:p>
    <w:p>
      <w:pPr>
        <w:pStyle w:val="26"/>
        <w:snapToGrid w:val="0"/>
        <w:spacing w:before="156" w:after="156"/>
        <w:rPr>
          <w:rFonts w:ascii="Times New Roman"/>
        </w:rPr>
      </w:pPr>
      <w:r>
        <w:rPr>
          <w:rFonts w:hint="eastAsia" w:ascii="Times New Roman"/>
        </w:rPr>
        <w:t>a) 收集和运输废弃产品和包装；</w:t>
      </w:r>
    </w:p>
    <w:p>
      <w:pPr>
        <w:pStyle w:val="26"/>
        <w:snapToGrid w:val="0"/>
        <w:spacing w:before="156" w:after="156"/>
        <w:rPr>
          <w:rFonts w:ascii="Times New Roman"/>
        </w:rPr>
      </w:pPr>
      <w:r>
        <w:rPr>
          <w:rFonts w:hint="eastAsia" w:ascii="Times New Roman"/>
        </w:rPr>
        <w:t>b) 焚烧、填埋等；</w:t>
      </w:r>
    </w:p>
    <w:p>
      <w:pPr>
        <w:pStyle w:val="26"/>
        <w:snapToGrid w:val="0"/>
        <w:spacing w:before="156" w:after="156"/>
        <w:rPr>
          <w:rFonts w:ascii="Times New Roman"/>
        </w:rPr>
      </w:pPr>
      <w:r>
        <w:rPr>
          <w:rFonts w:hint="eastAsia" w:ascii="Times New Roman"/>
        </w:rPr>
        <w:t>c) 其他回收处理及处置过程。</w:t>
      </w:r>
    </w:p>
    <w:p>
      <w:pPr>
        <w:pStyle w:val="26"/>
        <w:snapToGrid w:val="0"/>
        <w:spacing w:before="156" w:after="156"/>
        <w:rPr>
          <w:rFonts w:ascii="Times New Roman"/>
        </w:rPr>
      </w:pPr>
    </w:p>
    <w:p>
      <w:pPr>
        <w:pStyle w:val="50"/>
        <w:numPr>
          <w:ilvl w:val="1"/>
          <w:numId w:val="19"/>
        </w:numPr>
        <w:spacing w:before="156" w:after="156"/>
        <w:ind w:left="0"/>
      </w:pPr>
      <w:bookmarkStart w:id="30" w:name="_Toc136279210"/>
      <w:bookmarkStart w:id="31" w:name="_Toc140311756"/>
      <w:r>
        <w:rPr>
          <w:rFonts w:hint="eastAsia"/>
        </w:rPr>
        <w:t>取舍准则</w:t>
      </w:r>
      <w:bookmarkEnd w:id="30"/>
      <w:bookmarkEnd w:id="31"/>
    </w:p>
    <w:p>
      <w:pPr>
        <w:pStyle w:val="26"/>
        <w:spacing w:before="156" w:after="156"/>
      </w:pPr>
      <w:r>
        <w:rPr>
          <w:rFonts w:hint="eastAsia"/>
        </w:rPr>
        <w:t>应量化对产品碳足迹有实质性贡献的所有温室气体的排放和清除；应量化至少95%与功能单位相关的生命周期内预计会产生的排放与清除。</w:t>
      </w:r>
    </w:p>
    <w:p>
      <w:pPr>
        <w:pStyle w:val="26"/>
        <w:spacing w:before="156" w:after="156"/>
      </w:pPr>
      <w:r>
        <w:rPr>
          <w:rFonts w:hint="eastAsia"/>
        </w:rPr>
        <w:t>舍去的温室气体排放和清除应有书面记录。</w:t>
      </w:r>
    </w:p>
    <w:p>
      <w:pPr>
        <w:pStyle w:val="26"/>
        <w:spacing w:before="156" w:after="156"/>
      </w:pPr>
    </w:p>
    <w:p>
      <w:pPr>
        <w:pStyle w:val="50"/>
        <w:numPr>
          <w:ilvl w:val="1"/>
          <w:numId w:val="19"/>
        </w:numPr>
        <w:spacing w:before="156" w:after="156"/>
        <w:ind w:left="0"/>
      </w:pPr>
      <w:bookmarkStart w:id="32" w:name="_Toc140311757"/>
      <w:bookmarkStart w:id="33" w:name="_Toc136279211"/>
      <w:r>
        <w:rPr>
          <w:rFonts w:hint="eastAsia"/>
        </w:rPr>
        <w:t>数据质量要求</w:t>
      </w:r>
      <w:bookmarkEnd w:id="32"/>
      <w:bookmarkEnd w:id="33"/>
    </w:p>
    <w:p>
      <w:pPr>
        <w:pStyle w:val="26"/>
        <w:snapToGrid w:val="0"/>
        <w:spacing w:before="156" w:after="62" w:afterLines="20"/>
        <w:rPr>
          <w:rFonts w:ascii="Times New Roman" w:hAnsi="宋体"/>
          <w:color w:val="000000"/>
          <w:szCs w:val="24"/>
        </w:rPr>
      </w:pPr>
      <w:r>
        <w:rPr>
          <w:rFonts w:hint="eastAsia" w:ascii="Times New Roman" w:hAnsi="宋体"/>
          <w:color w:val="000000"/>
          <w:szCs w:val="24"/>
        </w:rPr>
        <w:t>生活用纸产品碳足迹评价过程中使用的数据应</w:t>
      </w:r>
      <w:r>
        <w:rPr>
          <w:rFonts w:hint="eastAsia"/>
        </w:rPr>
        <w:t>符合6</w:t>
      </w:r>
      <w:r>
        <w:t xml:space="preserve"> </w:t>
      </w:r>
      <w:r>
        <w:rPr>
          <w:rFonts w:hint="eastAsia"/>
        </w:rPr>
        <w:t xml:space="preserve">数据收集的要求及T/SQIA </w:t>
      </w:r>
      <w:r>
        <w:t xml:space="preserve">019 </w:t>
      </w:r>
      <w:r>
        <w:rPr>
          <w:rFonts w:hint="eastAsia"/>
        </w:rPr>
        <w:t>6</w:t>
      </w:r>
      <w:r>
        <w:t>.3.5的要求</w:t>
      </w:r>
      <w:r>
        <w:rPr>
          <w:rFonts w:hint="eastAsia"/>
        </w:rPr>
        <w:t xml:space="preserve">。并根据T/SQIA </w:t>
      </w:r>
      <w:r>
        <w:t>020</w:t>
      </w:r>
      <w:r>
        <w:rPr>
          <w:rFonts w:hint="eastAsia" w:ascii="Times New Roman" w:hAnsi="宋体"/>
          <w:color w:val="000000"/>
          <w:szCs w:val="24"/>
        </w:rPr>
        <w:t>开展数据质量评价。</w:t>
      </w:r>
    </w:p>
    <w:p>
      <w:pPr>
        <w:pStyle w:val="26"/>
        <w:snapToGrid w:val="0"/>
        <w:spacing w:before="156" w:after="62" w:afterLines="20"/>
        <w:rPr>
          <w:rFonts w:ascii="Times New Roman" w:hAnsi="宋体"/>
          <w:color w:val="000000"/>
          <w:szCs w:val="24"/>
        </w:rPr>
      </w:pPr>
    </w:p>
    <w:p>
      <w:pPr>
        <w:pStyle w:val="53"/>
        <w:numPr>
          <w:ilvl w:val="0"/>
          <w:numId w:val="17"/>
        </w:numPr>
        <w:spacing w:before="312" w:after="312"/>
        <w:ind w:left="0" w:firstLine="0"/>
      </w:pPr>
      <w:bookmarkStart w:id="34" w:name="_Toc140311758"/>
      <w:r>
        <w:rPr>
          <w:rFonts w:hint="eastAsia"/>
        </w:rPr>
        <w:t>数据收集要求</w:t>
      </w:r>
      <w:bookmarkEnd w:id="34"/>
    </w:p>
    <w:p>
      <w:pPr>
        <w:pStyle w:val="157"/>
        <w:widowControl/>
        <w:numPr>
          <w:ilvl w:val="0"/>
          <w:numId w:val="19"/>
        </w:numPr>
        <w:spacing w:before="156" w:beforeLines="50" w:after="156" w:afterLines="50"/>
        <w:ind w:firstLineChars="0"/>
        <w:jc w:val="left"/>
        <w:outlineLvl w:val="3"/>
        <w:rPr>
          <w:rFonts w:ascii="黑体" w:hAnsi="黑体" w:eastAsia="黑体"/>
          <w:vanish/>
        </w:rPr>
      </w:pPr>
      <w:bookmarkStart w:id="35" w:name="_Toc112662290"/>
      <w:bookmarkStart w:id="36" w:name="_Toc136279214"/>
    </w:p>
    <w:p>
      <w:pPr>
        <w:pStyle w:val="50"/>
        <w:numPr>
          <w:ilvl w:val="1"/>
          <w:numId w:val="19"/>
        </w:numPr>
        <w:spacing w:before="156" w:after="156"/>
        <w:ind w:left="0"/>
      </w:pPr>
      <w:bookmarkStart w:id="37" w:name="_Toc140311759"/>
      <w:r>
        <w:rPr>
          <w:rFonts w:hint="eastAsia"/>
        </w:rPr>
        <w:t>原材料获取阶段</w:t>
      </w:r>
      <w:bookmarkEnd w:id="35"/>
      <w:bookmarkEnd w:id="37"/>
    </w:p>
    <w:p>
      <w:pPr>
        <w:pStyle w:val="157"/>
        <w:widowControl/>
        <w:numPr>
          <w:ilvl w:val="0"/>
          <w:numId w:val="23"/>
        </w:numPr>
        <w:spacing w:before="156" w:beforeLines="50" w:after="156" w:afterLines="50"/>
        <w:ind w:firstLineChars="0"/>
        <w:jc w:val="left"/>
        <w:outlineLvl w:val="3"/>
        <w:rPr>
          <w:rFonts w:ascii="宋体" w:hAnsi="宋体" w:eastAsia="黑体"/>
          <w:vanish/>
          <w:kern w:val="0"/>
          <w:szCs w:val="21"/>
        </w:rPr>
      </w:pPr>
    </w:p>
    <w:p>
      <w:pPr>
        <w:pStyle w:val="157"/>
        <w:widowControl/>
        <w:numPr>
          <w:ilvl w:val="0"/>
          <w:numId w:val="23"/>
        </w:numPr>
        <w:spacing w:before="156" w:beforeLines="50" w:after="156" w:afterLines="50"/>
        <w:ind w:firstLineChars="0"/>
        <w:jc w:val="left"/>
        <w:outlineLvl w:val="3"/>
        <w:rPr>
          <w:rFonts w:ascii="宋体" w:hAnsi="宋体" w:eastAsia="黑体"/>
          <w:vanish/>
          <w:kern w:val="0"/>
          <w:szCs w:val="21"/>
        </w:rPr>
      </w:pPr>
    </w:p>
    <w:p>
      <w:pPr>
        <w:pStyle w:val="157"/>
        <w:widowControl/>
        <w:numPr>
          <w:ilvl w:val="0"/>
          <w:numId w:val="23"/>
        </w:numPr>
        <w:spacing w:before="156" w:beforeLines="50" w:after="156" w:afterLines="50"/>
        <w:ind w:firstLineChars="0"/>
        <w:jc w:val="left"/>
        <w:outlineLvl w:val="3"/>
        <w:rPr>
          <w:rFonts w:ascii="宋体" w:hAnsi="宋体" w:eastAsia="黑体"/>
          <w:vanish/>
          <w:kern w:val="0"/>
          <w:szCs w:val="21"/>
        </w:rPr>
      </w:pPr>
    </w:p>
    <w:p>
      <w:pPr>
        <w:pStyle w:val="157"/>
        <w:widowControl/>
        <w:numPr>
          <w:ilvl w:val="0"/>
          <w:numId w:val="23"/>
        </w:numPr>
        <w:spacing w:before="156" w:beforeLines="50" w:after="156" w:afterLines="50"/>
        <w:ind w:firstLineChars="0"/>
        <w:jc w:val="left"/>
        <w:outlineLvl w:val="3"/>
        <w:rPr>
          <w:rFonts w:ascii="宋体" w:hAnsi="宋体" w:eastAsia="黑体"/>
          <w:vanish/>
          <w:kern w:val="0"/>
          <w:szCs w:val="21"/>
        </w:rPr>
      </w:pPr>
    </w:p>
    <w:p>
      <w:pPr>
        <w:pStyle w:val="157"/>
        <w:widowControl/>
        <w:numPr>
          <w:ilvl w:val="0"/>
          <w:numId w:val="23"/>
        </w:numPr>
        <w:spacing w:before="156" w:beforeLines="50" w:after="156" w:afterLines="50"/>
        <w:ind w:firstLineChars="0"/>
        <w:jc w:val="left"/>
        <w:outlineLvl w:val="3"/>
        <w:rPr>
          <w:rFonts w:ascii="宋体" w:hAnsi="宋体" w:eastAsia="黑体"/>
          <w:vanish/>
          <w:kern w:val="0"/>
          <w:szCs w:val="21"/>
        </w:rPr>
      </w:pPr>
    </w:p>
    <w:p>
      <w:pPr>
        <w:pStyle w:val="157"/>
        <w:widowControl/>
        <w:numPr>
          <w:ilvl w:val="0"/>
          <w:numId w:val="23"/>
        </w:numPr>
        <w:spacing w:before="156" w:beforeLines="50" w:after="156" w:afterLines="50"/>
        <w:ind w:firstLineChars="0"/>
        <w:jc w:val="left"/>
        <w:outlineLvl w:val="3"/>
        <w:rPr>
          <w:rFonts w:ascii="宋体" w:hAnsi="宋体" w:eastAsia="黑体"/>
          <w:vanish/>
          <w:kern w:val="0"/>
          <w:szCs w:val="21"/>
        </w:rPr>
      </w:pPr>
    </w:p>
    <w:p>
      <w:pPr>
        <w:pStyle w:val="157"/>
        <w:widowControl/>
        <w:numPr>
          <w:ilvl w:val="1"/>
          <w:numId w:val="23"/>
        </w:numPr>
        <w:spacing w:before="156" w:beforeLines="50" w:after="156" w:afterLines="50"/>
        <w:ind w:firstLineChars="0"/>
        <w:jc w:val="left"/>
        <w:outlineLvl w:val="3"/>
        <w:rPr>
          <w:rFonts w:ascii="宋体" w:hAnsi="宋体" w:eastAsia="黑体"/>
          <w:vanish/>
          <w:kern w:val="0"/>
          <w:szCs w:val="21"/>
        </w:rPr>
      </w:pPr>
    </w:p>
    <w:p>
      <w:pPr>
        <w:pStyle w:val="54"/>
        <w:numPr>
          <w:ilvl w:val="2"/>
          <w:numId w:val="19"/>
        </w:numPr>
        <w:spacing w:before="156" w:after="156"/>
      </w:pPr>
      <w:bookmarkStart w:id="38" w:name="_Toc140311343"/>
      <w:bookmarkStart w:id="39" w:name="_Toc140311760"/>
      <w:r>
        <w:rPr>
          <w:rFonts w:hint="eastAsia"/>
        </w:rPr>
        <w:t>以下项目宜收集初级数据：</w:t>
      </w:r>
      <w:bookmarkEnd w:id="36"/>
      <w:bookmarkEnd w:id="38"/>
      <w:bookmarkEnd w:id="39"/>
    </w:p>
    <w:p>
      <w:pPr>
        <w:widowControl/>
        <w:tabs>
          <w:tab w:val="center" w:pos="4201"/>
          <w:tab w:val="right" w:leader="dot" w:pos="9298"/>
        </w:tabs>
        <w:autoSpaceDE w:val="0"/>
        <w:autoSpaceDN w:val="0"/>
        <w:ind w:firstLine="420" w:firstLineChars="200"/>
        <w:rPr>
          <w:rFonts w:ascii="宋体" w:hAnsi="宋体" w:eastAsia="宋体"/>
          <w:kern w:val="0"/>
          <w:szCs w:val="20"/>
        </w:rPr>
      </w:pPr>
      <w:r>
        <w:rPr>
          <w:rFonts w:hint="eastAsia" w:ascii="宋体" w:hAnsi="宋体" w:eastAsia="宋体"/>
          <w:kern w:val="0"/>
          <w:szCs w:val="20"/>
        </w:rPr>
        <w:t>a） 生活用纸生产相关项目，包括：</w:t>
      </w:r>
    </w:p>
    <w:p>
      <w:pPr>
        <w:widowControl/>
        <w:numPr>
          <w:ilvl w:val="0"/>
          <w:numId w:val="24"/>
        </w:numPr>
        <w:ind w:left="1276" w:hanging="425"/>
        <w:rPr>
          <w:rFonts w:ascii="宋体" w:hAnsi="宋体" w:eastAsia="宋体"/>
          <w:kern w:val="0"/>
          <w:szCs w:val="20"/>
        </w:rPr>
      </w:pPr>
      <w:r>
        <w:rPr>
          <w:rFonts w:hint="eastAsia" w:ascii="宋体" w:hAnsi="宋体" w:eastAsia="宋体"/>
          <w:kern w:val="0"/>
          <w:szCs w:val="20"/>
        </w:rPr>
        <w:t>原木、木浆等原料和石灰石、杀菌剂、包装材料等辅料的投入量；</w:t>
      </w:r>
    </w:p>
    <w:p>
      <w:pPr>
        <w:widowControl/>
        <w:numPr>
          <w:ilvl w:val="0"/>
          <w:numId w:val="24"/>
        </w:numPr>
        <w:ind w:left="1276" w:hanging="425"/>
        <w:rPr>
          <w:rFonts w:ascii="宋体" w:hAnsi="宋体" w:eastAsia="宋体"/>
          <w:kern w:val="0"/>
          <w:szCs w:val="20"/>
        </w:rPr>
      </w:pPr>
      <w:r>
        <w:rPr>
          <w:rFonts w:hint="eastAsia" w:ascii="宋体" w:hAnsi="宋体" w:eastAsia="宋体"/>
          <w:kern w:val="0"/>
          <w:szCs w:val="20"/>
        </w:rPr>
        <w:t>电力、蒸汽、燃料等能源投入量；</w:t>
      </w:r>
    </w:p>
    <w:p>
      <w:pPr>
        <w:widowControl/>
        <w:numPr>
          <w:ilvl w:val="0"/>
          <w:numId w:val="24"/>
        </w:numPr>
        <w:ind w:left="1276" w:hanging="425"/>
        <w:rPr>
          <w:rFonts w:ascii="宋体" w:hAnsi="宋体" w:eastAsia="宋体"/>
          <w:kern w:val="0"/>
          <w:szCs w:val="20"/>
        </w:rPr>
      </w:pPr>
      <w:r>
        <w:rPr>
          <w:rFonts w:hint="eastAsia" w:ascii="宋体" w:hAnsi="宋体" w:eastAsia="宋体"/>
          <w:kern w:val="0"/>
          <w:szCs w:val="20"/>
        </w:rPr>
        <w:t>水消耗量。</w:t>
      </w:r>
    </w:p>
    <w:p>
      <w:pPr>
        <w:widowControl/>
        <w:tabs>
          <w:tab w:val="center" w:pos="4201"/>
          <w:tab w:val="right" w:leader="dot" w:pos="9298"/>
        </w:tabs>
        <w:autoSpaceDE w:val="0"/>
        <w:autoSpaceDN w:val="0"/>
        <w:ind w:firstLine="420"/>
        <w:rPr>
          <w:rFonts w:ascii="宋体" w:hAnsi="宋体" w:eastAsia="宋体"/>
          <w:kern w:val="0"/>
          <w:szCs w:val="20"/>
        </w:rPr>
      </w:pPr>
      <w:r>
        <w:rPr>
          <w:rFonts w:ascii="宋体" w:hAnsi="宋体" w:eastAsia="宋体"/>
          <w:kern w:val="0"/>
          <w:szCs w:val="20"/>
        </w:rPr>
        <w:t>b</w:t>
      </w:r>
      <w:r>
        <w:rPr>
          <w:rFonts w:hint="eastAsia" w:ascii="宋体" w:hAnsi="宋体" w:eastAsia="宋体"/>
          <w:kern w:val="0"/>
          <w:szCs w:val="20"/>
        </w:rPr>
        <w:t>） 生活用纸原材料、包装材料的运输相关项目，包括：</w:t>
      </w:r>
    </w:p>
    <w:p>
      <w:pPr>
        <w:widowControl/>
        <w:numPr>
          <w:ilvl w:val="0"/>
          <w:numId w:val="25"/>
        </w:numPr>
        <w:ind w:firstLine="491"/>
        <w:rPr>
          <w:rFonts w:ascii="宋体" w:hAnsi="宋体" w:eastAsia="宋体"/>
          <w:kern w:val="0"/>
          <w:szCs w:val="20"/>
        </w:rPr>
      </w:pPr>
      <w:r>
        <w:rPr>
          <w:rFonts w:hint="eastAsia" w:ascii="宋体" w:hAnsi="宋体" w:eastAsia="宋体"/>
          <w:kern w:val="0"/>
          <w:szCs w:val="20"/>
        </w:rPr>
        <w:t>每种运输方式的运输的数量和重量；</w:t>
      </w:r>
    </w:p>
    <w:p>
      <w:pPr>
        <w:widowControl/>
        <w:numPr>
          <w:ilvl w:val="0"/>
          <w:numId w:val="25"/>
        </w:numPr>
        <w:ind w:left="1276" w:hanging="425"/>
        <w:rPr>
          <w:rFonts w:ascii="宋体" w:hAnsi="宋体" w:eastAsia="宋体"/>
          <w:kern w:val="0"/>
          <w:szCs w:val="20"/>
        </w:rPr>
      </w:pPr>
      <w:r>
        <w:rPr>
          <w:rFonts w:hint="eastAsia" w:ascii="宋体" w:hAnsi="宋体" w:eastAsia="宋体"/>
          <w:kern w:val="0"/>
          <w:szCs w:val="20"/>
        </w:rPr>
        <w:t>每种运输方式的能源消耗量，或其它可计算获得能源消耗量的数据；</w:t>
      </w:r>
    </w:p>
    <w:p>
      <w:pPr>
        <w:numPr>
          <w:ilvl w:val="0"/>
          <w:numId w:val="25"/>
        </w:numPr>
        <w:ind w:firstLine="491"/>
        <w:rPr>
          <w:rFonts w:ascii="宋体" w:hAnsi="宋体" w:eastAsia="宋体"/>
          <w:kern w:val="0"/>
          <w:szCs w:val="20"/>
        </w:rPr>
      </w:pPr>
      <w:r>
        <w:rPr>
          <w:rFonts w:hint="eastAsia" w:ascii="宋体" w:hAnsi="宋体" w:eastAsia="宋体"/>
          <w:kern w:val="0"/>
          <w:szCs w:val="20"/>
        </w:rPr>
        <w:t>每种运输方式的吨公里数。</w:t>
      </w:r>
    </w:p>
    <w:p>
      <w:pPr>
        <w:widowControl/>
        <w:ind w:left="425"/>
        <w:rPr>
          <w:rFonts w:ascii="宋体" w:hAnsi="宋体" w:eastAsia="宋体"/>
          <w:kern w:val="0"/>
          <w:sz w:val="18"/>
          <w:szCs w:val="20"/>
        </w:rPr>
      </w:pPr>
      <w:r>
        <w:rPr>
          <w:rFonts w:hint="eastAsia" w:ascii="宋体" w:hAnsi="宋体" w:eastAsia="宋体"/>
          <w:kern w:val="0"/>
          <w:sz w:val="18"/>
          <w:szCs w:val="20"/>
        </w:rPr>
        <w:t>注：其它可计算获得能源消耗量的数据包括单位距离能源消耗量和运输距离、运输费用和能源单价等。</w:t>
      </w:r>
    </w:p>
    <w:p>
      <w:pPr>
        <w:pStyle w:val="54"/>
        <w:numPr>
          <w:ilvl w:val="2"/>
          <w:numId w:val="19"/>
        </w:numPr>
        <w:spacing w:before="156" w:after="156"/>
        <w:rPr>
          <w:rFonts w:ascii="宋体" w:hAnsi="宋体"/>
        </w:rPr>
      </w:pPr>
      <w:bookmarkStart w:id="40" w:name="_Toc136279215"/>
      <w:bookmarkStart w:id="41" w:name="_Toc140311344"/>
      <w:bookmarkStart w:id="42" w:name="_Toc140311761"/>
      <w:r>
        <w:rPr>
          <w:rFonts w:ascii="宋体" w:hAnsi="宋体"/>
        </w:rPr>
        <w:t>以下</w:t>
      </w:r>
      <w:r>
        <w:rPr>
          <w:rFonts w:hint="eastAsia"/>
        </w:rPr>
        <w:t>项目</w:t>
      </w:r>
      <w:r>
        <w:rPr>
          <w:rFonts w:ascii="宋体" w:hAnsi="宋体"/>
        </w:rPr>
        <w:t>据可收集次级数据：</w:t>
      </w:r>
      <w:bookmarkEnd w:id="40"/>
      <w:bookmarkEnd w:id="41"/>
      <w:bookmarkEnd w:id="42"/>
      <w:r>
        <w:rPr>
          <w:rFonts w:hint="eastAsia" w:ascii="宋体" w:hAnsi="宋体"/>
        </w:rPr>
        <w:t xml:space="preserve"> </w:t>
      </w:r>
    </w:p>
    <w:p>
      <w:pPr>
        <w:pStyle w:val="157"/>
        <w:widowControl/>
        <w:numPr>
          <w:ilvl w:val="0"/>
          <w:numId w:val="26"/>
        </w:numPr>
        <w:tabs>
          <w:tab w:val="center" w:pos="4201"/>
          <w:tab w:val="right" w:leader="dot" w:pos="9298"/>
        </w:tabs>
        <w:autoSpaceDE w:val="0"/>
        <w:autoSpaceDN w:val="0"/>
        <w:ind w:firstLineChars="0"/>
        <w:rPr>
          <w:rFonts w:ascii="宋体"/>
          <w:kern w:val="0"/>
          <w:szCs w:val="20"/>
        </w:rPr>
      </w:pPr>
      <w:r>
        <w:rPr>
          <w:rFonts w:hint="eastAsia" w:ascii="宋体"/>
          <w:kern w:val="0"/>
          <w:szCs w:val="20"/>
        </w:rPr>
        <w:t>森林树木成长光合作用需要吸收二氧化碳，树木砍划提供了备浆的原木，同时消减了二氧化碳的清除能力，与温室气体排放同向/叠加</w:t>
      </w:r>
    </w:p>
    <w:p>
      <w:pPr>
        <w:pStyle w:val="157"/>
        <w:widowControl/>
        <w:numPr>
          <w:ilvl w:val="0"/>
          <w:numId w:val="26"/>
        </w:numPr>
        <w:tabs>
          <w:tab w:val="center" w:pos="4201"/>
          <w:tab w:val="right" w:leader="dot" w:pos="9298"/>
        </w:tabs>
        <w:autoSpaceDE w:val="0"/>
        <w:autoSpaceDN w:val="0"/>
        <w:ind w:firstLineChars="0"/>
        <w:rPr>
          <w:rFonts w:ascii="宋体"/>
          <w:kern w:val="0"/>
          <w:szCs w:val="20"/>
        </w:rPr>
      </w:pPr>
      <w:r>
        <w:rPr>
          <w:rFonts w:ascii="宋体" w:cs="宋体"/>
          <w:color w:val="000000"/>
          <w:kern w:val="0"/>
          <w:szCs w:val="21"/>
        </w:rPr>
        <w:t>原</w:t>
      </w:r>
      <w:r>
        <w:rPr>
          <w:rFonts w:hint="eastAsia" w:ascii="宋体" w:cs="宋体"/>
          <w:color w:val="000000"/>
          <w:kern w:val="0"/>
          <w:szCs w:val="21"/>
        </w:rPr>
        <w:t>材</w:t>
      </w:r>
      <w:r>
        <w:rPr>
          <w:rFonts w:ascii="宋体" w:cs="宋体"/>
          <w:color w:val="000000"/>
          <w:kern w:val="0"/>
          <w:szCs w:val="21"/>
        </w:rPr>
        <w:t>料</w:t>
      </w:r>
      <w:r>
        <w:rPr>
          <w:rFonts w:hint="eastAsia" w:ascii="宋体"/>
          <w:kern w:val="0"/>
          <w:szCs w:val="20"/>
        </w:rPr>
        <w:t>生产与运输相关的温室气体排放和清除；</w:t>
      </w:r>
    </w:p>
    <w:p>
      <w:pPr>
        <w:pStyle w:val="157"/>
        <w:widowControl/>
        <w:numPr>
          <w:ilvl w:val="0"/>
          <w:numId w:val="26"/>
        </w:numPr>
        <w:tabs>
          <w:tab w:val="center" w:pos="4201"/>
          <w:tab w:val="right" w:leader="dot" w:pos="9298"/>
        </w:tabs>
        <w:autoSpaceDE w:val="0"/>
        <w:autoSpaceDN w:val="0"/>
        <w:ind w:firstLineChars="0"/>
        <w:rPr>
          <w:rFonts w:ascii="宋体"/>
          <w:kern w:val="0"/>
          <w:szCs w:val="20"/>
        </w:rPr>
      </w:pPr>
      <w:r>
        <w:rPr>
          <w:rFonts w:hint="eastAsia" w:ascii="宋体"/>
          <w:kern w:val="0"/>
          <w:szCs w:val="20"/>
        </w:rPr>
        <w:t>与各原材料砍伐/开采/备浆/压榨/干燥和后加工过程相关的温室气体排放和清除；</w:t>
      </w:r>
    </w:p>
    <w:p>
      <w:pPr>
        <w:pStyle w:val="157"/>
        <w:widowControl/>
        <w:numPr>
          <w:ilvl w:val="0"/>
          <w:numId w:val="26"/>
        </w:numPr>
        <w:tabs>
          <w:tab w:val="center" w:pos="4201"/>
          <w:tab w:val="right" w:leader="dot" w:pos="9298"/>
        </w:tabs>
        <w:autoSpaceDE w:val="0"/>
        <w:autoSpaceDN w:val="0"/>
        <w:ind w:firstLineChars="0"/>
        <w:rPr>
          <w:rFonts w:ascii="宋体"/>
          <w:kern w:val="0"/>
          <w:szCs w:val="20"/>
        </w:rPr>
      </w:pPr>
      <w:r>
        <w:rPr>
          <w:rFonts w:ascii="宋体"/>
          <w:kern w:val="0"/>
          <w:szCs w:val="20"/>
        </w:rPr>
        <w:t>辅料、</w:t>
      </w:r>
      <w:r>
        <w:rPr>
          <w:rFonts w:hint="eastAsia" w:ascii="宋体"/>
          <w:kern w:val="0"/>
          <w:szCs w:val="20"/>
        </w:rPr>
        <w:t>包装材料的生产相关的温室气体排放和清除；</w:t>
      </w:r>
    </w:p>
    <w:p>
      <w:pPr>
        <w:pStyle w:val="157"/>
        <w:widowControl/>
        <w:numPr>
          <w:ilvl w:val="0"/>
          <w:numId w:val="26"/>
        </w:numPr>
        <w:tabs>
          <w:tab w:val="center" w:pos="4201"/>
          <w:tab w:val="right" w:leader="dot" w:pos="9298"/>
        </w:tabs>
        <w:autoSpaceDE w:val="0"/>
        <w:autoSpaceDN w:val="0"/>
        <w:ind w:firstLineChars="0"/>
        <w:rPr>
          <w:rFonts w:ascii="宋体"/>
          <w:kern w:val="0"/>
          <w:szCs w:val="20"/>
        </w:rPr>
      </w:pPr>
      <w:r>
        <w:rPr>
          <w:rFonts w:hint="eastAsia" w:ascii="宋体"/>
          <w:kern w:val="0"/>
          <w:szCs w:val="20"/>
        </w:rPr>
        <w:t>能源、水的开采生产、消耗与输送相关的温室气体排放和清除；</w:t>
      </w:r>
    </w:p>
    <w:p>
      <w:pPr>
        <w:pStyle w:val="157"/>
        <w:widowControl/>
        <w:numPr>
          <w:ilvl w:val="0"/>
          <w:numId w:val="26"/>
        </w:numPr>
        <w:tabs>
          <w:tab w:val="center" w:pos="4201"/>
          <w:tab w:val="right" w:leader="dot" w:pos="9298"/>
        </w:tabs>
        <w:autoSpaceDE w:val="0"/>
        <w:autoSpaceDN w:val="0"/>
        <w:ind w:firstLineChars="0"/>
        <w:rPr>
          <w:rFonts w:ascii="宋体"/>
          <w:kern w:val="0"/>
          <w:szCs w:val="20"/>
        </w:rPr>
      </w:pPr>
      <w:r>
        <w:rPr>
          <w:rFonts w:hint="eastAsia" w:ascii="宋体"/>
          <w:kern w:val="0"/>
          <w:szCs w:val="20"/>
        </w:rPr>
        <w:t>与上述过程所产生的废气、废水、废弃物处理相关的温室气体排放和清除。</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pPr>
        <w:pStyle w:val="50"/>
        <w:numPr>
          <w:ilvl w:val="1"/>
          <w:numId w:val="19"/>
        </w:numPr>
        <w:spacing w:before="156" w:after="156"/>
        <w:ind w:left="0"/>
      </w:pPr>
      <w:bookmarkStart w:id="43" w:name="_Toc140311762"/>
      <w:r>
        <w:rPr>
          <w:rFonts w:hint="eastAsia"/>
        </w:rPr>
        <w:t>制造阶段</w:t>
      </w:r>
      <w:bookmarkEnd w:id="43"/>
    </w:p>
    <w:p>
      <w:pPr>
        <w:pStyle w:val="54"/>
        <w:numPr>
          <w:ilvl w:val="2"/>
          <w:numId w:val="19"/>
        </w:numPr>
        <w:spacing w:before="156" w:after="156"/>
        <w:rPr>
          <w:rFonts w:ascii="宋体" w:hAnsi="宋体" w:eastAsia="宋体"/>
        </w:rPr>
      </w:pPr>
      <w:bookmarkStart w:id="44" w:name="_Toc140311346"/>
      <w:bookmarkStart w:id="45" w:name="_Toc140311763"/>
      <w:bookmarkStart w:id="46" w:name="_Toc136279217"/>
      <w:r>
        <w:rPr>
          <w:rFonts w:hint="eastAsia" w:ascii="宋体" w:hAnsi="宋体" w:eastAsia="宋体"/>
        </w:rPr>
        <w:t>以下</w:t>
      </w:r>
      <w:r>
        <w:rPr>
          <w:rFonts w:hint="eastAsia"/>
        </w:rPr>
        <w:t>项目</w:t>
      </w:r>
      <w:r>
        <w:rPr>
          <w:rFonts w:hint="eastAsia" w:ascii="宋体" w:hAnsi="宋体" w:eastAsia="宋体"/>
        </w:rPr>
        <w:t>宜收集初级数据：</w:t>
      </w:r>
      <w:bookmarkEnd w:id="44"/>
      <w:bookmarkEnd w:id="45"/>
      <w:bookmarkEnd w:id="46"/>
    </w:p>
    <w:p>
      <w:pPr>
        <w:pStyle w:val="69"/>
        <w:numPr>
          <w:ilvl w:val="0"/>
          <w:numId w:val="27"/>
        </w:numPr>
        <w:rPr>
          <w:rFonts w:hAnsi="宋体"/>
        </w:rPr>
      </w:pPr>
      <w:r>
        <w:rPr>
          <w:rFonts w:hint="eastAsia" w:hAnsi="宋体"/>
        </w:rPr>
        <w:t>纸浆、辅料、包装材料的投入量；</w:t>
      </w:r>
    </w:p>
    <w:p>
      <w:pPr>
        <w:pStyle w:val="69"/>
        <w:numPr>
          <w:ilvl w:val="0"/>
          <w:numId w:val="27"/>
        </w:numPr>
        <w:rPr>
          <w:rFonts w:hAnsi="宋体"/>
        </w:rPr>
      </w:pPr>
      <w:r>
        <w:rPr>
          <w:rFonts w:hint="eastAsia"/>
        </w:rPr>
        <w:t>生产系统包括主要生产系统、辅助生产系统、以及直接为生产服务的附属生产系统，其中辅助生产系统包括动力、供电、供水、化验、机修、库房、运输、废水处理系统等，附属生产系统包括生产指挥系统（厂部）和厂区内为生产服务的部门和单位（如职工食堂、车间浴室、保健站等）各种能源使用和消耗，可以统计生产系统综合能源消耗量</w:t>
      </w:r>
    </w:p>
    <w:p>
      <w:pPr>
        <w:pStyle w:val="69"/>
        <w:numPr>
          <w:ilvl w:val="0"/>
          <w:numId w:val="27"/>
        </w:numPr>
        <w:rPr>
          <w:rFonts w:hAnsi="宋体"/>
        </w:rPr>
      </w:pPr>
      <w:r>
        <w:rPr>
          <w:rFonts w:hint="eastAsia" w:hAnsi="宋体"/>
        </w:rPr>
        <w:t>废弃物产生量。</w:t>
      </w:r>
    </w:p>
    <w:p>
      <w:pPr>
        <w:pStyle w:val="54"/>
        <w:numPr>
          <w:ilvl w:val="2"/>
          <w:numId w:val="19"/>
        </w:numPr>
        <w:spacing w:before="156" w:after="156"/>
        <w:rPr>
          <w:rFonts w:ascii="宋体" w:hAnsi="宋体" w:eastAsia="宋体"/>
        </w:rPr>
      </w:pPr>
      <w:bookmarkStart w:id="47" w:name="_Toc136279218"/>
      <w:bookmarkStart w:id="48" w:name="_Toc140311347"/>
      <w:bookmarkStart w:id="49" w:name="_Toc140311764"/>
      <w:r>
        <w:rPr>
          <w:rFonts w:ascii="宋体" w:hAnsi="宋体" w:eastAsia="宋体"/>
        </w:rPr>
        <w:t>以下</w:t>
      </w:r>
      <w:r>
        <w:rPr>
          <w:rFonts w:hint="eastAsia"/>
        </w:rPr>
        <w:t>项目</w:t>
      </w:r>
      <w:r>
        <w:rPr>
          <w:rFonts w:ascii="宋体" w:hAnsi="宋体" w:eastAsia="宋体"/>
        </w:rPr>
        <w:t>可收集次级数据：</w:t>
      </w:r>
      <w:bookmarkEnd w:id="47"/>
      <w:bookmarkEnd w:id="48"/>
      <w:bookmarkEnd w:id="49"/>
      <w:r>
        <w:rPr>
          <w:rFonts w:hint="eastAsia" w:ascii="宋体" w:hAnsi="宋体" w:eastAsia="宋体"/>
        </w:rPr>
        <w:t xml:space="preserve"> </w:t>
      </w:r>
    </w:p>
    <w:p>
      <w:pPr>
        <w:pStyle w:val="69"/>
        <w:numPr>
          <w:ilvl w:val="0"/>
          <w:numId w:val="28"/>
        </w:numPr>
        <w:rPr>
          <w:rFonts w:hAnsi="宋体"/>
        </w:rPr>
      </w:pPr>
      <w:r>
        <w:rPr>
          <w:rFonts w:hint="eastAsia" w:hAnsi="宋体"/>
        </w:rPr>
        <w:t>以上生产系统、辅助生产系统和附属生产系统的</w:t>
      </w:r>
      <w:r>
        <w:rPr>
          <w:rFonts w:hAnsi="宋体"/>
        </w:rPr>
        <w:t>能源、水消耗相关的温室气体排放</w:t>
      </w:r>
      <w:r>
        <w:rPr>
          <w:rFonts w:hint="eastAsia" w:hAnsi="宋体"/>
        </w:rPr>
        <w:t>和</w:t>
      </w:r>
      <w:r>
        <w:rPr>
          <w:rFonts w:hAnsi="宋体"/>
        </w:rPr>
        <w:t>清除</w:t>
      </w:r>
      <w:r>
        <w:rPr>
          <w:rFonts w:hint="eastAsia" w:hAnsi="宋体"/>
        </w:rPr>
        <w:t>；</w:t>
      </w:r>
    </w:p>
    <w:p>
      <w:pPr>
        <w:pStyle w:val="69"/>
        <w:numPr>
          <w:ilvl w:val="0"/>
          <w:numId w:val="28"/>
        </w:numPr>
        <w:rPr>
          <w:rFonts w:hAnsi="宋体"/>
        </w:rPr>
      </w:pPr>
      <w:r>
        <w:rPr>
          <w:rFonts w:hint="eastAsia" w:hAnsi="宋体"/>
        </w:rPr>
        <w:t>与以上各系统生产</w:t>
      </w:r>
      <w:r>
        <w:rPr>
          <w:rFonts w:hAnsi="宋体"/>
        </w:rPr>
        <w:t>废弃物处理相关</w:t>
      </w:r>
      <w:bookmarkStart w:id="50" w:name="_Hlk140309655"/>
      <w:r>
        <w:rPr>
          <w:rFonts w:hAnsi="宋体"/>
        </w:rPr>
        <w:t>的温室气体排放</w:t>
      </w:r>
      <w:r>
        <w:rPr>
          <w:rFonts w:hint="eastAsia" w:hAnsi="宋体"/>
        </w:rPr>
        <w:t>和</w:t>
      </w:r>
      <w:r>
        <w:rPr>
          <w:rFonts w:hAnsi="宋体"/>
        </w:rPr>
        <w:t>清除</w:t>
      </w:r>
      <w:bookmarkEnd w:id="50"/>
      <w:r>
        <w:rPr>
          <w:rFonts w:hint="eastAsia" w:hAnsi="宋体"/>
        </w:rPr>
        <w:t>；</w:t>
      </w:r>
    </w:p>
    <w:p>
      <w:pPr>
        <w:pStyle w:val="69"/>
        <w:numPr>
          <w:ilvl w:val="0"/>
          <w:numId w:val="28"/>
        </w:numPr>
        <w:rPr>
          <w:rFonts w:hAnsi="宋体"/>
        </w:rPr>
      </w:pPr>
      <w:r>
        <w:rPr>
          <w:rFonts w:hint="eastAsia" w:hAnsi="宋体"/>
        </w:rPr>
        <w:t>与消耗水量相关的水供应过程相关</w:t>
      </w:r>
      <w:r>
        <w:rPr>
          <w:rFonts w:hAnsi="宋体"/>
        </w:rPr>
        <w:t>的温室气体排放</w:t>
      </w:r>
      <w:r>
        <w:rPr>
          <w:rFonts w:hint="eastAsia" w:hAnsi="宋体"/>
        </w:rPr>
        <w:t>和</w:t>
      </w:r>
      <w:r>
        <w:rPr>
          <w:rFonts w:hAnsi="宋体"/>
        </w:rPr>
        <w:t>清</w:t>
      </w:r>
      <w:r>
        <w:rPr>
          <w:rFonts w:hint="eastAsia" w:hAnsi="宋体"/>
        </w:rPr>
        <w:t>除。</w:t>
      </w:r>
    </w:p>
    <w:p>
      <w:pPr>
        <w:pStyle w:val="69"/>
        <w:numPr>
          <w:ilvl w:val="0"/>
          <w:numId w:val="0"/>
        </w:numPr>
        <w:ind w:left="839"/>
        <w:rPr>
          <w:rFonts w:hAnsi="宋体"/>
        </w:rPr>
      </w:pPr>
    </w:p>
    <w:p>
      <w:pPr>
        <w:pStyle w:val="50"/>
        <w:numPr>
          <w:ilvl w:val="1"/>
          <w:numId w:val="19"/>
        </w:numPr>
        <w:spacing w:before="156" w:after="156"/>
        <w:ind w:left="0"/>
      </w:pPr>
      <w:bookmarkStart w:id="51" w:name="_Toc140311765"/>
      <w:bookmarkStart w:id="52" w:name="_Toc140304988"/>
      <w:r>
        <w:rPr>
          <w:rFonts w:hint="eastAsia"/>
        </w:rPr>
        <w:t>分销阶段</w:t>
      </w:r>
      <w:bookmarkEnd w:id="51"/>
      <w:bookmarkEnd w:id="52"/>
    </w:p>
    <w:p>
      <w:pPr>
        <w:pStyle w:val="54"/>
        <w:numPr>
          <w:ilvl w:val="2"/>
          <w:numId w:val="19"/>
        </w:numPr>
        <w:spacing w:before="156" w:after="156"/>
        <w:rPr>
          <w:rFonts w:ascii="宋体" w:hAnsi="宋体" w:eastAsia="宋体"/>
        </w:rPr>
      </w:pPr>
      <w:bookmarkStart w:id="53" w:name="_Toc140304989"/>
      <w:bookmarkStart w:id="54" w:name="_Toc140311349"/>
      <w:bookmarkStart w:id="55" w:name="_Toc140311766"/>
      <w:bookmarkStart w:id="56" w:name="_Toc140047198"/>
      <w:r>
        <w:rPr>
          <w:rFonts w:hint="eastAsia" w:ascii="宋体" w:hAnsi="宋体" w:eastAsia="宋体"/>
        </w:rPr>
        <w:t>以下</w:t>
      </w:r>
      <w:r>
        <w:rPr>
          <w:rFonts w:hint="eastAsia"/>
        </w:rPr>
        <w:t>项目</w:t>
      </w:r>
      <w:r>
        <w:rPr>
          <w:rFonts w:hint="eastAsia" w:ascii="宋体" w:hAnsi="宋体" w:eastAsia="宋体"/>
        </w:rPr>
        <w:t>宜收集初级数据：</w:t>
      </w:r>
      <w:bookmarkEnd w:id="53"/>
      <w:bookmarkEnd w:id="54"/>
      <w:bookmarkEnd w:id="55"/>
      <w:bookmarkEnd w:id="56"/>
    </w:p>
    <w:p>
      <w:pPr>
        <w:pStyle w:val="69"/>
        <w:numPr>
          <w:ilvl w:val="0"/>
          <w:numId w:val="29"/>
        </w:numPr>
        <w:rPr>
          <w:rFonts w:hAnsi="宋体"/>
        </w:rPr>
      </w:pPr>
      <w:r>
        <w:t>产品重量</w:t>
      </w:r>
      <w:r>
        <w:rPr>
          <w:rFonts w:hint="eastAsia"/>
        </w:rPr>
        <w:t>（</w:t>
      </w:r>
      <w:r>
        <w:t>含包装材料</w:t>
      </w:r>
      <w:r>
        <w:rPr>
          <w:rFonts w:hint="eastAsia"/>
        </w:rPr>
        <w:t>）</w:t>
      </w:r>
    </w:p>
    <w:p>
      <w:pPr>
        <w:pStyle w:val="69"/>
        <w:numPr>
          <w:ilvl w:val="0"/>
          <w:numId w:val="29"/>
        </w:numPr>
        <w:rPr>
          <w:rFonts w:hAnsi="宋体"/>
        </w:rPr>
      </w:pPr>
      <w:r>
        <w:rPr>
          <w:rFonts w:hint="eastAsia"/>
        </w:rPr>
        <w:t>运输方式及里程，以及与各运输方式相关的温室气体排放运输过程相关的温室气体排放；</w:t>
      </w:r>
    </w:p>
    <w:p>
      <w:pPr>
        <w:pStyle w:val="62"/>
        <w:numPr>
          <w:ilvl w:val="0"/>
          <w:numId w:val="0"/>
        </w:numPr>
        <w:spacing w:before="156" w:after="156"/>
        <w:ind w:left="426"/>
        <w:rPr>
          <w:rFonts w:hAnsi="宋体"/>
          <w:sz w:val="18"/>
        </w:rPr>
      </w:pPr>
      <w:r>
        <w:rPr>
          <w:rFonts w:hint="eastAsia" w:ascii="黑体" w:hAnsi="黑体" w:eastAsia="黑体"/>
          <w:sz w:val="18"/>
        </w:rPr>
        <w:t>注：</w:t>
      </w:r>
      <w:r>
        <w:rPr>
          <w:rFonts w:hint="eastAsia" w:hAnsi="宋体"/>
          <w:sz w:val="18"/>
        </w:rPr>
        <w:t>其它可计算获得能源消耗量的数据包括单位距离能源消耗量和运输距离、运输费用和能源单价等。</w:t>
      </w:r>
    </w:p>
    <w:p>
      <w:pPr>
        <w:pStyle w:val="54"/>
        <w:numPr>
          <w:ilvl w:val="2"/>
          <w:numId w:val="19"/>
        </w:numPr>
        <w:spacing w:before="156" w:after="156"/>
        <w:rPr>
          <w:rFonts w:ascii="宋体" w:hAnsi="宋体" w:eastAsia="宋体"/>
        </w:rPr>
      </w:pPr>
      <w:bookmarkStart w:id="57" w:name="_Toc140304990"/>
      <w:bookmarkStart w:id="58" w:name="_Toc140311767"/>
      <w:bookmarkStart w:id="59" w:name="_Toc140047199"/>
      <w:bookmarkStart w:id="60" w:name="_Toc140311350"/>
      <w:r>
        <w:rPr>
          <w:rFonts w:hint="eastAsia" w:ascii="宋体" w:hAnsi="宋体" w:eastAsia="宋体"/>
        </w:rPr>
        <w:t>与运输或销售特定产品相关的温室气体排放和清除，可为收集次级数据。</w:t>
      </w:r>
      <w:bookmarkEnd w:id="57"/>
      <w:bookmarkEnd w:id="58"/>
      <w:bookmarkEnd w:id="59"/>
      <w:bookmarkEnd w:id="60"/>
    </w:p>
    <w:p>
      <w:pPr>
        <w:widowControl/>
        <w:tabs>
          <w:tab w:val="center" w:pos="4201"/>
          <w:tab w:val="right" w:leader="dot" w:pos="9298"/>
        </w:tabs>
        <w:autoSpaceDE w:val="0"/>
        <w:autoSpaceDN w:val="0"/>
        <w:rPr>
          <w:rFonts w:ascii="宋体" w:hAnsi="Times New Roman" w:eastAsia="宋体" w:cs="Times New Roman"/>
          <w:kern w:val="0"/>
          <w:szCs w:val="20"/>
        </w:rPr>
      </w:pPr>
    </w:p>
    <w:p>
      <w:pPr>
        <w:pStyle w:val="50"/>
        <w:numPr>
          <w:ilvl w:val="1"/>
          <w:numId w:val="19"/>
        </w:numPr>
        <w:spacing w:before="156" w:after="156"/>
        <w:ind w:left="0"/>
      </w:pPr>
      <w:bookmarkStart w:id="61" w:name="_Toc140311768"/>
      <w:bookmarkStart w:id="62" w:name="_Toc136279222"/>
      <w:r>
        <w:rPr>
          <w:rFonts w:hint="eastAsia"/>
        </w:rPr>
        <w:t>使用阶段</w:t>
      </w:r>
      <w:bookmarkEnd w:id="61"/>
      <w:bookmarkEnd w:id="62"/>
    </w:p>
    <w:p>
      <w:pPr>
        <w:pStyle w:val="54"/>
        <w:numPr>
          <w:ilvl w:val="2"/>
          <w:numId w:val="19"/>
        </w:numPr>
        <w:spacing w:before="156" w:after="156"/>
        <w:rPr>
          <w:rFonts w:ascii="宋体" w:hAnsi="宋体" w:eastAsia="宋体"/>
        </w:rPr>
      </w:pPr>
      <w:bookmarkStart w:id="63" w:name="_Toc140311352"/>
      <w:bookmarkStart w:id="64" w:name="_Toc136279223"/>
      <w:bookmarkStart w:id="65" w:name="_Toc140311769"/>
      <w:r>
        <w:rPr>
          <w:rFonts w:hint="eastAsia" w:ascii="宋体" w:hAnsi="宋体" w:eastAsia="宋体"/>
        </w:rPr>
        <w:t>本阶段可不收集初级数据。</w:t>
      </w:r>
      <w:bookmarkEnd w:id="63"/>
      <w:bookmarkEnd w:id="64"/>
      <w:bookmarkEnd w:id="65"/>
    </w:p>
    <w:p>
      <w:pPr>
        <w:pStyle w:val="54"/>
        <w:numPr>
          <w:ilvl w:val="2"/>
          <w:numId w:val="19"/>
        </w:numPr>
        <w:spacing w:before="156" w:after="156"/>
        <w:rPr>
          <w:rFonts w:ascii="宋体" w:hAnsi="宋体" w:eastAsia="宋体"/>
        </w:rPr>
      </w:pPr>
      <w:bookmarkStart w:id="66" w:name="_Toc140311770"/>
      <w:bookmarkStart w:id="67" w:name="_Toc140311353"/>
      <w:bookmarkStart w:id="68" w:name="_Toc136279224"/>
      <w:r>
        <w:rPr>
          <w:rFonts w:hint="eastAsia" w:ascii="宋体" w:hAnsi="宋体" w:eastAsia="宋体"/>
        </w:rPr>
        <w:t>本阶段可不</w:t>
      </w:r>
      <w:r>
        <w:rPr>
          <w:rFonts w:ascii="宋体" w:hAnsi="宋体" w:eastAsia="宋体"/>
        </w:rPr>
        <w:t>收集次级数据</w:t>
      </w:r>
      <w:r>
        <w:rPr>
          <w:rFonts w:hint="eastAsia" w:ascii="宋体" w:hAnsi="宋体" w:eastAsia="宋体"/>
        </w:rPr>
        <w:t>：</w:t>
      </w:r>
      <w:bookmarkEnd w:id="66"/>
      <w:bookmarkEnd w:id="67"/>
      <w:bookmarkEnd w:id="68"/>
      <w:r>
        <w:rPr>
          <w:rFonts w:hint="eastAsia" w:ascii="宋体" w:hAnsi="宋体" w:eastAsia="宋体"/>
        </w:rPr>
        <w:t xml:space="preserve"> </w:t>
      </w:r>
    </w:p>
    <w:p>
      <w:pPr>
        <w:pStyle w:val="26"/>
      </w:pPr>
    </w:p>
    <w:p>
      <w:pPr>
        <w:pStyle w:val="50"/>
        <w:numPr>
          <w:ilvl w:val="1"/>
          <w:numId w:val="19"/>
        </w:numPr>
        <w:spacing w:before="156" w:after="156"/>
        <w:ind w:left="0"/>
      </w:pPr>
      <w:bookmarkStart w:id="69" w:name="_Toc136279226"/>
      <w:bookmarkStart w:id="70" w:name="_Toc140311771"/>
      <w:r>
        <w:rPr>
          <w:rFonts w:hint="eastAsia"/>
        </w:rPr>
        <w:t>生命末期阶段</w:t>
      </w:r>
      <w:bookmarkEnd w:id="69"/>
      <w:bookmarkEnd w:id="70"/>
    </w:p>
    <w:p>
      <w:pPr>
        <w:pStyle w:val="54"/>
        <w:numPr>
          <w:ilvl w:val="2"/>
          <w:numId w:val="19"/>
        </w:numPr>
        <w:spacing w:before="156" w:after="156"/>
        <w:rPr>
          <w:rFonts w:ascii="宋体" w:hAnsi="宋体" w:eastAsia="宋体"/>
        </w:rPr>
      </w:pPr>
      <w:bookmarkStart w:id="71" w:name="_Toc136279227"/>
      <w:bookmarkStart w:id="72" w:name="_Toc140311355"/>
      <w:bookmarkStart w:id="73" w:name="_Toc140311772"/>
      <w:r>
        <w:rPr>
          <w:rFonts w:hint="eastAsia" w:ascii="宋体" w:hAnsi="宋体" w:eastAsia="宋体"/>
        </w:rPr>
        <w:t>本阶段可不收集初级数据。</w:t>
      </w:r>
      <w:bookmarkEnd w:id="71"/>
      <w:bookmarkEnd w:id="72"/>
      <w:bookmarkEnd w:id="73"/>
    </w:p>
    <w:p>
      <w:pPr>
        <w:pStyle w:val="54"/>
        <w:numPr>
          <w:ilvl w:val="2"/>
          <w:numId w:val="19"/>
        </w:numPr>
        <w:spacing w:before="156" w:after="156"/>
        <w:rPr>
          <w:rFonts w:ascii="宋体" w:hAnsi="宋体" w:eastAsia="宋体"/>
        </w:rPr>
      </w:pPr>
      <w:bookmarkStart w:id="74" w:name="_Toc140311773"/>
      <w:bookmarkStart w:id="75" w:name="_Toc140311356"/>
      <w:bookmarkStart w:id="76" w:name="_Toc136279228"/>
      <w:r>
        <w:rPr>
          <w:rFonts w:ascii="宋体" w:hAnsi="宋体" w:eastAsia="宋体"/>
        </w:rPr>
        <w:t>以下</w:t>
      </w:r>
      <w:r>
        <w:rPr>
          <w:rFonts w:hint="eastAsia" w:ascii="宋体" w:hAnsi="宋体" w:eastAsia="宋体"/>
        </w:rPr>
        <w:t>项目可收集次级</w:t>
      </w:r>
      <w:r>
        <w:rPr>
          <w:rFonts w:ascii="宋体" w:hAnsi="宋体" w:eastAsia="宋体"/>
        </w:rPr>
        <w:t>数据</w:t>
      </w:r>
      <w:r>
        <w:rPr>
          <w:rFonts w:hint="eastAsia" w:ascii="宋体" w:hAnsi="宋体" w:eastAsia="宋体"/>
        </w:rPr>
        <w:t>：</w:t>
      </w:r>
      <w:bookmarkEnd w:id="74"/>
      <w:bookmarkEnd w:id="75"/>
      <w:bookmarkEnd w:id="76"/>
      <w:r>
        <w:rPr>
          <w:rFonts w:hint="eastAsia" w:ascii="宋体" w:hAnsi="宋体" w:eastAsia="宋体"/>
        </w:rPr>
        <w:t xml:space="preserve"> </w:t>
      </w:r>
    </w:p>
    <w:p>
      <w:pPr>
        <w:pStyle w:val="26"/>
        <w:spacing w:before="156" w:after="156"/>
        <w:rPr>
          <w:rFonts w:hAnsi="宋体"/>
        </w:rPr>
      </w:pPr>
      <w:r>
        <w:rPr>
          <w:rFonts w:hint="eastAsia" w:hAnsi="宋体"/>
        </w:rPr>
        <w:t>a） 生活用纸、包装材料的废弃处理方式、回收量、焚烧量和填埋量；</w:t>
      </w:r>
    </w:p>
    <w:p>
      <w:pPr>
        <w:pStyle w:val="26"/>
        <w:numPr>
          <w:ilvl w:val="0"/>
          <w:numId w:val="29"/>
        </w:numPr>
        <w:spacing w:before="156" w:after="156"/>
        <w:ind w:firstLineChars="0"/>
        <w:rPr>
          <w:rFonts w:hAnsi="宋体"/>
        </w:rPr>
      </w:pPr>
      <w:r>
        <w:rPr>
          <w:rFonts w:hint="eastAsia" w:hAnsi="宋体"/>
        </w:rPr>
        <w:t>废弃物处理相关的温室气体排放和清除；</w:t>
      </w:r>
    </w:p>
    <w:p>
      <w:pPr>
        <w:pStyle w:val="26"/>
        <w:numPr>
          <w:ilvl w:val="0"/>
          <w:numId w:val="29"/>
        </w:numPr>
        <w:spacing w:before="156" w:after="156"/>
        <w:ind w:firstLineChars="0"/>
      </w:pPr>
      <w:r>
        <w:rPr>
          <w:rFonts w:hint="eastAsia" w:hAnsi="宋体"/>
        </w:rPr>
        <w:t>燃料、电力等能源</w:t>
      </w:r>
      <w:r>
        <w:rPr>
          <w:rFonts w:hint="eastAsia"/>
        </w:rPr>
        <w:t>、资源消耗相关的温室气体排放和清除。</w:t>
      </w:r>
      <w:bookmarkStart w:id="77" w:name="_Toc136279229"/>
    </w:p>
    <w:p>
      <w:pPr>
        <w:pStyle w:val="54"/>
        <w:numPr>
          <w:ilvl w:val="2"/>
          <w:numId w:val="19"/>
        </w:numPr>
        <w:spacing w:before="156" w:after="156"/>
      </w:pPr>
      <w:r>
        <w:rPr>
          <w:rFonts w:hint="eastAsia"/>
        </w:rPr>
        <w:t>经由消费者废弃后</w:t>
      </w:r>
      <w:r>
        <w:rPr>
          <w:rFonts w:hint="eastAsia" w:hAnsi="宋体"/>
        </w:rPr>
        <w:t>运送至处理设施的运输以及产品的回收率、焚烧率、填埋率，可使用国家、行业或消费者行为调查的统计资料。当无法取得前述数据时，可进行情景假设。运输距离宜考虑现有资源处置和回收体系。废弃物处理过程宜考虑产品废弃地的实际情况。</w:t>
      </w:r>
      <w:bookmarkEnd w:id="77"/>
      <w:r>
        <w:rPr>
          <w:rFonts w:hint="eastAsia"/>
        </w:rPr>
        <w:t>废纸回收、填埋储存的碳，本质上消减了温室气体直接排放。</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pPr>
        <w:pStyle w:val="53"/>
        <w:numPr>
          <w:ilvl w:val="0"/>
          <w:numId w:val="17"/>
        </w:numPr>
        <w:spacing w:before="312" w:after="312"/>
        <w:ind w:left="0" w:firstLine="0"/>
        <w:rPr>
          <w:rFonts w:ascii="宋体" w:hAnsi="宋体"/>
          <w:szCs w:val="21"/>
        </w:rPr>
      </w:pPr>
      <w:bookmarkStart w:id="78" w:name="_Toc140311774"/>
      <w:r>
        <w:rPr>
          <w:rFonts w:hint="eastAsia"/>
        </w:rPr>
        <w:t>分配与计算</w:t>
      </w:r>
      <w:bookmarkEnd w:id="78"/>
    </w:p>
    <w:p>
      <w:pPr>
        <w:pStyle w:val="157"/>
        <w:widowControl/>
        <w:numPr>
          <w:ilvl w:val="0"/>
          <w:numId w:val="19"/>
        </w:numPr>
        <w:spacing w:before="156" w:beforeLines="50" w:after="156" w:afterLines="50"/>
        <w:ind w:firstLineChars="0"/>
        <w:jc w:val="left"/>
        <w:outlineLvl w:val="3"/>
        <w:rPr>
          <w:rFonts w:ascii="宋体" w:hAnsi="宋体"/>
          <w:vanish/>
          <w:kern w:val="0"/>
          <w:szCs w:val="21"/>
        </w:rPr>
      </w:pPr>
      <w:bookmarkStart w:id="79" w:name="_Toc140311358"/>
      <w:bookmarkStart w:id="80" w:name="_Toc140311775"/>
    </w:p>
    <w:p>
      <w:pPr>
        <w:pStyle w:val="157"/>
        <w:widowControl/>
        <w:numPr>
          <w:ilvl w:val="1"/>
          <w:numId w:val="19"/>
        </w:numPr>
        <w:spacing w:before="156" w:beforeLines="50" w:after="156" w:afterLines="50"/>
        <w:ind w:firstLineChars="0"/>
        <w:jc w:val="left"/>
        <w:outlineLvl w:val="3"/>
        <w:rPr>
          <w:rFonts w:ascii="宋体" w:hAnsi="宋体"/>
          <w:vanish/>
          <w:kern w:val="0"/>
          <w:szCs w:val="21"/>
        </w:rPr>
      </w:pPr>
    </w:p>
    <w:p>
      <w:pPr>
        <w:pStyle w:val="54"/>
        <w:numPr>
          <w:ilvl w:val="2"/>
          <w:numId w:val="19"/>
        </w:numPr>
        <w:spacing w:before="156" w:after="156"/>
      </w:pPr>
      <w:r>
        <w:rPr>
          <w:rFonts w:hint="eastAsia" w:ascii="宋体" w:hAnsi="宋体" w:eastAsia="宋体"/>
        </w:rPr>
        <w:t>数据分配</w:t>
      </w:r>
      <w:bookmarkEnd w:id="79"/>
      <w:bookmarkEnd w:id="80"/>
    </w:p>
    <w:p>
      <w:pPr>
        <w:widowControl/>
        <w:tabs>
          <w:tab w:val="center" w:pos="4201"/>
          <w:tab w:val="right" w:leader="dot" w:pos="9298"/>
        </w:tabs>
        <w:autoSpaceDE w:val="0"/>
        <w:autoSpaceDN w:val="0"/>
        <w:snapToGrid w:val="0"/>
        <w:ind w:firstLine="420"/>
        <w:rPr>
          <w:rFonts w:ascii="Times New Roman" w:hAnsi="宋体" w:eastAsia="宋体" w:cs="Times New Roman"/>
          <w:color w:val="000000"/>
          <w:kern w:val="0"/>
          <w:szCs w:val="24"/>
        </w:rPr>
      </w:pPr>
      <w:r>
        <w:rPr>
          <w:rFonts w:hint="eastAsia" w:ascii="Times New Roman" w:hAnsi="宋体" w:eastAsia="宋体" w:cs="Times New Roman"/>
          <w:color w:val="000000"/>
          <w:kern w:val="0"/>
          <w:szCs w:val="24"/>
        </w:rPr>
        <w:t>应根据GB/T 24040及GB/T 24044中规定的分配程序将输入输出分配到不同的产品中，并与分配程序一并做出书面说明。分配过程应遵循以下原则：</w:t>
      </w:r>
    </w:p>
    <w:p>
      <w:pPr>
        <w:widowControl/>
        <w:numPr>
          <w:ilvl w:val="0"/>
          <w:numId w:val="30"/>
        </w:numPr>
        <w:tabs>
          <w:tab w:val="center" w:pos="4201"/>
          <w:tab w:val="right" w:leader="dot" w:pos="9298"/>
        </w:tabs>
        <w:autoSpaceDE w:val="0"/>
        <w:autoSpaceDN w:val="0"/>
        <w:snapToGrid w:val="0"/>
        <w:rPr>
          <w:rFonts w:ascii="Times New Roman" w:hAnsi="宋体" w:eastAsia="宋体" w:cs="Times New Roman"/>
          <w:color w:val="000000"/>
          <w:kern w:val="0"/>
          <w:szCs w:val="24"/>
        </w:rPr>
      </w:pPr>
      <w:r>
        <w:rPr>
          <w:rFonts w:hint="eastAsia" w:ascii="Times New Roman" w:hAnsi="宋体" w:eastAsia="宋体" w:cs="Times New Roman"/>
          <w:color w:val="000000"/>
          <w:kern w:val="0"/>
          <w:szCs w:val="24"/>
        </w:rPr>
        <w:t>尽可能避免分配；</w:t>
      </w:r>
    </w:p>
    <w:p>
      <w:pPr>
        <w:widowControl/>
        <w:numPr>
          <w:ilvl w:val="0"/>
          <w:numId w:val="30"/>
        </w:numPr>
        <w:tabs>
          <w:tab w:val="center" w:pos="4201"/>
          <w:tab w:val="right" w:leader="dot" w:pos="9298"/>
        </w:tabs>
        <w:autoSpaceDE w:val="0"/>
        <w:autoSpaceDN w:val="0"/>
        <w:snapToGrid w:val="0"/>
        <w:rPr>
          <w:rFonts w:ascii="Times New Roman" w:hAnsi="宋体" w:eastAsia="宋体" w:cs="Times New Roman"/>
          <w:color w:val="000000"/>
          <w:kern w:val="0"/>
          <w:szCs w:val="24"/>
        </w:rPr>
      </w:pPr>
      <w:r>
        <w:rPr>
          <w:rFonts w:hint="eastAsia" w:ascii="Times New Roman" w:hAnsi="宋体" w:eastAsia="宋体" w:cs="Times New Roman"/>
          <w:color w:val="000000"/>
          <w:kern w:val="0"/>
          <w:szCs w:val="24"/>
        </w:rPr>
        <w:t>优先使用物理关系（如数量、质量、工时等）进行分配；</w:t>
      </w:r>
    </w:p>
    <w:p>
      <w:pPr>
        <w:widowControl/>
        <w:numPr>
          <w:ilvl w:val="0"/>
          <w:numId w:val="30"/>
        </w:numPr>
        <w:tabs>
          <w:tab w:val="center" w:pos="4201"/>
          <w:tab w:val="right" w:leader="dot" w:pos="9298"/>
        </w:tabs>
        <w:autoSpaceDE w:val="0"/>
        <w:autoSpaceDN w:val="0"/>
        <w:snapToGrid w:val="0"/>
        <w:rPr>
          <w:rFonts w:ascii="Times New Roman" w:hAnsi="宋体" w:eastAsia="宋体" w:cs="Times New Roman"/>
          <w:color w:val="000000"/>
          <w:kern w:val="0"/>
          <w:szCs w:val="24"/>
        </w:rPr>
      </w:pPr>
      <w:r>
        <w:rPr>
          <w:rFonts w:hint="eastAsia" w:ascii="Times New Roman" w:hAnsi="宋体" w:eastAsia="宋体" w:cs="Times New Roman"/>
          <w:color w:val="000000"/>
          <w:kern w:val="0"/>
          <w:szCs w:val="24"/>
        </w:rPr>
        <w:t>若无法建立物理关系，宜根据经济价值或其它关系进行分配，且应提供所使用分配关系的依据及计算说明。</w:t>
      </w:r>
    </w:p>
    <w:p>
      <w:pPr>
        <w:pStyle w:val="54"/>
        <w:numPr>
          <w:ilvl w:val="2"/>
          <w:numId w:val="19"/>
        </w:numPr>
        <w:spacing w:before="156" w:after="156"/>
      </w:pPr>
      <w:bookmarkStart w:id="81" w:name="_Toc140311776"/>
      <w:bookmarkStart w:id="82" w:name="_Toc140311359"/>
      <w:r>
        <w:rPr>
          <w:rFonts w:hint="eastAsia"/>
        </w:rPr>
        <w:t>碳足迹计算</w:t>
      </w:r>
      <w:bookmarkEnd w:id="81"/>
      <w:bookmarkEnd w:id="82"/>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应对生活用纸产品系统中每一单元过程的温室气体排放和清除进行量化，汇总获得以二氧化碳当量(kgCO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ascii="Times New Roman" w:hAnsi="Times New Roman" w:eastAsia="宋体" w:cs="Times New Roman"/>
          <w:szCs w:val="24"/>
        </w:rPr>
        <w:t>)</w:t>
      </w:r>
      <w:r>
        <w:rPr>
          <w:rFonts w:hint="eastAsia" w:ascii="Times New Roman" w:hAnsi="Times New Roman" w:eastAsia="宋体" w:cs="Times New Roman"/>
          <w:szCs w:val="24"/>
        </w:rPr>
        <w:t>表示的生活用纸产品碳足迹。计算方法</w:t>
      </w:r>
      <w:r>
        <w:rPr>
          <w:rFonts w:ascii="Times New Roman" w:hAnsi="Times New Roman" w:eastAsia="宋体" w:cs="Times New Roman"/>
          <w:szCs w:val="24"/>
        </w:rPr>
        <w:t>见公式（1）：</w:t>
      </w:r>
    </w:p>
    <w:p>
      <w:pPr>
        <w:ind w:firstLine="420" w:firstLineChars="200"/>
        <w:rPr>
          <w:rFonts w:ascii="Times New Roman" w:hAnsi="Times New Roman" w:eastAsia="宋体" w:cs="Times New Roman"/>
          <w:szCs w:val="24"/>
        </w:rPr>
      </w:pPr>
    </w:p>
    <w:p>
      <w:pPr>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CF=∑(Ad</w:t>
      </w:r>
      <w:r>
        <w:rPr>
          <w:rFonts w:ascii="Times New Roman" w:hAnsi="Times New Roman" w:eastAsia="宋体" w:cs="Times New Roman"/>
          <w:szCs w:val="24"/>
          <w:vertAlign w:val="subscript"/>
        </w:rPr>
        <w:t>i</w:t>
      </w:r>
      <w:r>
        <w:rPr>
          <w:rFonts w:hint="eastAsia" w:ascii="Times New Roman" w:hAnsi="Times New Roman" w:eastAsia="宋体" w:cs="Times New Roman"/>
          <w:szCs w:val="24"/>
        </w:rPr>
        <w:t xml:space="preserve"> ×EF</w:t>
      </w:r>
      <w:r>
        <w:rPr>
          <w:rFonts w:ascii="Times New Roman" w:hAnsi="Times New Roman" w:eastAsia="宋体" w:cs="Times New Roman"/>
          <w:szCs w:val="24"/>
          <w:vertAlign w:val="subscript"/>
        </w:rPr>
        <w:t>i</w:t>
      </w:r>
      <w:r>
        <w:rPr>
          <w:rFonts w:ascii="Times New Roman" w:hAnsi="Times New Roman" w:eastAsia="宋体" w:cs="Times New Roman"/>
          <w:szCs w:val="24"/>
        </w:rPr>
        <w:t>)    ………………………………………………………………… (1)</w:t>
      </w:r>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式中:</w:t>
      </w:r>
    </w:p>
    <w:p>
      <w:pPr>
        <w:snapToGrid w:val="0"/>
        <w:spacing w:after="62" w:afterLines="20"/>
        <w:ind w:firstLine="420" w:firstLineChars="200"/>
        <w:rPr>
          <w:rFonts w:ascii="Times New Roman" w:hAnsi="Times New Roman" w:eastAsia="宋体" w:cs="Times New Roman"/>
          <w:szCs w:val="24"/>
        </w:rPr>
      </w:pPr>
      <m:oMath>
        <m:r>
          <m:rPr/>
          <w:rPr>
            <w:rFonts w:ascii="Cambria Math" w:hAnsi="Cambria Math" w:eastAsia="宋体" w:cs="Times New Roman"/>
            <w:szCs w:val="24"/>
          </w:rPr>
          <m:t>CF</m:t>
        </m:r>
      </m:oMath>
      <w:r>
        <w:rPr>
          <w:rFonts w:hint="eastAsia" w:ascii="Times New Roman" w:hAnsi="Times New Roman" w:eastAsia="宋体" w:cs="Times New Roman"/>
          <w:szCs w:val="24"/>
        </w:rPr>
        <w:t xml:space="preserve"> ——产品碳足迹，单位为千克二氧化碳当量(kgCO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ascii="Times New Roman" w:hAnsi="Times New Roman" w:eastAsia="宋体" w:cs="Times New Roman"/>
          <w:szCs w:val="24"/>
        </w:rPr>
        <w:t>)</w:t>
      </w:r>
      <w:r>
        <w:rPr>
          <w:rFonts w:hint="eastAsia" w:ascii="Times New Roman" w:hAnsi="Times New Roman" w:eastAsia="宋体" w:cs="Times New Roman"/>
          <w:szCs w:val="24"/>
        </w:rPr>
        <w:t>；</w:t>
      </w:r>
    </w:p>
    <w:p>
      <w:pPr>
        <w:snapToGrid w:val="0"/>
        <w:spacing w:after="62" w:afterLines="20"/>
        <w:ind w:firstLine="420" w:firstLineChars="200"/>
        <w:rPr>
          <w:rFonts w:ascii="Times New Roman" w:hAnsi="Times New Roman" w:eastAsia="宋体" w:cs="Times New Roman"/>
          <w:szCs w:val="24"/>
        </w:rPr>
      </w:pPr>
      <m:oMath>
        <m:sSub>
          <m:sSubPr>
            <m:ctrlPr>
              <w:rPr>
                <w:rFonts w:ascii="Cambria Math" w:hAnsi="Cambria Math" w:eastAsia="宋体" w:cs="Times New Roman"/>
                <w:i/>
                <w:szCs w:val="24"/>
              </w:rPr>
            </m:ctrlPr>
          </m:sSubPr>
          <m:e>
            <m:r>
              <m:rPr/>
              <w:rPr>
                <w:rFonts w:ascii="Cambria Math" w:hAnsi="Cambria Math" w:eastAsia="宋体" w:cs="Times New Roman"/>
                <w:szCs w:val="24"/>
              </w:rPr>
              <m:t>AD</m:t>
            </m:r>
            <m:ctrlPr>
              <w:rPr>
                <w:rFonts w:ascii="Cambria Math" w:hAnsi="Cambria Math" w:eastAsia="宋体" w:cs="Times New Roman"/>
                <w:i/>
                <w:szCs w:val="24"/>
              </w:rPr>
            </m:ctrlPr>
          </m:e>
          <m:sub>
            <m:r>
              <m:rPr/>
              <w:rPr>
                <w:rFonts w:ascii="Cambria Math" w:hAnsi="Cambria Math" w:eastAsia="宋体" w:cs="Times New Roman"/>
                <w:szCs w:val="24"/>
              </w:rPr>
              <m:t>i</m:t>
            </m:r>
            <m:ctrlPr>
              <w:rPr>
                <w:rFonts w:ascii="Cambria Math" w:hAnsi="Cambria Math" w:eastAsia="宋体" w:cs="Times New Roman"/>
                <w:i/>
                <w:szCs w:val="24"/>
              </w:rPr>
            </m:ctrlPr>
          </m:sub>
        </m:sSub>
      </m:oMath>
      <w:r>
        <w:rPr>
          <w:rFonts w:hint="eastAsia" w:ascii="Times New Roman" w:hAnsi="Times New Roman" w:eastAsia="宋体" w:cs="Times New Roman"/>
          <w:szCs w:val="24"/>
        </w:rPr>
        <w:t>——第</w:t>
      </w:r>
      <m:oMath>
        <m:r>
          <m:rPr/>
          <w:rPr>
            <w:rFonts w:ascii="Cambria Math" w:hAnsi="Cambria Math" w:eastAsia="宋体" w:cs="Times New Roman"/>
            <w:szCs w:val="24"/>
          </w:rPr>
          <m:t>i</m:t>
        </m:r>
      </m:oMath>
      <w:r>
        <w:rPr>
          <w:rFonts w:hint="eastAsia" w:ascii="Times New Roman" w:hAnsi="Times New Roman" w:eastAsia="宋体" w:cs="Times New Roman"/>
          <w:szCs w:val="24"/>
        </w:rPr>
        <w:t>种活动的活动数据，单位根据具体排放源确定（如</w:t>
      </w:r>
      <m:oMath>
        <m:sSup>
          <m:sSupPr>
            <m:ctrlPr>
              <w:rPr>
                <w:rFonts w:ascii="Cambria Math" w:hAnsi="Cambria Math" w:eastAsia="宋体" w:cs="Times New Roman"/>
                <w:szCs w:val="24"/>
              </w:rPr>
            </m:ctrlPr>
          </m:sSupPr>
          <m:e>
            <m:r>
              <m:rPr>
                <m:sty m:val="p"/>
              </m:rPr>
              <w:rPr>
                <w:rFonts w:ascii="Cambria Math" w:hAnsi="Cambria Math" w:eastAsia="宋体" w:cs="Times New Roman"/>
                <w:szCs w:val="24"/>
              </w:rPr>
              <m:t>m</m:t>
            </m:r>
            <m:ctrlPr>
              <w:rPr>
                <w:rFonts w:ascii="Cambria Math" w:hAnsi="Cambria Math" w:eastAsia="宋体" w:cs="Times New Roman"/>
                <w:szCs w:val="24"/>
              </w:rPr>
            </m:ctrlPr>
          </m:e>
          <m:sup>
            <m:r>
              <m:rPr>
                <m:sty m:val="p"/>
              </m:rPr>
              <w:rPr>
                <w:rFonts w:ascii="Cambria Math" w:hAnsi="Cambria Math" w:eastAsia="宋体" w:cs="Times New Roman"/>
                <w:szCs w:val="24"/>
              </w:rPr>
              <m:t>3</m:t>
            </m:r>
            <m:ctrlPr>
              <w:rPr>
                <w:rFonts w:ascii="Cambria Math" w:hAnsi="Cambria Math" w:eastAsia="宋体" w:cs="Times New Roman"/>
                <w:szCs w:val="24"/>
              </w:rPr>
            </m:ctrlPr>
          </m:sup>
        </m:sSup>
        <m:r>
          <m:rPr>
            <m:sty m:val="p"/>
          </m:rPr>
          <w:rPr>
            <w:rFonts w:hint="eastAsia" w:ascii="Cambria Math" w:hAnsi="Cambria Math" w:eastAsia="宋体" w:cs="Times New Roman"/>
            <w:szCs w:val="24"/>
          </w:rPr>
          <m:t>、</m:t>
        </m:r>
        <m:r>
          <m:rPr>
            <m:sty m:val="p"/>
          </m:rPr>
          <w:rPr>
            <w:rFonts w:ascii="Cambria Math" w:hAnsi="Cambria Math" w:eastAsia="宋体" w:cs="Times New Roman"/>
            <w:szCs w:val="24"/>
          </w:rPr>
          <m:t>kg</m:t>
        </m:r>
        <m:r>
          <m:rPr>
            <m:sty m:val="p"/>
          </m:rPr>
          <w:rPr>
            <w:rFonts w:hint="eastAsia" w:ascii="Cambria Math" w:hAnsi="Cambria Math" w:eastAsia="宋体" w:cs="Times New Roman"/>
            <w:szCs w:val="24"/>
          </w:rPr>
          <m:t>、</m:t>
        </m:r>
        <m:r>
          <m:rPr>
            <m:sty m:val="p"/>
          </m:rPr>
          <w:rPr>
            <w:rFonts w:ascii="Cambria Math" w:hAnsi="Cambria Math" w:eastAsia="宋体" w:cs="Times New Roman"/>
            <w:szCs w:val="24"/>
          </w:rPr>
          <m:t>kWh</m:t>
        </m:r>
        <m:r>
          <m:rPr>
            <m:sty m:val="p"/>
          </m:rPr>
          <w:rPr>
            <w:rFonts w:hint="eastAsia" w:ascii="Cambria Math" w:hAnsi="Cambria Math" w:eastAsia="宋体" w:cs="Times New Roman"/>
            <w:szCs w:val="24"/>
          </w:rPr>
          <m:t>、km</m:t>
        </m:r>
      </m:oMath>
      <w:r>
        <w:rPr>
          <w:rFonts w:hint="eastAsia" w:ascii="Times New Roman" w:hAnsi="Times New Roman" w:eastAsia="宋体" w:cs="Times New Roman"/>
          <w:szCs w:val="24"/>
        </w:rPr>
        <w:t>等）；</w:t>
      </w:r>
    </w:p>
    <w:p>
      <w:pPr>
        <w:snapToGrid w:val="0"/>
        <w:spacing w:after="62" w:afterLines="20"/>
        <w:ind w:firstLine="420" w:firstLineChars="200"/>
        <w:rPr>
          <w:rFonts w:ascii="Times New Roman" w:hAnsi="Times New Roman" w:eastAsia="宋体" w:cs="Times New Roman"/>
          <w:szCs w:val="24"/>
        </w:rPr>
      </w:pPr>
      <m:oMath>
        <m:sSub>
          <m:sSubPr>
            <m:ctrlPr>
              <w:rPr>
                <w:rFonts w:ascii="Cambria Math" w:hAnsi="Cambria Math" w:eastAsia="宋体" w:cs="Times New Roman"/>
                <w:i/>
                <w:szCs w:val="24"/>
              </w:rPr>
            </m:ctrlPr>
          </m:sSubPr>
          <m:e>
            <m:r>
              <m:rPr/>
              <w:rPr>
                <w:rFonts w:ascii="Cambria Math" w:hAnsi="Cambria Math" w:eastAsia="宋体" w:cs="Times New Roman"/>
                <w:szCs w:val="24"/>
              </w:rPr>
              <m:t>EF</m:t>
            </m:r>
            <m:ctrlPr>
              <w:rPr>
                <w:rFonts w:ascii="Cambria Math" w:hAnsi="Cambria Math" w:eastAsia="宋体" w:cs="Times New Roman"/>
                <w:i/>
                <w:szCs w:val="24"/>
              </w:rPr>
            </m:ctrlPr>
          </m:e>
          <m:sub>
            <m:r>
              <m:rPr/>
              <w:rPr>
                <w:rFonts w:ascii="Cambria Math" w:hAnsi="Cambria Math" w:eastAsia="宋体" w:cs="Times New Roman"/>
                <w:szCs w:val="24"/>
              </w:rPr>
              <m:t>i</m:t>
            </m:r>
            <m:ctrlPr>
              <w:rPr>
                <w:rFonts w:ascii="Cambria Math" w:hAnsi="Cambria Math" w:eastAsia="宋体" w:cs="Times New Roman"/>
                <w:i/>
                <w:szCs w:val="24"/>
              </w:rPr>
            </m:ctrlPr>
          </m:sub>
        </m:sSub>
      </m:oMath>
      <w:r>
        <w:rPr>
          <w:rFonts w:hint="eastAsia" w:ascii="Times New Roman" w:hAnsi="Times New Roman" w:eastAsia="宋体" w:cs="Times New Roman"/>
          <w:szCs w:val="24"/>
        </w:rPr>
        <w:t>——第</w:t>
      </w:r>
      <m:oMath>
        <m:r>
          <m:rPr/>
          <w:rPr>
            <w:rFonts w:ascii="Cambria Math" w:hAnsi="Cambria Math" w:eastAsia="宋体" w:cs="Times New Roman"/>
            <w:szCs w:val="24"/>
          </w:rPr>
          <m:t>i</m:t>
        </m:r>
      </m:oMath>
      <w:r>
        <w:rPr>
          <w:rFonts w:hint="eastAsia" w:ascii="Times New Roman" w:hAnsi="Times New Roman" w:eastAsia="宋体" w:cs="Times New Roman"/>
          <w:szCs w:val="24"/>
        </w:rPr>
        <w:t>种活动对应的温室气体排放因子和/或温室气体清除因子，表示单位活动释放的温室气体量，用二氧化碳当量每相关活动单位表示。二氧化碳当量数值是将所有温室气体根据全球变暖潜能值（GWP）进行归一化计算，</w:t>
      </w:r>
    </w:p>
    <w:p>
      <w:pPr>
        <w:snapToGrid w:val="0"/>
        <w:spacing w:after="62" w:afterLines="2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几种主要的单位温室气体排放因子和清除因子之</w:t>
      </w:r>
      <w:r>
        <w:rPr>
          <w:rFonts w:ascii="Times New Roman" w:hAnsi="Times New Roman" w:eastAsia="宋体" w:cs="Times New Roman"/>
          <w:szCs w:val="24"/>
        </w:rPr>
        <w:t>GWP</w:t>
      </w:r>
      <w:r>
        <w:rPr>
          <w:rFonts w:hint="eastAsia" w:ascii="Times New Roman" w:hAnsi="Times New Roman" w:eastAsia="宋体" w:cs="Times New Roman"/>
          <w:szCs w:val="24"/>
        </w:rPr>
        <w:t>与二氧化碳当量G</w:t>
      </w:r>
      <w:r>
        <w:rPr>
          <w:rFonts w:ascii="Times New Roman" w:hAnsi="Times New Roman" w:eastAsia="宋体" w:cs="Times New Roman"/>
          <w:szCs w:val="24"/>
        </w:rPr>
        <w:t>WP</w:t>
      </w:r>
      <w:r>
        <w:rPr>
          <w:rFonts w:hint="eastAsia" w:ascii="Times New Roman" w:hAnsi="Times New Roman" w:eastAsia="宋体" w:cs="Times New Roman"/>
          <w:szCs w:val="24"/>
        </w:rPr>
        <w:t>相当倍数数值如下：</w:t>
      </w:r>
    </w:p>
    <w:p>
      <w:pPr>
        <w:snapToGrid w:val="0"/>
        <w:spacing w:after="62" w:afterLines="2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原木碳汇，1m</w:t>
      </w:r>
      <w:r>
        <w:rPr>
          <w:rFonts w:ascii="Times New Roman" w:hAnsi="Times New Roman" w:eastAsia="宋体" w:cs="Times New Roman"/>
          <w:szCs w:val="24"/>
          <w:vertAlign w:val="superscript"/>
        </w:rPr>
        <w:t>3</w:t>
      </w:r>
      <w:r>
        <w:rPr>
          <w:rFonts w:hint="eastAsia" w:ascii="Times New Roman" w:hAnsi="Times New Roman" w:eastAsia="宋体" w:cs="Times New Roman"/>
          <w:szCs w:val="24"/>
        </w:rPr>
        <w:t>=1.83tCO</w:t>
      </w:r>
      <w:r>
        <w:rPr>
          <w:rFonts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snapToGrid w:val="0"/>
        <w:spacing w:after="62" w:afterLines="2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CaO，1kg=44/56kgCO</w:t>
      </w:r>
      <w:r>
        <w:rPr>
          <w:rFonts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snapToGrid w:val="0"/>
        <w:spacing w:after="62" w:afterLines="2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企业综合能耗标煤，1kgC</w:t>
      </w:r>
      <w:r>
        <w:rPr>
          <w:rFonts w:ascii="Times New Roman" w:hAnsi="Times New Roman" w:eastAsia="宋体" w:cs="Times New Roman"/>
          <w:szCs w:val="24"/>
        </w:rPr>
        <w:t>e</w:t>
      </w:r>
      <w:r>
        <w:rPr>
          <w:rFonts w:hint="eastAsia" w:ascii="Times New Roman" w:hAnsi="Times New Roman" w:eastAsia="宋体" w:cs="Times New Roman"/>
          <w:szCs w:val="24"/>
        </w:rPr>
        <w:t>=44/12</w:t>
      </w:r>
      <w:bookmarkStart w:id="83" w:name="_Hlk115591662"/>
      <w:r>
        <w:rPr>
          <w:rFonts w:hint="eastAsia" w:ascii="Times New Roman" w:hAnsi="Times New Roman" w:eastAsia="宋体" w:cs="Times New Roman"/>
          <w:szCs w:val="24"/>
        </w:rPr>
        <w:t>kgCO</w:t>
      </w:r>
      <w:r>
        <w:rPr>
          <w:rFonts w:ascii="Times New Roman" w:hAnsi="Times New Roman" w:eastAsia="宋体" w:cs="Times New Roman"/>
          <w:szCs w:val="24"/>
          <w:vertAlign w:val="subscript"/>
        </w:rPr>
        <w:t>2</w:t>
      </w:r>
      <w:r>
        <w:rPr>
          <w:rFonts w:hint="eastAsia" w:ascii="Times New Roman" w:hAnsi="Times New Roman" w:eastAsia="宋体" w:cs="Times New Roman"/>
          <w:szCs w:val="24"/>
        </w:rPr>
        <w:t>e</w:t>
      </w:r>
      <w:bookmarkEnd w:id="83"/>
    </w:p>
    <w:p>
      <w:pPr>
        <w:snapToGrid w:val="0"/>
        <w:spacing w:after="62" w:afterLines="2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废水COD，1kg=44/12kgCO</w:t>
      </w:r>
      <w:r>
        <w:rPr>
          <w:rFonts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snapToGrid w:val="0"/>
        <w:spacing w:after="62" w:afterLines="2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甲烷，1kg=2</w:t>
      </w:r>
      <w:r>
        <w:rPr>
          <w:rFonts w:ascii="Times New Roman" w:hAnsi="Times New Roman" w:eastAsia="宋体" w:cs="Times New Roman"/>
          <w:szCs w:val="24"/>
        </w:rPr>
        <w:t>5</w:t>
      </w:r>
      <w:r>
        <w:rPr>
          <w:rFonts w:hint="eastAsia" w:ascii="Times New Roman" w:hAnsi="Times New Roman" w:eastAsia="宋体" w:cs="Times New Roman"/>
          <w:szCs w:val="24"/>
        </w:rPr>
        <w:t>kgCO</w:t>
      </w:r>
      <w:r>
        <w:rPr>
          <w:rFonts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snapToGrid w:val="0"/>
        <w:spacing w:after="62" w:afterLines="20"/>
        <w:ind w:firstLine="420" w:firstLineChars="200"/>
        <w:rPr>
          <w:rFonts w:ascii="Times New Roman" w:hAnsi="Times New Roman" w:eastAsia="宋体" w:cs="Times New Roman"/>
          <w:szCs w:val="24"/>
        </w:rPr>
      </w:pPr>
      <w:bookmarkStart w:id="84" w:name="_Hlk119583670"/>
      <w:r>
        <w:rPr>
          <w:rFonts w:hint="eastAsia" w:ascii="Times New Roman" w:hAnsi="Times New Roman" w:eastAsia="宋体" w:cs="Times New Roman"/>
          <w:szCs w:val="24"/>
        </w:rPr>
        <w:t>附录</w:t>
      </w:r>
      <w:r>
        <w:rPr>
          <w:rFonts w:ascii="Times New Roman" w:hAnsi="Times New Roman" w:eastAsia="宋体" w:cs="Times New Roman"/>
          <w:szCs w:val="24"/>
        </w:rPr>
        <w:t>C</w:t>
      </w:r>
      <w:r>
        <w:rPr>
          <w:rFonts w:hint="eastAsia" w:ascii="Times New Roman" w:hAnsi="Times New Roman" w:eastAsia="宋体" w:cs="Times New Roman"/>
          <w:szCs w:val="24"/>
        </w:rPr>
        <w:t>提供了生活用纸产品碳足迹核算的活动水平来源、排放因子参考值及数据来源</w:t>
      </w:r>
      <w:bookmarkEnd w:id="84"/>
      <w:r>
        <w:rPr>
          <w:rFonts w:hint="eastAsia" w:ascii="Times New Roman" w:hAnsi="Times New Roman" w:eastAsia="宋体" w:cs="Times New Roman"/>
          <w:szCs w:val="24"/>
        </w:rPr>
        <w:t>，可以参考选用。</w:t>
      </w:r>
    </w:p>
    <w:p>
      <w:pPr>
        <w:pStyle w:val="53"/>
        <w:numPr>
          <w:ilvl w:val="0"/>
          <w:numId w:val="17"/>
        </w:numPr>
        <w:spacing w:before="312" w:after="312"/>
        <w:ind w:left="0" w:firstLine="0"/>
      </w:pPr>
      <w:bookmarkStart w:id="85" w:name="_Toc136279230"/>
      <w:bookmarkStart w:id="86" w:name="_Toc140311777"/>
      <w:r>
        <w:rPr>
          <w:rFonts w:hint="eastAsia"/>
        </w:rPr>
        <w:t>影响评价</w:t>
      </w:r>
      <w:bookmarkEnd w:id="85"/>
      <w:bookmarkEnd w:id="86"/>
    </w:p>
    <w:p>
      <w:pPr>
        <w:pStyle w:val="26"/>
        <w:spacing w:before="156" w:after="156"/>
      </w:pPr>
      <w:r>
        <w:rPr>
          <w:rFonts w:hint="eastAsia"/>
        </w:rPr>
        <w:t xml:space="preserve">应依据T/SQIA </w:t>
      </w:r>
      <w:r>
        <w:t>019</w:t>
      </w:r>
      <w:r>
        <w:rPr>
          <w:rFonts w:hint="eastAsia"/>
        </w:rPr>
        <w:t>的6</w:t>
      </w:r>
      <w:r>
        <w:t>.5进行影响评价</w:t>
      </w:r>
      <w:r>
        <w:rPr>
          <w:rFonts w:hint="eastAsia"/>
        </w:rPr>
        <w:t>。</w:t>
      </w:r>
    </w:p>
    <w:p>
      <w:pPr>
        <w:pStyle w:val="53"/>
        <w:numPr>
          <w:ilvl w:val="0"/>
          <w:numId w:val="17"/>
        </w:numPr>
        <w:spacing w:before="312" w:after="312"/>
        <w:ind w:left="0" w:firstLine="0"/>
      </w:pPr>
      <w:bookmarkStart w:id="87" w:name="_Toc136279231"/>
      <w:bookmarkStart w:id="88" w:name="_Toc140311778"/>
      <w:r>
        <w:rPr>
          <w:rFonts w:hint="eastAsia"/>
        </w:rPr>
        <w:t>产品碳足迹解释</w:t>
      </w:r>
      <w:bookmarkEnd w:id="87"/>
      <w:bookmarkEnd w:id="88"/>
    </w:p>
    <w:p>
      <w:pPr>
        <w:pStyle w:val="26"/>
        <w:spacing w:before="156" w:after="156"/>
      </w:pPr>
      <w:r>
        <w:rPr>
          <w:rFonts w:hint="eastAsia"/>
        </w:rPr>
        <w:t xml:space="preserve">应依据T/SQIA </w:t>
      </w:r>
      <w:r>
        <w:t>019</w:t>
      </w:r>
      <w:r>
        <w:rPr>
          <w:rFonts w:hint="eastAsia"/>
        </w:rPr>
        <w:t>的6</w:t>
      </w:r>
      <w:r>
        <w:t>.6进行</w:t>
      </w:r>
      <w:r>
        <w:rPr>
          <w:rFonts w:hint="eastAsia"/>
        </w:rPr>
        <w:t>产品</w:t>
      </w:r>
      <w:r>
        <w:t>碳足迹解释</w:t>
      </w:r>
      <w:r>
        <w:rPr>
          <w:rFonts w:hint="eastAsia"/>
        </w:rPr>
        <w:t>。</w:t>
      </w:r>
    </w:p>
    <w:p>
      <w:pPr>
        <w:snapToGrid w:val="0"/>
        <w:spacing w:after="62" w:afterLines="20"/>
        <w:ind w:firstLine="420" w:firstLineChars="200"/>
        <w:rPr>
          <w:rFonts w:ascii="Times New Roman" w:hAnsi="Times New Roman" w:eastAsia="宋体" w:cs="Times New Roman"/>
          <w:szCs w:val="24"/>
        </w:rPr>
      </w:pPr>
    </w:p>
    <w:p>
      <w:pPr>
        <w:pStyle w:val="53"/>
        <w:numPr>
          <w:ilvl w:val="0"/>
          <w:numId w:val="17"/>
        </w:numPr>
        <w:spacing w:before="312" w:after="312"/>
        <w:ind w:left="0" w:firstLine="0"/>
      </w:pPr>
      <w:bookmarkStart w:id="89" w:name="_Toc140311779"/>
      <w:r>
        <w:rPr>
          <w:rFonts w:hint="eastAsia"/>
        </w:rPr>
        <w:t>产品碳足迹通报</w:t>
      </w:r>
      <w:bookmarkEnd w:id="89"/>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宋体" w:hAnsi="Times New Roman" w:eastAsia="宋体" w:cs="Times New Roman"/>
          <w:kern w:val="0"/>
          <w:szCs w:val="20"/>
        </w:rPr>
        <w:t xml:space="preserve">产品碳足迹通报可采取以下形式：产品碳足迹评价报告、产品碳足迹标识或产品碳足迹声明。若采用产品碳足迹标识或产品碳足迹声明，须同时出具产品碳足迹报告。产品碳足迹通报应符T/SQIA </w:t>
      </w:r>
      <w:r>
        <w:rPr>
          <w:rFonts w:ascii="宋体" w:hAnsi="Times New Roman" w:eastAsia="宋体" w:cs="Times New Roman"/>
          <w:kern w:val="0"/>
          <w:szCs w:val="20"/>
        </w:rPr>
        <w:t>019</w:t>
      </w:r>
      <w:r>
        <w:rPr>
          <w:rFonts w:hint="eastAsia" w:ascii="宋体" w:hAnsi="Times New Roman" w:eastAsia="宋体" w:cs="Times New Roman"/>
          <w:kern w:val="0"/>
          <w:szCs w:val="20"/>
        </w:rPr>
        <w:t>中第7章的规定。系列产品可以包含在同一通报中，每一产品之间的碳足迹偏差范围应不超过±5%，且以其碳足迹平均值作为通报值。</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 </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pStyle w:val="94"/>
        <w:tabs>
          <w:tab w:val="left" w:pos="360"/>
        </w:tabs>
        <w:spacing w:before="0" w:after="0"/>
      </w:pPr>
    </w:p>
    <w:p>
      <w:pPr>
        <w:pStyle w:val="26"/>
        <w:spacing w:before="156" w:after="156"/>
        <w:ind w:firstLine="0" w:firstLineChars="0"/>
        <w:jc w:val="center"/>
        <w:rPr>
          <w:rFonts w:ascii="黑体" w:hAnsi="黑体" w:eastAsia="黑体" w:cs="黑体"/>
        </w:rPr>
      </w:pPr>
      <w:r>
        <w:rPr>
          <w:rFonts w:hint="eastAsia" w:ascii="黑体" w:hAnsi="黑体" w:eastAsia="黑体" w:cs="黑体"/>
        </w:rPr>
        <w:t>（资料性）</w:t>
      </w:r>
    </w:p>
    <w:p>
      <w:pPr>
        <w:pStyle w:val="94"/>
        <w:numPr>
          <w:ilvl w:val="0"/>
          <w:numId w:val="0"/>
        </w:numPr>
        <w:spacing w:before="0" w:after="0"/>
      </w:pPr>
      <w:bookmarkStart w:id="90" w:name="_Toc121319412"/>
      <w:bookmarkStart w:id="91" w:name="_Toc121236616"/>
      <w:bookmarkStart w:id="92" w:name="_Toc135231695"/>
      <w:bookmarkStart w:id="93" w:name="_Toc136279234"/>
      <w:r>
        <w:rPr>
          <w:rFonts w:hint="eastAsia"/>
        </w:rPr>
        <w:t>生活用纸产品生产工艺流程示例图</w:t>
      </w:r>
      <w:bookmarkEnd w:id="90"/>
      <w:bookmarkEnd w:id="91"/>
      <w:bookmarkEnd w:id="92"/>
      <w:bookmarkEnd w:id="93"/>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mc:AlternateContent>
          <mc:Choice Requires="wps">
            <w:drawing>
              <wp:anchor distT="0" distB="0" distL="114300" distR="114300" simplePos="0" relativeHeight="251701248" behindDoc="0" locked="0" layoutInCell="1" allowOverlap="1">
                <wp:simplePos x="0" y="0"/>
                <wp:positionH relativeFrom="column">
                  <wp:posOffset>3905250</wp:posOffset>
                </wp:positionH>
                <wp:positionV relativeFrom="paragraph">
                  <wp:posOffset>22860</wp:posOffset>
                </wp:positionV>
                <wp:extent cx="514350" cy="279400"/>
                <wp:effectExtent l="0" t="0" r="19050" b="25400"/>
                <wp:wrapNone/>
                <wp:docPr id="1389453959" name="矩形 1"/>
                <wp:cNvGraphicFramePr/>
                <a:graphic xmlns:a="http://schemas.openxmlformats.org/drawingml/2006/main">
                  <a:graphicData uri="http://schemas.microsoft.com/office/word/2010/wordprocessingShape">
                    <wps:wsp>
                      <wps:cNvSpPr/>
                      <wps:spPr>
                        <a:xfrm>
                          <a:off x="0" y="0"/>
                          <a:ext cx="514350" cy="279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包装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07.5pt;margin-top:1.8pt;height:22pt;width:40.5pt;z-index:251701248;v-text-anchor:middle;mso-width-relative:page;mso-height-relative:page;" fillcolor="#FFFFFF [3201]" filled="t" stroked="t" coordsize="21600,21600" o:gfxdata="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1WZP71QAAAAgBAAAPAAAAAAAAAAEAIAAAACIA&#10;AABkcnMvZG93bnJldi54bWxQSwECFAAUAAAACACHTuJAX/aaRn4CAAAHBQAADgAAAAAAAAABACAA&#10;AAAkAQAAZHJzL2Uyb0RvYy54bWxQSwUGAAAAAAYABgBZAQAAFAYAAAAA&#10;">
                <v:fill on="t" focussize="0,0"/>
                <v:stroke weight="1pt" color="#000000 [3200]" miterlimit="8" joinstyle="miter"/>
                <v:imagedata o:title=""/>
                <o:lock v:ext="edit" aspectratio="f"/>
                <v:textbox>
                  <w:txbxContent>
                    <w:p>
                      <w:pPr>
                        <w:jc w:val="center"/>
                      </w:pPr>
                      <w:r>
                        <w:rPr>
                          <w:rFonts w:hint="eastAsia"/>
                        </w:rPr>
                        <w:t>包装</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706368" behindDoc="0" locked="0" layoutInCell="1" allowOverlap="1">
                <wp:simplePos x="0" y="0"/>
                <wp:positionH relativeFrom="column">
                  <wp:posOffset>4413250</wp:posOffset>
                </wp:positionH>
                <wp:positionV relativeFrom="paragraph">
                  <wp:posOffset>153035</wp:posOffset>
                </wp:positionV>
                <wp:extent cx="279400" cy="6350"/>
                <wp:effectExtent l="0" t="57150" r="44450" b="88900"/>
                <wp:wrapNone/>
                <wp:docPr id="1217004174" name="直接箭头连接符 5"/>
                <wp:cNvGraphicFramePr/>
                <a:graphic xmlns:a="http://schemas.openxmlformats.org/drawingml/2006/main">
                  <a:graphicData uri="http://schemas.microsoft.com/office/word/2010/wordprocessingShape">
                    <wps:wsp>
                      <wps:cNvCnPr/>
                      <wps:spPr>
                        <a:xfrm>
                          <a:off x="0" y="0"/>
                          <a:ext cx="279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 o:spid="_x0000_s1026" o:spt="32" type="#_x0000_t32" style="position:absolute;left:0pt;margin-left:347.5pt;margin-top:12.05pt;height:0.5pt;width:22pt;z-index:251706368;mso-width-relative:page;mso-height-relative:page;" filled="f" stroked="t" coordsize="21600,21600" o:gfxdata="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YeMR2QAAAAkBAAAPAAAAAAAA&#10;AAEAIAAAACIAAABkcnMvZG93bnJldi54bWxQSwECFAAUAAAACACHTuJAdgeBJhECAADsAwAADgAA&#10;AAAAAAABACAAAAAoAQAAZHJzL2Uyb0RvYy54bWxQSwUGAAAAAAYABgBZAQAAqwUAAAAA&#10;">
                <v:fill on="f" focussize="0,0"/>
                <v:stroke weight="0.5pt" color="#4472C4 [320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703296" behindDoc="0" locked="0" layoutInCell="1" allowOverlap="1">
                <wp:simplePos x="0" y="0"/>
                <wp:positionH relativeFrom="column">
                  <wp:posOffset>1885950</wp:posOffset>
                </wp:positionH>
                <wp:positionV relativeFrom="paragraph">
                  <wp:posOffset>153035</wp:posOffset>
                </wp:positionV>
                <wp:extent cx="279400" cy="6350"/>
                <wp:effectExtent l="0" t="57150" r="44450" b="88900"/>
                <wp:wrapNone/>
                <wp:docPr id="642909581" name="直接箭头连接符 5"/>
                <wp:cNvGraphicFramePr/>
                <a:graphic xmlns:a="http://schemas.openxmlformats.org/drawingml/2006/main">
                  <a:graphicData uri="http://schemas.microsoft.com/office/word/2010/wordprocessingShape">
                    <wps:wsp>
                      <wps:cNvCnPr/>
                      <wps:spPr>
                        <a:xfrm>
                          <a:off x="0" y="0"/>
                          <a:ext cx="279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 o:spid="_x0000_s1026" o:spt="32" type="#_x0000_t32" style="position:absolute;left:0pt;margin-left:148.5pt;margin-top:12.05pt;height:0.5pt;width:22pt;z-index:251703296;mso-width-relative:page;mso-height-relative:page;" filled="f" stroked="t" coordsize="21600,21600" o:gfxdata="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Fh/dkAAAAJAQAADwAAAAAA&#10;AAABACAAAAAiAAAAZHJzL2Rvd25yZXYueG1sUEsBAhQAFAAAAAgAh07iQDjuQD8SAgAA6wMAAA4A&#10;AAAAAAAAAQAgAAAAKAEAAGRycy9lMm9Eb2MueG1sUEsFBgAAAAAGAAYAWQEAAKwFAAAAAA==&#10;">
                <v:fill on="f" focussize="0,0"/>
                <v:stroke weight="0.5pt" color="#4472C4 [320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702272" behindDoc="0" locked="0" layoutInCell="1" allowOverlap="1">
                <wp:simplePos x="0" y="0"/>
                <wp:positionH relativeFrom="column">
                  <wp:posOffset>1028700</wp:posOffset>
                </wp:positionH>
                <wp:positionV relativeFrom="paragraph">
                  <wp:posOffset>130810</wp:posOffset>
                </wp:positionV>
                <wp:extent cx="279400" cy="6350"/>
                <wp:effectExtent l="0" t="57150" r="44450" b="88900"/>
                <wp:wrapNone/>
                <wp:docPr id="2122551602" name="直接箭头连接符 5"/>
                <wp:cNvGraphicFramePr/>
                <a:graphic xmlns:a="http://schemas.openxmlformats.org/drawingml/2006/main">
                  <a:graphicData uri="http://schemas.microsoft.com/office/word/2010/wordprocessingShape">
                    <wps:wsp>
                      <wps:cNvCnPr/>
                      <wps:spPr>
                        <a:xfrm>
                          <a:off x="0" y="0"/>
                          <a:ext cx="279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 o:spid="_x0000_s1026" o:spt="32" type="#_x0000_t32" style="position:absolute;left:0pt;margin-left:81pt;margin-top:10.3pt;height:0.5pt;width:22pt;z-index:251702272;mso-width-relative:page;mso-height-relative:page;" filled="f" stroked="t" coordsize="21600,21600" o:gfxdata="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Zwjs9QAAAAJAQAADwAAAAAAAAABACAA&#10;AAAiAAAAZHJzL2Rvd25yZXYueG1sUEsBAhQAFAAAAAgAh07iQLvIYA4RAgAA7AMAAA4AAAAAAAAA&#10;AQAgAAAAIwEAAGRycy9lMm9Eb2MueG1sUEsFBgAAAAAGAAYAWQEAAKYFAAAAAA==&#10;">
                <v:fill on="f" focussize="0,0"/>
                <v:stroke weight="0.5pt" color="#4472C4 [320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99200" behindDoc="0" locked="0" layoutInCell="1" allowOverlap="1">
                <wp:simplePos x="0" y="0"/>
                <wp:positionH relativeFrom="column">
                  <wp:posOffset>3009900</wp:posOffset>
                </wp:positionH>
                <wp:positionV relativeFrom="paragraph">
                  <wp:posOffset>22860</wp:posOffset>
                </wp:positionV>
                <wp:extent cx="615950" cy="279400"/>
                <wp:effectExtent l="0" t="0" r="12700" b="25400"/>
                <wp:wrapNone/>
                <wp:docPr id="504834287" name="矩形 1"/>
                <wp:cNvGraphicFramePr/>
                <a:graphic xmlns:a="http://schemas.openxmlformats.org/drawingml/2006/main">
                  <a:graphicData uri="http://schemas.microsoft.com/office/word/2010/wordprocessingShape">
                    <wps:wsp>
                      <wps:cNvSpPr/>
                      <wps:spPr>
                        <a:xfrm>
                          <a:off x="0" y="0"/>
                          <a:ext cx="615950" cy="279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后加工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37pt;margin-top:1.8pt;height:22pt;width:48.5pt;z-index:251699200;v-text-anchor:middle;mso-width-relative:page;mso-height-relative:page;" fillcolor="#FFFFFF [3201]" filled="t" stroked="t" coordsize="21600,21600" o:gfxdata="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2irLtQAAAAIAQAADwAAAAAAAAABACAAAAAiAAAA&#10;ZHJzL2Rvd25yZXYueG1sUEsBAhQAFAAAAAgAh07iQILgBrp9AgAABgUAAA4AAAAAAAAAAQAgAAAA&#10;IwEAAGRycy9lMm9Eb2MueG1sUEsFBgAAAAAGAAYAWQEAABIGAAAAAA==&#10;">
                <v:fill on="t" focussize="0,0"/>
                <v:stroke weight="1pt" color="#000000 [3200]" miterlimit="8" joinstyle="miter"/>
                <v:imagedata o:title=""/>
                <o:lock v:ext="edit" aspectratio="f"/>
                <v:textbox>
                  <w:txbxContent>
                    <w:p>
                      <w:pPr>
                        <w:jc w:val="center"/>
                      </w:pPr>
                      <w:r>
                        <w:rPr>
                          <w:rFonts w:hint="eastAsia"/>
                        </w:rPr>
                        <w:t>后加工</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96128" behindDoc="0" locked="0" layoutInCell="1" allowOverlap="1">
                <wp:simplePos x="0" y="0"/>
                <wp:positionH relativeFrom="column">
                  <wp:posOffset>514350</wp:posOffset>
                </wp:positionH>
                <wp:positionV relativeFrom="paragraph">
                  <wp:posOffset>3810</wp:posOffset>
                </wp:positionV>
                <wp:extent cx="514350" cy="279400"/>
                <wp:effectExtent l="0" t="0" r="19050" b="25400"/>
                <wp:wrapNone/>
                <wp:docPr id="1287557829" name="矩形 1"/>
                <wp:cNvGraphicFramePr/>
                <a:graphic xmlns:a="http://schemas.openxmlformats.org/drawingml/2006/main">
                  <a:graphicData uri="http://schemas.microsoft.com/office/word/2010/wordprocessingShape">
                    <wps:wsp>
                      <wps:cNvSpPr/>
                      <wps:spPr>
                        <a:xfrm>
                          <a:off x="0" y="0"/>
                          <a:ext cx="514350" cy="279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备浆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40.5pt;margin-top:0.3pt;height:22pt;width:40.5pt;z-index:251696128;v-text-anchor:middle;mso-width-relative:page;mso-height-relative:page;" fillcolor="#FFFFFF [3201]" filled="t" stroked="t" coordsize="21600,21600" o:gfxdata="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&#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Y/Tn/TAAAABgEAAA8AAAAAAAAAAQAgAAAAIgAAAGRy&#10;cy9kb3ducmV2LnhtbFBLAQIUABQAAAAIAIdO4kBUCB+gfAIAAAcFAAAOAAAAAAAAAAEAIAAAACIB&#10;AABkcnMvZTJvRG9jLnhtbFBLBQYAAAAABgAGAFkBAAAQBgAAAAA=&#10;">
                <v:fill on="t" focussize="0,0"/>
                <v:stroke weight="1pt" color="#000000 [3200]" miterlimit="8" joinstyle="miter"/>
                <v:imagedata o:title=""/>
                <o:lock v:ext="edit" aspectratio="f"/>
                <v:textbox>
                  <w:txbxContent>
                    <w:p>
                      <w:pPr>
                        <w:jc w:val="center"/>
                      </w:pPr>
                      <w:r>
                        <w:rPr>
                          <w:rFonts w:hint="eastAsia"/>
                        </w:rPr>
                        <w:t>备浆</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98176" behindDoc="0" locked="0" layoutInCell="1" allowOverlap="1">
                <wp:simplePos x="0" y="0"/>
                <wp:positionH relativeFrom="column">
                  <wp:posOffset>1346200</wp:posOffset>
                </wp:positionH>
                <wp:positionV relativeFrom="paragraph">
                  <wp:posOffset>16510</wp:posOffset>
                </wp:positionV>
                <wp:extent cx="514350" cy="273050"/>
                <wp:effectExtent l="0" t="0" r="19050" b="12700"/>
                <wp:wrapNone/>
                <wp:docPr id="926230461" name="矩形 1"/>
                <wp:cNvGraphicFramePr/>
                <a:graphic xmlns:a="http://schemas.openxmlformats.org/drawingml/2006/main">
                  <a:graphicData uri="http://schemas.microsoft.com/office/word/2010/wordprocessingShape">
                    <wps:wsp>
                      <wps:cNvSpPr/>
                      <wps:spPr>
                        <a:xfrm>
                          <a:off x="0" y="0"/>
                          <a:ext cx="514350" cy="273050"/>
                        </a:xfrm>
                        <a:prstGeom prst="rect">
                          <a:avLst/>
                        </a:prstGeom>
                      </wps:spPr>
                      <wps:style>
                        <a:lnRef idx="2">
                          <a:schemeClr val="dk1"/>
                        </a:lnRef>
                        <a:fillRef idx="1">
                          <a:schemeClr val="lt1"/>
                        </a:fillRef>
                        <a:effectRef idx="0">
                          <a:schemeClr val="dk1"/>
                        </a:effectRef>
                        <a:fontRef idx="minor">
                          <a:schemeClr val="dk1"/>
                        </a:fontRef>
                      </wps:style>
                      <wps:txbx>
                        <w:txbxContent>
                          <w:p>
                            <w:r>
                              <w:rPr>
                                <w:rFonts w:hint="eastAsia"/>
                              </w:rPr>
                              <w:t>压榨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06pt;margin-top:1.3pt;height:21.5pt;width:40.5pt;z-index:251698176;v-text-anchor:middle;mso-width-relative:page;mso-height-relative:page;" fillcolor="#FFFFFF [3201]" filled="t" stroked="t" coordsize="21600,21600" o:gfxdata="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HzDtdUAAAAIAQAADwAAAAAAAAABACAAAAAiAAAAZHJz&#10;L2Rvd25yZXYueG1sUEsBAhQAFAAAAAgAh07iQJM+z795AgAABgUAAA4AAAAAAAAAAQAgAAAAJAEA&#10;AGRycy9lMm9Eb2MueG1sUEsFBgAAAAAGAAYAWQEAAA8GAAAAAA==&#10;">
                <v:fill on="t" focussize="0,0"/>
                <v:stroke weight="1pt" color="#000000 [3200]" miterlimit="8" joinstyle="miter"/>
                <v:imagedata o:title=""/>
                <o:lock v:ext="edit" aspectratio="f"/>
                <v:textbox>
                  <w:txbxContent>
                    <w:p>
                      <w:r>
                        <w:rPr>
                          <w:rFonts w:hint="eastAsia"/>
                        </w:rPr>
                        <w:t>压榨</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697152" behindDoc="0" locked="0" layoutInCell="1" allowOverlap="1">
                <wp:simplePos x="0" y="0"/>
                <wp:positionH relativeFrom="column">
                  <wp:posOffset>2209800</wp:posOffset>
                </wp:positionH>
                <wp:positionV relativeFrom="paragraph">
                  <wp:posOffset>22860</wp:posOffset>
                </wp:positionV>
                <wp:extent cx="520700" cy="285750"/>
                <wp:effectExtent l="0" t="0" r="12700" b="19050"/>
                <wp:wrapNone/>
                <wp:docPr id="1709883743" name="矩形 1"/>
                <wp:cNvGraphicFramePr/>
                <a:graphic xmlns:a="http://schemas.openxmlformats.org/drawingml/2006/main">
                  <a:graphicData uri="http://schemas.microsoft.com/office/word/2010/wordprocessingShape">
                    <wps:wsp>
                      <wps:cNvSpPr/>
                      <wps:spPr>
                        <a:xfrm>
                          <a:off x="0" y="0"/>
                          <a:ext cx="520700" cy="285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干燥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74pt;margin-top:1.8pt;height:22.5pt;width:41pt;z-index:251697152;v-text-anchor:middle;mso-width-relative:page;mso-height-relative:page;" fillcolor="#FFFFFF [3201]" filled="t" stroked="t" coordsize="21600,21600" o:gfxdata="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6+tmB1AAAAAgBAAAPAAAAAAAAAAEAIAAAACIAAABk&#10;cnMvZG93bnJldi54bWxQSwECFAAUAAAACACHTuJA8vH5ZHwCAAAHBQAADgAAAAAAAAABACAAAAAj&#10;AQAAZHJzL2Uyb0RvYy54bWxQSwUGAAAAAAYABgBZAQAAEQYAAAAA&#10;">
                <v:fill on="t" focussize="0,0"/>
                <v:stroke weight="1pt" color="#000000 [3200]" miterlimit="8" joinstyle="miter"/>
                <v:imagedata o:title=""/>
                <o:lock v:ext="edit" aspectratio="f"/>
                <v:textbox>
                  <w:txbxContent>
                    <w:p>
                      <w:pPr>
                        <w:jc w:val="center"/>
                      </w:pPr>
                      <w:r>
                        <w:rPr>
                          <w:rFonts w:hint="eastAsia"/>
                        </w:rPr>
                        <w:t>干燥</w:t>
                      </w:r>
                    </w:p>
                  </w:txbxContent>
                </v:textbox>
              </v:rect>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700224" behindDoc="0" locked="0" layoutInCell="1" allowOverlap="1">
                <wp:simplePos x="0" y="0"/>
                <wp:positionH relativeFrom="margin">
                  <wp:align>right</wp:align>
                </wp:positionH>
                <wp:positionV relativeFrom="paragraph">
                  <wp:posOffset>22860</wp:posOffset>
                </wp:positionV>
                <wp:extent cx="527050" cy="279400"/>
                <wp:effectExtent l="0" t="0" r="25400" b="25400"/>
                <wp:wrapNone/>
                <wp:docPr id="1191357825" name="矩形 1"/>
                <wp:cNvGraphicFramePr/>
                <a:graphic xmlns:a="http://schemas.openxmlformats.org/drawingml/2006/main">
                  <a:graphicData uri="http://schemas.microsoft.com/office/word/2010/wordprocessingShape">
                    <wps:wsp>
                      <wps:cNvSpPr/>
                      <wps:spPr>
                        <a:xfrm>
                          <a:off x="0" y="0"/>
                          <a:ext cx="527050" cy="279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成品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top:1.8pt;height:22pt;width:41.5pt;mso-position-horizontal:right;mso-position-horizontal-relative:margin;z-index:251700224;v-text-anchor:middle;mso-width-relative:page;mso-height-relative:page;" fillcolor="#FFFFFF [3201]" filled="t" stroked="t" coordsize="21600,21600" o:gfxdata="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Uut0tIAAAAEAQAADwAAAAAAAAABACAAAAAiAAAAZHJz&#10;L2Rvd25yZXYueG1sUEsBAhQAFAAAAAgAh07iQIe4lJd8AgAABwUAAA4AAAAAAAAAAQAgAAAAIQEA&#10;AGRycy9lMm9Eb2MueG1sUEsFBgAAAAAGAAYAWQEAAA8GAAAAAA==&#10;">
                <v:fill on="t" focussize="0,0"/>
                <v:stroke weight="1pt" color="#000000 [3200]" miterlimit="8" joinstyle="miter"/>
                <v:imagedata o:title=""/>
                <o:lock v:ext="edit" aspectratio="f"/>
                <v:textbox>
                  <w:txbxContent>
                    <w:p>
                      <w:pPr>
                        <w:jc w:val="center"/>
                      </w:pPr>
                      <w:r>
                        <w:rPr>
                          <w:rFonts w:hint="eastAsia"/>
                        </w:rPr>
                        <w:t>成品</w:t>
                      </w:r>
                    </w:p>
                  </w:txbxContent>
                </v:textbox>
              </v:rect>
            </w:pict>
          </mc:Fallback>
        </mc:AlternateConten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mc:AlternateContent>
          <mc:Choice Requires="wps">
            <w:drawing>
              <wp:anchor distT="0" distB="0" distL="114300" distR="114300" simplePos="0" relativeHeight="251705344" behindDoc="0" locked="0" layoutInCell="1" allowOverlap="1">
                <wp:simplePos x="0" y="0"/>
                <wp:positionH relativeFrom="column">
                  <wp:posOffset>3638550</wp:posOffset>
                </wp:positionH>
                <wp:positionV relativeFrom="paragraph">
                  <wp:posOffset>9525</wp:posOffset>
                </wp:positionV>
                <wp:extent cx="279400" cy="6350"/>
                <wp:effectExtent l="0" t="57150" r="44450" b="88900"/>
                <wp:wrapNone/>
                <wp:docPr id="267398189" name="直接箭头连接符 5"/>
                <wp:cNvGraphicFramePr/>
                <a:graphic xmlns:a="http://schemas.openxmlformats.org/drawingml/2006/main">
                  <a:graphicData uri="http://schemas.microsoft.com/office/word/2010/wordprocessingShape">
                    <wps:wsp>
                      <wps:cNvCnPr/>
                      <wps:spPr>
                        <a:xfrm>
                          <a:off x="0" y="0"/>
                          <a:ext cx="279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 o:spid="_x0000_s1026" o:spt="32" type="#_x0000_t32" style="position:absolute;left:0pt;margin-left:286.5pt;margin-top:0.75pt;height:0.5pt;width:22pt;z-index:251705344;mso-width-relative:page;mso-height-relative:page;" filled="f" stroked="t" coordsize="21600,21600" o:gfxdata="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K0ZcvXAAAABwEAAA8AAAAAAAAA&#10;AQAgAAAAIgAAAGRycy9kb3ducmV2LnhtbFBLAQIUABQAAAAIAIdO4kDSlCJ8EgIAAOsDAAAOAAAA&#10;AAAAAAEAIAAAACYBAABkcnMvZTJvRG9jLnhtbFBLBQYAAAAABgAGAFkBAACqBQAAAAA=&#10;">
                <v:fill on="f" focussize="0,0"/>
                <v:stroke weight="0.5pt" color="#4472C4 [3204]" miterlimit="8" joinstyle="miter" endarrow="block"/>
                <v:imagedata o:title=""/>
                <o:lock v:ext="edit" aspectratio="f"/>
              </v:shape>
            </w:pict>
          </mc:Fallback>
        </mc:AlternateContent>
      </w:r>
      <w:r>
        <w:rPr>
          <w:rFonts w:ascii="Times New Roman" w:hAnsi="Times New Roman" w:eastAsia="宋体" w:cs="Times New Roman"/>
          <w:kern w:val="0"/>
          <w:szCs w:val="20"/>
        </w:rPr>
        <mc:AlternateContent>
          <mc:Choice Requires="wps">
            <w:drawing>
              <wp:anchor distT="0" distB="0" distL="114300" distR="114300" simplePos="0" relativeHeight="251704320" behindDoc="0" locked="0" layoutInCell="1" allowOverlap="1">
                <wp:simplePos x="0" y="0"/>
                <wp:positionH relativeFrom="column">
                  <wp:posOffset>2736850</wp:posOffset>
                </wp:positionH>
                <wp:positionV relativeFrom="paragraph">
                  <wp:posOffset>6350</wp:posOffset>
                </wp:positionV>
                <wp:extent cx="279400" cy="6350"/>
                <wp:effectExtent l="0" t="57150" r="44450" b="88900"/>
                <wp:wrapNone/>
                <wp:docPr id="343879314" name="直接箭头连接符 5"/>
                <wp:cNvGraphicFramePr/>
                <a:graphic xmlns:a="http://schemas.openxmlformats.org/drawingml/2006/main">
                  <a:graphicData uri="http://schemas.microsoft.com/office/word/2010/wordprocessingShape">
                    <wps:wsp>
                      <wps:cNvCnPr/>
                      <wps:spPr>
                        <a:xfrm>
                          <a:off x="0" y="0"/>
                          <a:ext cx="279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 o:spid="_x0000_s1026" o:spt="32" type="#_x0000_t32" style="position:absolute;left:0pt;margin-left:215.5pt;margin-top:0.5pt;height:0.5pt;width:22pt;z-index:251704320;mso-width-relative:page;mso-height-relative:page;" filled="f" stroked="t" coordsize="21600,21600" o:gfxdata="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NNRKdYAAAAHAQAADwAAAAAAAAAB&#10;ACAAAAAiAAAAZHJzL2Rvd25yZXYueG1sUEsBAhQAFAAAAAgAh07iQJdaYmISAgAA6wMAAA4AAAAA&#10;AAAAAQAgAAAAJQEAAGRycy9lMm9Eb2MueG1sUEsFBgAAAAAGAAYAWQEAAKkFAAAAAA==&#10;">
                <v:fill on="f" focussize="0,0"/>
                <v:stroke weight="0.5pt" color="#4472C4 [3204]" miterlimit="8" joinstyle="miter" endarrow="block"/>
                <v:imagedata o:title=""/>
                <o:lock v:ext="edit" aspectratio="f"/>
              </v:shape>
            </w:pict>
          </mc:Fallback>
        </mc:AlternateConten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jc w:val="center"/>
        <w:rPr>
          <w:rFonts w:ascii="黑体" w:hAnsi="黑体" w:eastAsia="黑体" w:cs="黑体"/>
        </w:rPr>
      </w:pPr>
      <w:r>
        <w:rPr>
          <w:rFonts w:hint="eastAsia" w:ascii="黑体" w:hAnsi="黑体" w:eastAsia="黑体" w:cs="黑体"/>
        </w:rPr>
        <w:t>图A.1  生活用纸产品生产工艺流程示例图</w:t>
      </w: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p>
      <w:pPr>
        <w:widowControl/>
        <w:tabs>
          <w:tab w:val="center" w:pos="4201"/>
          <w:tab w:val="right" w:leader="dot" w:pos="9298"/>
        </w:tabs>
        <w:autoSpaceDE w:val="0"/>
        <w:autoSpaceDN w:val="0"/>
        <w:snapToGrid w:val="0"/>
        <w:ind w:firstLine="420" w:firstLineChars="200"/>
        <w:rPr>
          <w:rFonts w:ascii="Times New Roman" w:hAnsi="Times New Roman" w:eastAsia="宋体" w:cs="Times New Roman"/>
          <w:kern w:val="0"/>
          <w:szCs w:val="20"/>
        </w:rPr>
      </w:pPr>
    </w:p>
    <w:bookmarkEnd w:id="13"/>
    <w:p>
      <w:pPr>
        <w:pStyle w:val="94"/>
      </w:pPr>
      <w:r>
        <w:br w:type="textWrapping"/>
      </w:r>
      <w:bookmarkStart w:id="94" w:name="_Toc140311780"/>
      <w:r>
        <w:rPr>
          <w:rFonts w:hint="eastAsia"/>
        </w:rPr>
        <w:t>（资料性附录）</w:t>
      </w:r>
      <w:r>
        <w:br w:type="textWrapping"/>
      </w:r>
      <w:r>
        <w:rPr>
          <w:rFonts w:hint="eastAsia"/>
        </w:rPr>
        <w:t>全球增温潜势（GWP）</w:t>
      </w:r>
      <w:bookmarkEnd w:id="94"/>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表A是政府间气候变化专门委员会(IPCC)第一工作组第四次评估报告</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自然科学基础</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(The Physical Science Basis)(2007)中给出的各类温室气体百年时间尺度上的GWP。当IPCC公布新的数据，用新数据取代表A。</w:t>
      </w:r>
    </w:p>
    <w:p>
      <w:pPr>
        <w:widowControl/>
        <w:tabs>
          <w:tab w:val="center" w:pos="4201"/>
          <w:tab w:val="right" w:leader="dot" w:pos="9298"/>
        </w:tabs>
        <w:autoSpaceDE w:val="0"/>
        <w:autoSpaceDN w:val="0"/>
        <w:jc w:val="center"/>
        <w:rPr>
          <w:rFonts w:ascii="黑体" w:hAnsi="Times New Roman" w:eastAsia="黑体" w:cs="Times New Roman"/>
          <w:bCs/>
          <w:color w:val="000000"/>
          <w:kern w:val="0"/>
          <w:szCs w:val="20"/>
        </w:rPr>
      </w:pPr>
      <w:bookmarkStart w:id="95" w:name="_Hlk107825268"/>
      <w:r>
        <w:rPr>
          <w:rFonts w:hint="eastAsia" w:ascii="黑体" w:hAnsi="Times New Roman" w:eastAsia="黑体" w:cs="Times New Roman"/>
          <w:bCs/>
          <w:color w:val="000000"/>
          <w:kern w:val="0"/>
          <w:szCs w:val="20"/>
        </w:rPr>
        <w:t>表A</w:t>
      </w:r>
      <w:r>
        <w:rPr>
          <w:rFonts w:ascii="黑体" w:hAnsi="Times New Roman" w:eastAsia="黑体" w:cs="Times New Roman"/>
          <w:bCs/>
          <w:color w:val="000000"/>
          <w:kern w:val="0"/>
          <w:szCs w:val="20"/>
        </w:rPr>
        <w:t xml:space="preserve">    </w:t>
      </w:r>
      <w:r>
        <w:rPr>
          <w:rFonts w:hint="eastAsia" w:ascii="黑体" w:hAnsi="Times New Roman" w:eastAsia="黑体" w:cs="Times New Roman"/>
          <w:bCs/>
          <w:color w:val="000000"/>
          <w:kern w:val="0"/>
          <w:szCs w:val="20"/>
        </w:rPr>
        <w:t>温室气体全球增温潜势</w:t>
      </w:r>
      <w:bookmarkEnd w:id="95"/>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66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33" w:type="dxa"/>
            <w:vAlign w:val="center"/>
          </w:tcPr>
          <w:p>
            <w:pPr>
              <w:spacing w:after="78" w:afterLines="25"/>
              <w:jc w:val="cente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工业名称或常用名</w:t>
            </w:r>
          </w:p>
        </w:tc>
        <w:tc>
          <w:tcPr>
            <w:tcW w:w="2666" w:type="dxa"/>
            <w:vAlign w:val="center"/>
          </w:tcPr>
          <w:p>
            <w:pPr>
              <w:spacing w:after="78" w:afterLines="25"/>
              <w:jc w:val="cente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化学</w:t>
            </w:r>
            <w:r>
              <w:rPr>
                <w:rFonts w:hint="eastAsia" w:ascii="Times New Roman" w:hAnsi="Times New Roman" w:eastAsia="宋体" w:cs="Times New Roman"/>
                <w:b/>
                <w:color w:val="000000"/>
                <w:sz w:val="18"/>
                <w:szCs w:val="24"/>
              </w:rPr>
              <w:t>表达式</w:t>
            </w:r>
          </w:p>
        </w:tc>
        <w:tc>
          <w:tcPr>
            <w:tcW w:w="1842" w:type="dxa"/>
            <w:vAlign w:val="center"/>
          </w:tcPr>
          <w:p>
            <w:pPr>
              <w:spacing w:after="78" w:afterLines="25"/>
              <w:jc w:val="center"/>
              <w:rPr>
                <w:rFonts w:ascii="Times New Roman" w:hAnsi="Times New Roman" w:eastAsia="宋体" w:cs="Times New Roman"/>
                <w:b/>
                <w:color w:val="000000"/>
                <w:sz w:val="18"/>
                <w:szCs w:val="24"/>
              </w:rPr>
            </w:pPr>
            <w:r>
              <w:rPr>
                <w:rFonts w:hint="eastAsia" w:ascii="Times New Roman" w:hAnsi="Times New Roman" w:eastAsia="宋体" w:cs="Times New Roman"/>
                <w:b/>
                <w:color w:val="000000"/>
                <w:sz w:val="18"/>
                <w:szCs w:val="24"/>
              </w:rPr>
              <w:t>全球增温潜势(GWP)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二氧化碳</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CO</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甲烷</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4</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一氧化二氮</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N</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41" w:type="dxa"/>
            <w:gridSpan w:val="3"/>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蒙特利尔协定书</w:t>
            </w:r>
            <w:r>
              <w:rPr>
                <w:rFonts w:hint="eastAsia" w:ascii="Times New Roman" w:hAnsi="Times New Roman" w:eastAsia="宋体" w:cs="Times New Roman"/>
                <w:color w:val="000000"/>
                <w:sz w:val="18"/>
                <w:szCs w:val="24"/>
              </w:rPr>
              <w:t>约束</w:t>
            </w:r>
            <w:r>
              <w:rPr>
                <w:rFonts w:ascii="Times New Roman" w:hAnsi="Times New Roman" w:eastAsia="宋体" w:cs="Times New Roman"/>
                <w:color w:val="000000"/>
                <w:sz w:val="18"/>
                <w:szCs w:val="24"/>
              </w:rPr>
              <w:t>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tabs>
                <w:tab w:val="left" w:pos="750"/>
              </w:tabs>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CFC</w:t>
            </w:r>
            <w:r>
              <w:rPr>
                <w:rFonts w:ascii="Times New Roman" w:hAnsi="Times New Roman" w:eastAsia="宋体" w:cs="Times New Roman"/>
                <w:color w:val="000000"/>
                <w:sz w:val="18"/>
                <w:szCs w:val="24"/>
              </w:rPr>
              <w:t>-11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F</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CFC-12</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CFC-13</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CFC-113</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6130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CFC-114</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CFC-115</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一溴三氟甲烷</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CB</w:t>
            </w:r>
            <w:r>
              <w:rPr>
                <w:rFonts w:ascii="Times New Roman" w:hAnsi="Times New Roman" w:eastAsia="宋体" w:cs="Times New Roman"/>
                <w:color w:val="000000"/>
                <w:sz w:val="18"/>
                <w:szCs w:val="24"/>
                <w:vertAlign w:val="subscript"/>
              </w:rPr>
              <w:t>r</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3</w:t>
            </w:r>
          </w:p>
        </w:tc>
        <w:tc>
          <w:tcPr>
            <w:tcW w:w="1842" w:type="dxa"/>
            <w:vAlign w:val="center"/>
          </w:tcPr>
          <w:p>
            <w:pPr>
              <w:tabs>
                <w:tab w:val="left" w:pos="600"/>
              </w:tabs>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溴氯二氟甲烷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CB</w:t>
            </w:r>
            <w:r>
              <w:rPr>
                <w:rFonts w:ascii="Times New Roman" w:hAnsi="Times New Roman" w:eastAsia="宋体" w:cs="Times New Roman"/>
                <w:color w:val="000000"/>
                <w:sz w:val="18"/>
                <w:szCs w:val="24"/>
                <w:vertAlign w:val="subscript"/>
              </w:rPr>
              <w:t>r</w:t>
            </w:r>
            <w:r>
              <w:rPr>
                <w:rFonts w:ascii="Times New Roman" w:hAnsi="Times New Roman" w:eastAsia="宋体" w:cs="Times New Roman"/>
                <w:color w:val="000000"/>
                <w:sz w:val="18"/>
                <w:szCs w:val="24"/>
              </w:rPr>
              <w:t>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二溴四氟乙烷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CB</w:t>
            </w:r>
            <w:r>
              <w:rPr>
                <w:rFonts w:ascii="Times New Roman" w:hAnsi="Times New Roman" w:eastAsia="宋体" w:cs="Times New Roman"/>
                <w:color w:val="000000"/>
                <w:sz w:val="18"/>
                <w:szCs w:val="24"/>
                <w:vertAlign w:val="subscript"/>
              </w:rPr>
              <w:t>r</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CB</w:t>
            </w:r>
            <w:r>
              <w:rPr>
                <w:rFonts w:ascii="Times New Roman" w:hAnsi="Times New Roman" w:eastAsia="宋体" w:cs="Times New Roman"/>
                <w:color w:val="000000"/>
                <w:sz w:val="18"/>
                <w:szCs w:val="24"/>
                <w:vertAlign w:val="subscript"/>
              </w:rPr>
              <w:t>r</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四氯化碳</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4</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溴化甲烷</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B</w:t>
            </w:r>
            <w:r>
              <w:rPr>
                <w:rFonts w:ascii="Times New Roman" w:hAnsi="Times New Roman" w:eastAsia="宋体" w:cs="Times New Roman"/>
                <w:color w:val="000000"/>
                <w:sz w:val="18"/>
                <w:szCs w:val="24"/>
                <w:vertAlign w:val="subscript"/>
              </w:rPr>
              <w:t>r</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三氯乙烷</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HCFC-21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HCFC-22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HCFC-123</w:t>
            </w:r>
          </w:p>
        </w:tc>
        <w:tc>
          <w:tcPr>
            <w:tcW w:w="2666" w:type="dxa"/>
            <w:vAlign w:val="center"/>
          </w:tcPr>
          <w:p>
            <w:pPr>
              <w:rPr>
                <w:rFonts w:ascii="Times New Roman" w:hAnsi="Times New Roman" w:eastAsia="宋体" w:cs="Times New Roman"/>
                <w:color w:val="000000"/>
                <w:sz w:val="18"/>
                <w:szCs w:val="24"/>
                <w:vertAlign w:val="subscript"/>
              </w:rPr>
            </w:pPr>
            <w:r>
              <w:rPr>
                <w:rFonts w:ascii="Times New Roman" w:hAnsi="Times New Roman" w:eastAsia="宋体" w:cs="Times New Roman"/>
                <w:color w:val="000000"/>
                <w:sz w:val="18"/>
                <w:szCs w:val="24"/>
              </w:rPr>
              <w:t>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HCFC-124</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HCFC-141b</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HCFC-142b</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HCFC-225ca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HCFC-225cb</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1" w:type="dxa"/>
            <w:gridSpan w:val="3"/>
            <w:vAlign w:val="center"/>
          </w:tcPr>
          <w:p>
            <w:pP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氢氟碳化物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HFC-32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HFC-41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F</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HFC-125</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HFC-134</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HFC-134a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FCF</w:t>
            </w:r>
            <w:r>
              <w:rPr>
                <w:rFonts w:ascii="Times New Roman" w:hAnsi="Times New Roman" w:eastAsia="宋体" w:cs="Times New Roman"/>
                <w:color w:val="000000"/>
                <w:sz w:val="18"/>
                <w:szCs w:val="24"/>
                <w:vertAlign w:val="subscript"/>
              </w:rPr>
              <w:t>3</w:t>
            </w:r>
          </w:p>
        </w:tc>
        <w:tc>
          <w:tcPr>
            <w:tcW w:w="1842" w:type="dxa"/>
            <w:vAlign w:val="center"/>
          </w:tcPr>
          <w:p>
            <w:pPr>
              <w:tabs>
                <w:tab w:val="left" w:pos="600"/>
              </w:tabs>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HFC-143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HFC-143a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4470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HFC-152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HFC-152a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HFC-161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HFC-227ea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CHFCF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HFC-236cb</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HFC-236ea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HFC-236fa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9810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HFC-245ca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HFC-245fa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HFC-365mfc</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HFC-43-10mee</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CHFCHFCF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1" w:type="dxa"/>
            <w:gridSpan w:val="3"/>
            <w:vAlign w:val="center"/>
          </w:tcPr>
          <w:p>
            <w:pP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全氟化合物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六氟化硫</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SF</w:t>
            </w:r>
            <w:r>
              <w:rPr>
                <w:rFonts w:ascii="Times New Roman" w:hAnsi="Times New Roman" w:eastAsia="宋体" w:cs="Times New Roman"/>
                <w:color w:val="000000"/>
                <w:sz w:val="18"/>
                <w:szCs w:val="24"/>
                <w:vertAlign w:val="subscript"/>
              </w:rPr>
              <w:t>6</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三氟化氮</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NF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PFC-14</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4</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PFC-116</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6</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PFC-218</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8</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8830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PFC-318</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c-C</w:t>
            </w:r>
            <w:r>
              <w:rPr>
                <w:rFonts w:ascii="Times New Roman" w:hAnsi="Times New Roman" w:eastAsia="宋体" w:cs="Times New Roman"/>
                <w:color w:val="000000"/>
                <w:sz w:val="18"/>
                <w:szCs w:val="24"/>
                <w:vertAlign w:val="subscript"/>
              </w:rPr>
              <w:t>4</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8</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PFC-3-1-10</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4</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10</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8860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PFC-4-1-12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5</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12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PFC-5-1-14</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6</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14</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PFC-9-1-18</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10</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18</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三氟甲基硫五氟化</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SF</w:t>
            </w:r>
            <w:r>
              <w:rPr>
                <w:rFonts w:ascii="Times New Roman" w:hAnsi="Times New Roman" w:eastAsia="宋体" w:cs="Times New Roman"/>
                <w:color w:val="000000"/>
                <w:sz w:val="18"/>
                <w:szCs w:val="24"/>
                <w:vertAlign w:val="subscript"/>
              </w:rPr>
              <w:t>5</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全氟环丙烷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c-C</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6</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＞17340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1" w:type="dxa"/>
            <w:gridSpan w:val="3"/>
            <w:vAlign w:val="center"/>
          </w:tcPr>
          <w:p>
            <w:pP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氟化醚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HFE-125</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HFE-134</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HFE-143a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HCFE-235da2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OCHC</w:t>
            </w:r>
            <w:r>
              <w:rPr>
                <w:rFonts w:hint="eastAsia" w:ascii="Times New Roman" w:hAnsi="Times New Roman" w:eastAsia="宋体" w:cs="Times New Roman"/>
                <w:color w:val="000000"/>
                <w:sz w:val="18"/>
                <w:szCs w:val="24"/>
              </w:rPr>
              <w:t>l</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HFE-245cb2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tabs>
                <w:tab w:val="left" w:pos="600"/>
              </w:tabs>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HFE-245fa2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HFE-254cb2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HFE-347mcc3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HFE-347pcf2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HFE-356pcc3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HFE-449sl (HFE-7100)</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4</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9</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HFE-569sf2 (HFE-7200)</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w:t>
            </w:r>
            <w:r>
              <w:rPr>
                <w:rFonts w:ascii="Times New Roman" w:hAnsi="Times New Roman" w:eastAsia="宋体" w:cs="Times New Roman"/>
                <w:color w:val="000000"/>
                <w:sz w:val="18"/>
                <w:szCs w:val="24"/>
                <w:vertAlign w:val="subscript"/>
              </w:rPr>
              <w:t>4</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9</w:t>
            </w:r>
            <w:r>
              <w:rPr>
                <w:rFonts w:ascii="Times New Roman" w:hAnsi="Times New Roman" w:eastAsia="宋体" w:cs="Times New Roman"/>
                <w:color w:val="000000"/>
                <w:sz w:val="18"/>
                <w:szCs w:val="24"/>
              </w:rPr>
              <w:t>OC</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H</w:t>
            </w:r>
            <w:r>
              <w:rPr>
                <w:rFonts w:ascii="Times New Roman" w:hAnsi="Times New Roman" w:eastAsia="宋体" w:cs="Times New Roman"/>
                <w:color w:val="000000"/>
                <w:sz w:val="18"/>
                <w:szCs w:val="24"/>
                <w:vertAlign w:val="subscript"/>
              </w:rPr>
              <w:t>5</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HFE-43-10pccc124 (H-Galden1040x)</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F</w:t>
            </w:r>
            <w:r>
              <w:rPr>
                <w:rFonts w:ascii="Times New Roman" w:hAnsi="Times New Roman" w:eastAsia="宋体" w:cs="Times New Roman"/>
                <w:color w:val="000000"/>
                <w:sz w:val="18"/>
                <w:szCs w:val="24"/>
                <w:vertAlign w:val="subscript"/>
              </w:rPr>
              <w:t>4</w:t>
            </w:r>
            <w:r>
              <w:rPr>
                <w:rFonts w:ascii="Times New Roman" w:hAnsi="Times New Roman" w:eastAsia="宋体" w:cs="Times New Roman"/>
                <w:color w:val="000000"/>
                <w:sz w:val="18"/>
                <w:szCs w:val="24"/>
              </w:rPr>
              <w:t>OCHF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HFE-236ca12 (HG-10)</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restart"/>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HFE-338pcc13 (HG-01)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continue"/>
            <w:vAlign w:val="center"/>
          </w:tcPr>
          <w:p>
            <w:pPr>
              <w:rPr>
                <w:rFonts w:ascii="Times New Roman" w:hAnsi="Times New Roman" w:eastAsia="宋体" w:cs="Times New Roman"/>
                <w:color w:val="000000"/>
                <w:sz w:val="18"/>
                <w:szCs w:val="24"/>
              </w:rPr>
            </w:pP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(CF3)</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CFOCH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continue"/>
            <w:vAlign w:val="center"/>
          </w:tcPr>
          <w:p>
            <w:pPr>
              <w:rPr>
                <w:rFonts w:ascii="Times New Roman" w:hAnsi="Times New Roman" w:eastAsia="宋体" w:cs="Times New Roman"/>
                <w:color w:val="000000"/>
                <w:sz w:val="18"/>
                <w:szCs w:val="24"/>
              </w:rPr>
            </w:pP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OH</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HFE-338pcc13 (HG-01)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CHOH</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HFE-227ea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CHFOCF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HFE-236ea2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OCHFCF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HFE-236fa</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HFE-245fa1</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HFE-263fb2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HFE-329mcc2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HFE-338mcf2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HFE-347mcf2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HFE-356mec3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HFE-356pcf2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HFE-356pcf3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HFE-365mcf3</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1" w:type="dxa"/>
            <w:gridSpan w:val="3"/>
            <w:vAlign w:val="center"/>
          </w:tcPr>
          <w:p>
            <w:pP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氟醚（待续）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restart"/>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HFE-374pc2</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continue"/>
            <w:vAlign w:val="center"/>
          </w:tcPr>
          <w:p>
            <w:pPr>
              <w:rPr>
                <w:rFonts w:ascii="Times New Roman" w:hAnsi="Times New Roman" w:eastAsia="宋体" w:cs="Times New Roman"/>
                <w:color w:val="000000"/>
                <w:sz w:val="18"/>
                <w:szCs w:val="24"/>
              </w:rPr>
            </w:pPr>
          </w:p>
        </w:tc>
        <w:tc>
          <w:tcPr>
            <w:tcW w:w="2666" w:type="dxa"/>
            <w:vAlign w:val="center"/>
          </w:tcPr>
          <w:p>
            <w:pPr>
              <w:autoSpaceDE w:val="0"/>
              <w:autoSpaceDN w:val="0"/>
              <w:spacing w:line="325" w:lineRule="exact"/>
              <w:ind w:left="107"/>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 (CF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w:t>
            </w:r>
            <w:r>
              <w:rPr>
                <w:rFonts w:ascii="Times New Roman" w:hAnsi="Times New Roman" w:eastAsia="宋体" w:cs="Times New Roman"/>
                <w:color w:val="000000"/>
                <w:sz w:val="18"/>
                <w:szCs w:val="24"/>
                <w:vertAlign w:val="subscript"/>
              </w:rPr>
              <w:t>4</w:t>
            </w:r>
            <w:r>
              <w:rPr>
                <w:rFonts w:ascii="Times New Roman" w:hAnsi="Times New Roman" w:eastAsia="宋体" w:cs="Times New Roman"/>
                <w:color w:val="000000"/>
                <w:sz w:val="18"/>
                <w:szCs w:val="24"/>
              </w:rPr>
              <w:t>CH(OH) -</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continue"/>
            <w:vAlign w:val="center"/>
          </w:tcPr>
          <w:p>
            <w:pPr>
              <w:rPr>
                <w:rFonts w:ascii="Times New Roman" w:hAnsi="Times New Roman" w:eastAsia="宋体" w:cs="Times New Roman"/>
                <w:color w:val="000000"/>
                <w:sz w:val="18"/>
                <w:szCs w:val="24"/>
              </w:rPr>
            </w:pPr>
          </w:p>
        </w:tc>
        <w:tc>
          <w:tcPr>
            <w:tcW w:w="2666" w:type="dxa"/>
            <w:vAlign w:val="center"/>
          </w:tcPr>
          <w:p>
            <w:pPr>
              <w:autoSpaceDE w:val="0"/>
              <w:autoSpaceDN w:val="0"/>
              <w:spacing w:line="325" w:lineRule="exact"/>
              <w:ind w:left="107"/>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CHOCHF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continue"/>
            <w:vAlign w:val="center"/>
          </w:tcPr>
          <w:p>
            <w:pPr>
              <w:rPr>
                <w:rFonts w:ascii="Times New Roman" w:hAnsi="Times New Roman" w:eastAsia="宋体" w:cs="Times New Roman"/>
                <w:color w:val="000000"/>
                <w:sz w:val="18"/>
                <w:szCs w:val="24"/>
              </w:rPr>
            </w:pPr>
          </w:p>
        </w:tc>
        <w:tc>
          <w:tcPr>
            <w:tcW w:w="2666" w:type="dxa"/>
            <w:vAlign w:val="center"/>
          </w:tcPr>
          <w:p>
            <w:pPr>
              <w:autoSpaceDE w:val="0"/>
              <w:autoSpaceDN w:val="0"/>
              <w:spacing w:line="325" w:lineRule="exact"/>
              <w:ind w:left="107"/>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CHOCH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1" w:type="dxa"/>
            <w:gridSpan w:val="3"/>
            <w:vAlign w:val="center"/>
          </w:tcPr>
          <w:p>
            <w:pP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全氟聚醚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PFPMIE</w:t>
            </w:r>
          </w:p>
        </w:tc>
        <w:tc>
          <w:tcPr>
            <w:tcW w:w="2666" w:type="dxa"/>
            <w:vAlign w:val="center"/>
          </w:tcPr>
          <w:p>
            <w:pPr>
              <w:ind w:left="108"/>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OCF(CF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OCF</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10 300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1" w:type="dxa"/>
            <w:gridSpan w:val="3"/>
            <w:vAlign w:val="center"/>
          </w:tcPr>
          <w:p>
            <w:pPr>
              <w:rPr>
                <w:rFonts w:ascii="Times New Roman" w:hAnsi="Times New Roman" w:eastAsia="宋体" w:cs="Times New Roman"/>
                <w:b/>
                <w:color w:val="000000"/>
                <w:sz w:val="18"/>
                <w:szCs w:val="24"/>
              </w:rPr>
            </w:pPr>
            <w:r>
              <w:rPr>
                <w:rFonts w:ascii="Times New Roman" w:hAnsi="Times New Roman" w:eastAsia="宋体" w:cs="Times New Roman"/>
                <w:b/>
                <w:color w:val="000000"/>
                <w:sz w:val="18"/>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二甲基乙醚</w:t>
            </w:r>
          </w:p>
        </w:tc>
        <w:tc>
          <w:tcPr>
            <w:tcW w:w="2666" w:type="dxa"/>
            <w:vAlign w:val="center"/>
          </w:tcPr>
          <w:p>
            <w:pPr>
              <w:autoSpaceDE w:val="0"/>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OCH</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三氯甲烷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CHCl</w:t>
            </w:r>
            <w:r>
              <w:rPr>
                <w:rFonts w:ascii="Times New Roman" w:hAnsi="Times New Roman" w:eastAsia="宋体" w:cs="Times New Roman"/>
                <w:color w:val="000000"/>
                <w:sz w:val="18"/>
                <w:szCs w:val="24"/>
                <w:vertAlign w:val="subscript"/>
              </w:rPr>
              <w:t>3</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二氯甲烷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Cl</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restart"/>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氯甲烷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Cl</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Merge w:val="continue"/>
            <w:vAlign w:val="center"/>
          </w:tcPr>
          <w:p>
            <w:pPr>
              <w:rPr>
                <w:rFonts w:ascii="Times New Roman" w:hAnsi="Times New Roman" w:eastAsia="宋体" w:cs="Times New Roman"/>
                <w:color w:val="000000"/>
                <w:sz w:val="18"/>
                <w:szCs w:val="24"/>
              </w:rPr>
            </w:pPr>
          </w:p>
        </w:tc>
        <w:tc>
          <w:tcPr>
            <w:tcW w:w="2666" w:type="dxa"/>
            <w:vAlign w:val="center"/>
          </w:tcPr>
          <w:p>
            <w:pPr>
              <w:autoSpaceDE w:val="0"/>
              <w:autoSpaceDN w:val="0"/>
              <w:spacing w:line="325" w:lineRule="exact"/>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w:t>
            </w:r>
            <w:r>
              <w:rPr>
                <w:rFonts w:ascii="Times New Roman" w:hAnsi="Times New Roman" w:eastAsia="宋体" w:cs="Times New Roman"/>
                <w:color w:val="000000"/>
                <w:sz w:val="18"/>
                <w:szCs w:val="24"/>
                <w:vertAlign w:val="subscript"/>
              </w:rPr>
              <w:t>2</w:t>
            </w:r>
            <w:r>
              <w:rPr>
                <w:rFonts w:ascii="Times New Roman" w:hAnsi="Times New Roman" w:eastAsia="宋体" w:cs="Times New Roman"/>
                <w:color w:val="000000"/>
                <w:sz w:val="18"/>
                <w:szCs w:val="24"/>
              </w:rPr>
              <w:t>Br</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溴二氟甲烷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CHBrF</w:t>
            </w:r>
            <w:r>
              <w:rPr>
                <w:rFonts w:ascii="Times New Roman" w:hAnsi="Times New Roman" w:eastAsia="宋体" w:cs="Times New Roman"/>
                <w:color w:val="000000"/>
                <w:sz w:val="18"/>
                <w:szCs w:val="24"/>
                <w:vertAlign w:val="subscript"/>
              </w:rPr>
              <w:t>2</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三氟碘甲烷</w:t>
            </w:r>
          </w:p>
        </w:tc>
        <w:tc>
          <w:tcPr>
            <w:tcW w:w="2666"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CF</w:t>
            </w:r>
            <w:r>
              <w:rPr>
                <w:rFonts w:ascii="Times New Roman" w:hAnsi="Times New Roman" w:eastAsia="宋体" w:cs="Times New Roman"/>
                <w:color w:val="000000"/>
                <w:sz w:val="18"/>
                <w:szCs w:val="24"/>
                <w:vertAlign w:val="subscript"/>
              </w:rPr>
              <w:t>3</w:t>
            </w:r>
            <w:r>
              <w:rPr>
                <w:rFonts w:ascii="Times New Roman" w:hAnsi="Times New Roman" w:eastAsia="宋体" w:cs="Times New Roman"/>
                <w:color w:val="000000"/>
                <w:sz w:val="18"/>
                <w:szCs w:val="24"/>
              </w:rPr>
              <w:t>l</w:t>
            </w:r>
          </w:p>
        </w:tc>
        <w:tc>
          <w:tcPr>
            <w:tcW w:w="1842" w:type="dxa"/>
            <w:vAlign w:val="center"/>
          </w:tcPr>
          <w:p>
            <w:pPr>
              <w:rPr>
                <w:rFonts w:ascii="Times New Roman" w:hAnsi="Times New Roman" w:eastAsia="宋体" w:cs="Times New Roman"/>
                <w:color w:val="000000"/>
                <w:sz w:val="18"/>
                <w:szCs w:val="24"/>
              </w:rPr>
            </w:pPr>
            <w:r>
              <w:rPr>
                <w:rFonts w:ascii="Times New Roman" w:hAnsi="Times New Roman" w:eastAsia="宋体" w:cs="Times New Roman"/>
                <w:color w:val="000000"/>
                <w:sz w:val="18"/>
                <w:szCs w:val="24"/>
              </w:rPr>
              <w:t>0.4</w:t>
            </w:r>
          </w:p>
        </w:tc>
      </w:tr>
    </w:tbl>
    <w:p>
      <w:pPr>
        <w:widowControl/>
        <w:tabs>
          <w:tab w:val="center" w:pos="4201"/>
          <w:tab w:val="right" w:leader="dot" w:pos="9298"/>
        </w:tabs>
        <w:autoSpaceDE w:val="0"/>
        <w:autoSpaceDN w:val="0"/>
        <w:jc w:val="center"/>
        <w:rPr>
          <w:rFonts w:ascii="Times New Roman" w:hAnsi="Times New Roman" w:eastAsia="宋体" w:cs="Times New Roman"/>
          <w:kern w:val="0"/>
          <w:szCs w:val="20"/>
        </w:rPr>
      </w:pPr>
    </w:p>
    <w:p>
      <w:pPr>
        <w:widowControl/>
        <w:jc w:val="left"/>
        <w:rPr>
          <w:rFonts w:ascii="黑体" w:hAnsi="Times New Roman" w:eastAsia="黑体" w:cs="Times New Roman"/>
          <w:kern w:val="0"/>
          <w:szCs w:val="20"/>
        </w:rPr>
      </w:pPr>
      <w:bookmarkStart w:id="96" w:name="BKCKWX"/>
      <w:r>
        <w:rPr>
          <w:rFonts w:ascii="黑体" w:hAnsi="Times New Roman" w:eastAsia="黑体" w:cs="Times New Roman"/>
          <w:kern w:val="0"/>
          <w:szCs w:val="20"/>
        </w:rPr>
        <w:br w:type="page"/>
      </w:r>
    </w:p>
    <w:p>
      <w:pPr>
        <w:pStyle w:val="94"/>
      </w:pPr>
      <w:r>
        <w:rPr>
          <w:rFonts w:hint="eastAsia"/>
        </w:rPr>
        <w:t xml:space="preserve"> </w:t>
      </w:r>
      <w:bookmarkStart w:id="97" w:name="_Toc140311781"/>
      <w:r>
        <w:rPr>
          <w:rFonts w:hint="eastAsia"/>
        </w:rPr>
        <w:t>生活用纸 碳足迹核算的活动水平来源、排放因子参考值及数据来源</w:t>
      </w:r>
      <w:bookmarkEnd w:id="97"/>
    </w:p>
    <w:p>
      <w:pPr>
        <w:widowControl/>
        <w:tabs>
          <w:tab w:val="center" w:pos="4201"/>
          <w:tab w:val="right" w:leader="dot" w:pos="9298"/>
        </w:tabs>
        <w:autoSpaceDE w:val="0"/>
        <w:autoSpaceDN w:val="0"/>
        <w:jc w:val="center"/>
        <w:rPr>
          <w:rFonts w:ascii="黑体" w:hAnsi="Times New Roman" w:eastAsia="黑体" w:cs="Times New Roman"/>
          <w:kern w:val="0"/>
          <w:szCs w:val="20"/>
        </w:rPr>
      </w:pPr>
      <w:r>
        <w:rPr>
          <w:rFonts w:hint="eastAsia" w:ascii="黑体" w:hAnsi="Times New Roman" w:eastAsia="黑体" w:cs="Times New Roman"/>
          <w:kern w:val="0"/>
          <w:szCs w:val="20"/>
        </w:rPr>
        <w:t>表B为生活用纸产品碳足迹核算的活动水平来源、排放因子参考值及数据来源</w:t>
      </w:r>
    </w:p>
    <w:tbl>
      <w:tblPr>
        <w:tblStyle w:val="36"/>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0"/>
        <w:gridCol w:w="1963"/>
        <w:gridCol w:w="1337"/>
        <w:gridCol w:w="1559"/>
        <w:gridCol w:w="947"/>
        <w:gridCol w:w="2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tcPr>
          <w:p>
            <w:pPr>
              <w:widowControl/>
              <w:tabs>
                <w:tab w:val="center" w:pos="4201"/>
                <w:tab w:val="right" w:leader="dot" w:pos="9298"/>
              </w:tabs>
              <w:autoSpaceDE w:val="0"/>
              <w:autoSpaceDN w:val="0"/>
              <w:rPr>
                <w:rFonts w:ascii="宋体" w:hAnsi="Times New Roman" w:eastAsia="宋体" w:cs="Times New Roman"/>
                <w:kern w:val="2"/>
                <w:sz w:val="21"/>
                <w:szCs w:val="20"/>
              </w:rPr>
            </w:pPr>
            <w:r>
              <w:rPr>
                <w:rFonts w:hint="eastAsia" w:ascii="宋体" w:hAnsi="Times New Roman" w:eastAsia="宋体" w:cs="Times New Roman"/>
                <w:kern w:val="2"/>
                <w:sz w:val="21"/>
                <w:szCs w:val="20"/>
              </w:rPr>
              <w:t>产品生命周期阶段</w:t>
            </w: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活动水平数据获取来源</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排放因子</w:t>
            </w:r>
          </w:p>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参数</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单位</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排放</w:t>
            </w:r>
          </w:p>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因子</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数据来源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restart"/>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原材料获取阶段</w:t>
            </w: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木材的来源、使用量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I</w:t>
            </w:r>
            <w:r>
              <w:rPr>
                <w:rFonts w:ascii="宋体" w:hAnsi="Times New Roman" w:eastAsia="宋体" w:cs="Times New Roman"/>
                <w:kern w:val="2"/>
                <w:sz w:val="21"/>
                <w:szCs w:val="20"/>
              </w:rPr>
              <w:t>PCC 2006</w:t>
            </w:r>
            <w:r>
              <w:rPr>
                <w:rFonts w:hint="eastAsia" w:ascii="宋体" w:hAnsi="Times New Roman" w:eastAsia="宋体" w:cs="Times New Roman"/>
                <w:kern w:val="2"/>
                <w:sz w:val="21"/>
                <w:szCs w:val="20"/>
              </w:rPr>
              <w:t>农业、林业和其他土地利用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运输车辆的废气排放和能源消耗</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I</w:t>
            </w:r>
            <w:r>
              <w:rPr>
                <w:rFonts w:ascii="宋体" w:hAnsi="Times New Roman" w:eastAsia="宋体" w:cs="Times New Roman"/>
                <w:kern w:val="2"/>
                <w:sz w:val="21"/>
                <w:szCs w:val="20"/>
              </w:rPr>
              <w:t xml:space="preserve">PCC 2006 </w:t>
            </w:r>
            <w:r>
              <w:rPr>
                <w:rFonts w:hint="eastAsia" w:ascii="宋体" w:hAnsi="Times New Roman" w:eastAsia="宋体" w:cs="Times New Roman"/>
                <w:kern w:val="2"/>
                <w:sz w:val="21"/>
                <w:szCs w:val="20"/>
              </w:rPr>
              <w:t>移动源排放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restart"/>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制造阶段</w:t>
            </w:r>
          </w:p>
          <w:p>
            <w:pPr>
              <w:tabs>
                <w:tab w:val="center" w:pos="4201"/>
                <w:tab w:val="right" w:leader="dot" w:pos="9298"/>
              </w:tabs>
              <w:autoSpaceDE w:val="0"/>
              <w:autoSpaceDN w:val="0"/>
              <w:rPr>
                <w:rFonts w:ascii="宋体" w:hAnsi="Times New Roman" w:eastAsia="宋体" w:cs="Times New Roman"/>
                <w:kern w:val="2"/>
                <w:sz w:val="21"/>
                <w:szCs w:val="20"/>
              </w:rPr>
            </w:pP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消耗的石灰石量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煅烧石灰石的二氧化碳排放因子</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t CO</w:t>
            </w:r>
            <w:r>
              <w:rPr>
                <w:rFonts w:ascii="宋体" w:hAnsi="Times New Roman" w:eastAsia="宋体" w:cs="Times New Roman"/>
                <w:kern w:val="2"/>
                <w:sz w:val="21"/>
                <w:szCs w:val="20"/>
                <w:vertAlign w:val="subscript"/>
              </w:rPr>
              <w:t xml:space="preserve">2 </w:t>
            </w:r>
            <w:r>
              <w:rPr>
                <w:rFonts w:ascii="宋体" w:hAnsi="Times New Roman" w:eastAsia="宋体" w:cs="Times New Roman"/>
                <w:kern w:val="2"/>
                <w:sz w:val="21"/>
                <w:szCs w:val="20"/>
              </w:rPr>
              <w:t xml:space="preserve">/ t </w:t>
            </w:r>
            <w:r>
              <w:rPr>
                <w:rFonts w:hint="eastAsia" w:ascii="宋体" w:hAnsi="Times New Roman" w:eastAsia="宋体" w:cs="Times New Roman"/>
                <w:kern w:val="2"/>
                <w:sz w:val="21"/>
                <w:szCs w:val="20"/>
              </w:rPr>
              <w:t>石灰石</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0</w:t>
            </w:r>
            <w:r>
              <w:rPr>
                <w:rFonts w:ascii="宋体" w:hAnsi="Times New Roman" w:eastAsia="宋体" w:cs="Times New Roman"/>
                <w:kern w:val="2"/>
                <w:sz w:val="21"/>
                <w:szCs w:val="20"/>
              </w:rPr>
              <w:t>.405</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《造纸和纸制品生产企业温室气体排放核算方法与报告指南》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化石燃料消耗量（如煤、天然气、汽油、柴油等）</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I</w:t>
            </w:r>
            <w:r>
              <w:rPr>
                <w:rFonts w:ascii="宋体" w:hAnsi="Times New Roman" w:eastAsia="宋体" w:cs="Times New Roman"/>
                <w:kern w:val="2"/>
                <w:sz w:val="21"/>
                <w:szCs w:val="20"/>
              </w:rPr>
              <w:t xml:space="preserve">PCC 2006 </w:t>
            </w:r>
            <w:r>
              <w:rPr>
                <w:rFonts w:hint="eastAsia" w:ascii="宋体" w:hAnsi="Times New Roman" w:eastAsia="宋体" w:cs="Times New Roman"/>
                <w:kern w:val="2"/>
                <w:sz w:val="21"/>
                <w:szCs w:val="20"/>
              </w:rPr>
              <w:t>固定燃料</w:t>
            </w:r>
          </w:p>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《造纸和纸制品生产企业温室气体排放核算方法与报告指南》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购入的电力消费量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全国电力消费的排放因子</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ascii="宋体" w:hAnsi="Times New Roman" w:eastAsia="宋体" w:cs="Times New Roman"/>
                <w:kern w:val="2"/>
                <w:sz w:val="21"/>
                <w:szCs w:val="20"/>
              </w:rPr>
              <w:t>t CO</w:t>
            </w:r>
            <w:r>
              <w:rPr>
                <w:rFonts w:ascii="宋体" w:hAnsi="Times New Roman" w:eastAsia="宋体" w:cs="Times New Roman"/>
                <w:kern w:val="2"/>
                <w:sz w:val="21"/>
                <w:szCs w:val="20"/>
                <w:vertAlign w:val="subscript"/>
              </w:rPr>
              <w:t>2</w:t>
            </w:r>
            <w:r>
              <w:rPr>
                <w:rFonts w:hint="eastAsia" w:ascii="宋体" w:hAnsi="Times New Roman" w:eastAsia="宋体" w:cs="Times New Roman"/>
                <w:kern w:val="2"/>
                <w:sz w:val="21"/>
                <w:szCs w:val="20"/>
              </w:rPr>
              <w:t xml:space="preserve"> /</w:t>
            </w:r>
            <w:r>
              <w:rPr>
                <w:rFonts w:ascii="宋体" w:hAnsi="Times New Roman" w:eastAsia="宋体" w:cs="Times New Roman"/>
                <w:kern w:val="2"/>
                <w:sz w:val="21"/>
                <w:szCs w:val="20"/>
              </w:rPr>
              <w:t>MWh</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0"/>
                <w:sz w:val="21"/>
                <w:szCs w:val="20"/>
              </w:rPr>
              <w:t>0</w:t>
            </w:r>
            <w:r>
              <w:rPr>
                <w:rFonts w:ascii="宋体" w:hAnsi="Times New Roman" w:eastAsia="宋体" w:cs="Times New Roman"/>
                <w:kern w:val="0"/>
                <w:sz w:val="21"/>
                <w:szCs w:val="20"/>
              </w:rPr>
              <w:t>.5810</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《企业温室气体排放核算方法与报告指南 发电设施》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购入的蒸汽与热力消费量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热力消费的</w:t>
            </w:r>
          </w:p>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排放因子</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t CO</w:t>
            </w:r>
            <w:r>
              <w:rPr>
                <w:rFonts w:ascii="宋体" w:hAnsi="Times New Roman" w:eastAsia="宋体" w:cs="Times New Roman"/>
                <w:kern w:val="2"/>
                <w:sz w:val="21"/>
                <w:szCs w:val="20"/>
                <w:vertAlign w:val="subscript"/>
              </w:rPr>
              <w:t>2</w:t>
            </w:r>
            <w:r>
              <w:rPr>
                <w:rFonts w:hint="eastAsia" w:ascii="宋体" w:hAnsi="Times New Roman" w:eastAsia="宋体" w:cs="Times New Roman"/>
                <w:kern w:val="2"/>
                <w:sz w:val="21"/>
                <w:szCs w:val="20"/>
              </w:rPr>
              <w:t xml:space="preserve"> /G</w:t>
            </w:r>
            <w:r>
              <w:rPr>
                <w:rFonts w:ascii="宋体" w:hAnsi="Times New Roman" w:eastAsia="宋体" w:cs="Times New Roman"/>
                <w:kern w:val="2"/>
                <w:sz w:val="21"/>
                <w:szCs w:val="20"/>
              </w:rPr>
              <w:t>J</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0</w:t>
            </w:r>
            <w:r>
              <w:rPr>
                <w:rFonts w:ascii="宋体" w:hAnsi="Times New Roman" w:eastAsia="宋体" w:cs="Times New Roman"/>
                <w:kern w:val="2"/>
                <w:sz w:val="21"/>
                <w:szCs w:val="20"/>
              </w:rPr>
              <w:t>.11</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《造纸和纸制品生产企业温室气体排放核算方法与报告指南》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vMerge w:val="restart"/>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废水厌氧处理去除的有机物总量、以污泥方式清除掉的有机物总量以及甲烷回收量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废水厌氧处理系统的甲烷最大生产能力</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kg CH</w:t>
            </w:r>
            <w:r>
              <w:rPr>
                <w:rFonts w:ascii="宋体" w:hAnsi="Times New Roman" w:eastAsia="宋体" w:cs="Times New Roman"/>
                <w:kern w:val="2"/>
                <w:sz w:val="21"/>
                <w:szCs w:val="20"/>
                <w:vertAlign w:val="subscript"/>
              </w:rPr>
              <w:t>4</w:t>
            </w:r>
            <w:r>
              <w:rPr>
                <w:rFonts w:ascii="宋体" w:hAnsi="Times New Roman" w:eastAsia="宋体" w:cs="Times New Roman"/>
                <w:kern w:val="2"/>
                <w:sz w:val="21"/>
                <w:szCs w:val="20"/>
              </w:rPr>
              <w:t>/kg COD</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0</w:t>
            </w:r>
            <w:r>
              <w:rPr>
                <w:rFonts w:ascii="宋体" w:hAnsi="Times New Roman" w:eastAsia="宋体" w:cs="Times New Roman"/>
                <w:kern w:val="2"/>
                <w:sz w:val="21"/>
                <w:szCs w:val="20"/>
              </w:rPr>
              <w:t>.25</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《造纸和纸制品生产企业温室气体排放核算方法与报告指南》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vMerge w:val="continue"/>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甲烷修正因子</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0</w:t>
            </w:r>
            <w:r>
              <w:rPr>
                <w:rFonts w:ascii="宋体" w:hAnsi="Times New Roman" w:eastAsia="宋体" w:cs="Times New Roman"/>
                <w:kern w:val="2"/>
                <w:sz w:val="21"/>
                <w:szCs w:val="20"/>
              </w:rPr>
              <w:t>.5</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《造纸和纸制品生产企业温室气体排放核算方法与报告指南》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分销阶段</w:t>
            </w: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运输车辆的废气排放和能源消耗</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I</w:t>
            </w:r>
            <w:r>
              <w:rPr>
                <w:rFonts w:ascii="宋体" w:hAnsi="Times New Roman" w:eastAsia="宋体" w:cs="Times New Roman"/>
                <w:kern w:val="2"/>
                <w:sz w:val="21"/>
                <w:szCs w:val="20"/>
              </w:rPr>
              <w:t xml:space="preserve">PCC 2006 </w:t>
            </w:r>
            <w:r>
              <w:rPr>
                <w:rFonts w:hint="eastAsia" w:ascii="宋体" w:hAnsi="Times New Roman" w:eastAsia="宋体" w:cs="Times New Roman"/>
                <w:kern w:val="2"/>
                <w:sz w:val="21"/>
                <w:szCs w:val="20"/>
              </w:rPr>
              <w:t>移动源排放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使用阶段</w:t>
            </w: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w:t>
            </w: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restart"/>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生命末期阶段</w:t>
            </w: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用于焚烧的废弃物处置量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CO</w:t>
            </w:r>
            <w:r>
              <w:rPr>
                <w:rFonts w:ascii="宋体" w:hAnsi="Times New Roman" w:eastAsia="宋体" w:cs="Times New Roman"/>
                <w:kern w:val="2"/>
                <w:sz w:val="21"/>
                <w:szCs w:val="20"/>
                <w:vertAlign w:val="subscript"/>
              </w:rPr>
              <w:t>2</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kg CO</w:t>
            </w:r>
            <w:r>
              <w:rPr>
                <w:rFonts w:ascii="宋体" w:hAnsi="Times New Roman" w:eastAsia="宋体" w:cs="Times New Roman"/>
                <w:kern w:val="2"/>
                <w:sz w:val="21"/>
                <w:szCs w:val="20"/>
                <w:vertAlign w:val="subscript"/>
              </w:rPr>
              <w:t>2</w:t>
            </w:r>
            <w:r>
              <w:rPr>
                <w:rFonts w:ascii="宋体" w:hAnsi="Times New Roman" w:eastAsia="宋体" w:cs="Times New Roman"/>
                <w:kern w:val="2"/>
                <w:sz w:val="21"/>
                <w:szCs w:val="20"/>
              </w:rPr>
              <w:t xml:space="preserve"> eq</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0</w:t>
            </w:r>
            <w:r>
              <w:rPr>
                <w:rFonts w:ascii="宋体" w:hAnsi="Times New Roman" w:eastAsia="宋体" w:cs="Times New Roman"/>
                <w:kern w:val="2"/>
                <w:sz w:val="21"/>
                <w:szCs w:val="20"/>
              </w:rPr>
              <w:t>.247</w:t>
            </w:r>
          </w:p>
        </w:tc>
        <w:tc>
          <w:tcPr>
            <w:tcW w:w="2738" w:type="dxa"/>
            <w:vMerge w:val="restart"/>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E</w:t>
            </w:r>
            <w:r>
              <w:rPr>
                <w:rFonts w:ascii="宋体" w:hAnsi="Times New Roman" w:eastAsia="宋体" w:cs="Times New Roman"/>
                <w:kern w:val="2"/>
                <w:sz w:val="21"/>
                <w:szCs w:val="20"/>
              </w:rPr>
              <w:t>coinvent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vMerge w:val="restart"/>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用于填埋的废弃物处置量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CO</w:t>
            </w:r>
            <w:r>
              <w:rPr>
                <w:rFonts w:ascii="宋体" w:hAnsi="Times New Roman" w:eastAsia="宋体" w:cs="Times New Roman"/>
                <w:kern w:val="2"/>
                <w:sz w:val="21"/>
                <w:szCs w:val="20"/>
                <w:vertAlign w:val="subscript"/>
              </w:rPr>
              <w:t>2</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kg CO</w:t>
            </w:r>
            <w:r>
              <w:rPr>
                <w:rFonts w:ascii="宋体" w:hAnsi="Times New Roman" w:eastAsia="宋体" w:cs="Times New Roman"/>
                <w:kern w:val="2"/>
                <w:sz w:val="21"/>
                <w:szCs w:val="20"/>
                <w:vertAlign w:val="subscript"/>
              </w:rPr>
              <w:t>2</w:t>
            </w:r>
            <w:r>
              <w:rPr>
                <w:rFonts w:ascii="宋体" w:hAnsi="Times New Roman" w:eastAsia="宋体" w:cs="Times New Roman"/>
                <w:kern w:val="2"/>
                <w:sz w:val="21"/>
                <w:szCs w:val="20"/>
              </w:rPr>
              <w:t xml:space="preserve"> eq</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0</w:t>
            </w:r>
            <w:r>
              <w:rPr>
                <w:rFonts w:ascii="宋体" w:hAnsi="Times New Roman" w:eastAsia="宋体" w:cs="Times New Roman"/>
                <w:kern w:val="2"/>
                <w:sz w:val="21"/>
                <w:szCs w:val="20"/>
              </w:rPr>
              <w:t>.3</w:t>
            </w:r>
          </w:p>
        </w:tc>
        <w:tc>
          <w:tcPr>
            <w:tcW w:w="2738" w:type="dxa"/>
            <w:vMerge w:val="continue"/>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C</w:t>
            </w:r>
            <w:r>
              <w:rPr>
                <w:rFonts w:ascii="宋体" w:hAnsi="Times New Roman" w:eastAsia="宋体" w:cs="Times New Roman"/>
                <w:kern w:val="2"/>
                <w:sz w:val="21"/>
                <w:szCs w:val="20"/>
              </w:rPr>
              <w:t>H</w:t>
            </w:r>
            <w:r>
              <w:rPr>
                <w:rFonts w:ascii="宋体" w:hAnsi="Times New Roman" w:eastAsia="宋体" w:cs="Times New Roman"/>
                <w:kern w:val="2"/>
                <w:sz w:val="21"/>
                <w:szCs w:val="20"/>
                <w:vertAlign w:val="subscript"/>
              </w:rPr>
              <w:t>4</w:t>
            </w: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ascii="宋体" w:hAnsi="Times New Roman" w:eastAsia="宋体" w:cs="Times New Roman"/>
                <w:kern w:val="2"/>
                <w:sz w:val="21"/>
                <w:szCs w:val="20"/>
              </w:rPr>
              <w:t>kg CO</w:t>
            </w:r>
            <w:r>
              <w:rPr>
                <w:rFonts w:ascii="宋体" w:hAnsi="Times New Roman" w:eastAsia="宋体" w:cs="Times New Roman"/>
                <w:kern w:val="2"/>
                <w:sz w:val="21"/>
                <w:szCs w:val="20"/>
                <w:vertAlign w:val="subscript"/>
              </w:rPr>
              <w:t>2</w:t>
            </w:r>
            <w:r>
              <w:rPr>
                <w:rFonts w:ascii="宋体" w:hAnsi="Times New Roman" w:eastAsia="宋体" w:cs="Times New Roman"/>
                <w:kern w:val="2"/>
                <w:sz w:val="21"/>
                <w:szCs w:val="20"/>
              </w:rPr>
              <w:t>eq</w:t>
            </w: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2</w:t>
            </w:r>
            <w:r>
              <w:rPr>
                <w:rFonts w:ascii="宋体" w:hAnsi="Times New Roman" w:eastAsia="宋体" w:cs="Times New Roman"/>
                <w:kern w:val="2"/>
                <w:sz w:val="21"/>
                <w:szCs w:val="20"/>
              </w:rPr>
              <w:t>.75</w:t>
            </w:r>
          </w:p>
        </w:tc>
        <w:tc>
          <w:tcPr>
            <w:tcW w:w="2738" w:type="dxa"/>
            <w:vMerge w:val="continue"/>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Merge w:val="continue"/>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963"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r>
              <w:rPr>
                <w:rFonts w:hint="eastAsia" w:ascii="宋体" w:hAnsi="Times New Roman" w:eastAsia="宋体" w:cs="Times New Roman"/>
                <w:kern w:val="2"/>
                <w:sz w:val="21"/>
                <w:szCs w:val="20"/>
              </w:rPr>
              <w:t>运输车辆的废气排放和能源消耗量</w:t>
            </w:r>
          </w:p>
        </w:tc>
        <w:tc>
          <w:tcPr>
            <w:tcW w:w="133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1559"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947" w:type="dxa"/>
          </w:tcPr>
          <w:p>
            <w:pPr>
              <w:widowControl/>
              <w:tabs>
                <w:tab w:val="center" w:pos="4201"/>
                <w:tab w:val="right" w:leader="dot" w:pos="9298"/>
              </w:tabs>
              <w:autoSpaceDE w:val="0"/>
              <w:autoSpaceDN w:val="0"/>
              <w:jc w:val="center"/>
              <w:rPr>
                <w:rFonts w:ascii="宋体" w:hAnsi="Times New Roman" w:eastAsia="宋体" w:cs="Times New Roman"/>
                <w:kern w:val="2"/>
                <w:sz w:val="21"/>
                <w:szCs w:val="20"/>
              </w:rPr>
            </w:pPr>
          </w:p>
        </w:tc>
        <w:tc>
          <w:tcPr>
            <w:tcW w:w="2738" w:type="dxa"/>
          </w:tcPr>
          <w:p>
            <w:pPr>
              <w:widowControl/>
              <w:tabs>
                <w:tab w:val="center" w:pos="4201"/>
                <w:tab w:val="right" w:leader="dot" w:pos="9298"/>
              </w:tabs>
              <w:autoSpaceDE w:val="0"/>
              <w:autoSpaceDN w:val="0"/>
              <w:jc w:val="center"/>
              <w:rPr>
                <w:rFonts w:ascii="宋体" w:hAnsi="Times New Roman" w:eastAsia="宋体" w:cs="Times New Roman"/>
                <w:kern w:val="0"/>
                <w:sz w:val="21"/>
                <w:szCs w:val="20"/>
              </w:rPr>
            </w:pPr>
            <w:r>
              <w:rPr>
                <w:rFonts w:hint="eastAsia" w:ascii="宋体" w:hAnsi="Times New Roman" w:eastAsia="宋体" w:cs="Times New Roman"/>
                <w:kern w:val="2"/>
                <w:sz w:val="21"/>
                <w:szCs w:val="20"/>
              </w:rPr>
              <w:t>I</w:t>
            </w:r>
            <w:r>
              <w:rPr>
                <w:rFonts w:ascii="宋体" w:hAnsi="Times New Roman" w:eastAsia="宋体" w:cs="Times New Roman"/>
                <w:kern w:val="2"/>
                <w:sz w:val="21"/>
                <w:szCs w:val="20"/>
              </w:rPr>
              <w:t xml:space="preserve">PCC 2006 </w:t>
            </w:r>
            <w:r>
              <w:rPr>
                <w:rFonts w:hint="eastAsia" w:ascii="宋体" w:hAnsi="Times New Roman" w:eastAsia="宋体" w:cs="Times New Roman"/>
                <w:kern w:val="2"/>
                <w:sz w:val="21"/>
                <w:szCs w:val="20"/>
              </w:rPr>
              <w:t>移动源排放</w:t>
            </w:r>
          </w:p>
        </w:tc>
      </w:tr>
    </w:tbl>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pStyle w:val="94"/>
      </w:pPr>
      <w:bookmarkStart w:id="98" w:name="_Toc140311501"/>
      <w:bookmarkEnd w:id="98"/>
      <w:bookmarkStart w:id="99" w:name="_Toc140311782"/>
      <w:bookmarkEnd w:id="99"/>
    </w:p>
    <w:p>
      <w:pPr>
        <w:pStyle w:val="26"/>
        <w:spacing w:before="156" w:after="156"/>
        <w:ind w:firstLine="0" w:firstLineChars="0"/>
        <w:jc w:val="center"/>
        <w:rPr>
          <w:rFonts w:ascii="黑体" w:hAnsi="黑体" w:eastAsia="黑体" w:cs="黑体"/>
        </w:rPr>
      </w:pPr>
      <w:r>
        <w:rPr>
          <w:rFonts w:hint="eastAsia" w:ascii="黑体" w:hAnsi="黑体" w:eastAsia="黑体" w:cs="黑体"/>
        </w:rPr>
        <w:t>（资料性）</w:t>
      </w:r>
    </w:p>
    <w:p>
      <w:pPr>
        <w:pStyle w:val="94"/>
        <w:numPr>
          <w:ilvl w:val="0"/>
          <w:numId w:val="0"/>
        </w:numPr>
        <w:spacing w:before="0" w:after="0"/>
      </w:pPr>
      <w:bookmarkStart w:id="100" w:name="_Toc140311783"/>
      <w:r>
        <w:rPr>
          <w:rFonts w:hint="eastAsia"/>
        </w:rPr>
        <w:t>生活用纸产品碳足迹评价信息收集清单（示例）</w:t>
      </w:r>
      <w:bookmarkEnd w:id="100"/>
    </w:p>
    <w:p>
      <w:pPr>
        <w:pStyle w:val="94"/>
        <w:numPr>
          <w:ilvl w:val="0"/>
          <w:numId w:val="0"/>
        </w:numPr>
        <w:tabs>
          <w:tab w:val="left" w:pos="360"/>
        </w:tabs>
        <w:spacing w:before="0" w:after="0"/>
      </w:pPr>
    </w:p>
    <w:p>
      <w:pPr>
        <w:pStyle w:val="26"/>
        <w:snapToGrid w:val="0"/>
        <w:spacing w:before="156" w:after="156"/>
        <w:jc w:val="left"/>
        <w:rPr>
          <w:rFonts w:hAnsi="宋体"/>
        </w:rPr>
      </w:pPr>
      <w:r>
        <w:rPr>
          <w:rFonts w:hint="eastAsia"/>
        </w:rPr>
        <w:t>表C.</w:t>
      </w:r>
      <w:r>
        <w:t>1 – 表</w:t>
      </w:r>
      <w:r>
        <w:rPr>
          <w:rFonts w:hint="eastAsia"/>
        </w:rPr>
        <w:t>C.</w:t>
      </w:r>
      <w:r>
        <w:t>13为</w:t>
      </w:r>
      <w:r>
        <w:rPr>
          <w:rFonts w:hint="eastAsia"/>
        </w:rPr>
        <w:t>生活用纸</w:t>
      </w:r>
      <w:r>
        <w:t>产品碳足迹评价数据收集清单模板</w:t>
      </w:r>
      <w:r>
        <w:rPr>
          <w:rFonts w:hint="eastAsia" w:hAnsi="宋体"/>
        </w:rPr>
        <w:t>。</w:t>
      </w:r>
    </w:p>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 xml:space="preserve">.1  </w:t>
      </w:r>
      <w:r>
        <w:rPr>
          <w:rFonts w:ascii="黑体" w:hAnsi="黑体" w:eastAsia="黑体" w:cs="黑体"/>
        </w:rPr>
        <w:t xml:space="preserve"> </w:t>
      </w:r>
      <w:r>
        <w:rPr>
          <w:rFonts w:hint="eastAsia" w:ascii="黑体" w:hAnsi="黑体" w:eastAsia="黑体" w:cs="黑体"/>
        </w:rPr>
        <w:t>产品基本信息</w:t>
      </w:r>
    </w:p>
    <w:tbl>
      <w:tblPr>
        <w:tblStyle w:val="35"/>
        <w:tblW w:w="8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3200"/>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00" w:type="dxa"/>
            <w:gridSpan w:val="3"/>
            <w:shd w:val="clear" w:color="auto" w:fill="auto"/>
            <w:noWrap/>
            <w:vAlign w:val="center"/>
          </w:tcPr>
          <w:p>
            <w:pPr>
              <w:widowControl/>
              <w:jc w:val="center"/>
              <w:rPr>
                <w:rFonts w:ascii="宋体" w:hAnsi="宋体" w:cs="宋体"/>
                <w:bCs/>
                <w:kern w:val="0"/>
                <w:sz w:val="18"/>
                <w:szCs w:val="18"/>
              </w:rPr>
            </w:pPr>
            <w:r>
              <w:rPr>
                <w:rFonts w:hint="eastAsia" w:ascii="宋体" w:hAnsi="宋体" w:cs="宋体"/>
                <w:bCs/>
                <w:kern w:val="0"/>
                <w:sz w:val="18"/>
                <w:szCs w:val="18"/>
              </w:rPr>
              <w:t>产品基本信息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产品图片</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产品名称</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产品所属生活用纸类别</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产品型号</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功能单位</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主要原材料</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辅料</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包装材料</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单件产品重量（不含包装）</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包装材料重量</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加工地点</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销售地点</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00" w:type="dxa"/>
            <w:gridSpan w:val="3"/>
            <w:shd w:val="clear" w:color="auto" w:fill="auto"/>
            <w:noWrap/>
            <w:vAlign w:val="center"/>
          </w:tcPr>
          <w:p>
            <w:pPr>
              <w:widowControl/>
              <w:jc w:val="center"/>
              <w:rPr>
                <w:rFonts w:ascii="宋体" w:hAnsi="宋体" w:cs="宋体"/>
                <w:bCs/>
                <w:kern w:val="0"/>
                <w:sz w:val="18"/>
                <w:szCs w:val="18"/>
              </w:rPr>
            </w:pPr>
            <w:r>
              <w:rPr>
                <w:rFonts w:hint="eastAsia" w:ascii="宋体" w:hAnsi="宋体" w:cs="宋体"/>
                <w:bCs/>
                <w:kern w:val="0"/>
                <w:sz w:val="18"/>
                <w:szCs w:val="18"/>
              </w:rPr>
              <w:t>生产基本情况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vMerge w:val="restar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目标产品于核算周期占全厂的分配比例</w:t>
            </w:r>
          </w:p>
        </w:tc>
        <w:tc>
          <w:tcPr>
            <w:tcW w:w="320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全厂总生产总数量/质量/工时</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vMerge w:val="continue"/>
            <w:shd w:val="clear" w:color="auto" w:fill="auto"/>
            <w:vAlign w:val="center"/>
          </w:tcPr>
          <w:p>
            <w:pPr>
              <w:widowControl/>
              <w:jc w:val="left"/>
              <w:rPr>
                <w:rFonts w:ascii="宋体" w:hAnsi="宋体" w:cs="宋体"/>
                <w:kern w:val="0"/>
                <w:sz w:val="18"/>
                <w:szCs w:val="18"/>
              </w:rPr>
            </w:pPr>
          </w:p>
        </w:tc>
        <w:tc>
          <w:tcPr>
            <w:tcW w:w="320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目标产品生产数量/质量/工时</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vMerge w:val="continue"/>
            <w:shd w:val="clear" w:color="auto" w:fill="auto"/>
            <w:vAlign w:val="center"/>
          </w:tcPr>
          <w:p>
            <w:pPr>
              <w:widowControl/>
              <w:jc w:val="left"/>
              <w:rPr>
                <w:rFonts w:ascii="宋体" w:hAnsi="宋体" w:cs="宋体"/>
                <w:kern w:val="0"/>
                <w:sz w:val="18"/>
                <w:szCs w:val="18"/>
              </w:rPr>
            </w:pPr>
          </w:p>
        </w:tc>
        <w:tc>
          <w:tcPr>
            <w:tcW w:w="320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百分比</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目标产品于核算周期的生产数量</w:t>
            </w:r>
          </w:p>
        </w:tc>
        <w:tc>
          <w:tcPr>
            <w:tcW w:w="3200" w:type="dxa"/>
            <w:shd w:val="clear" w:color="auto" w:fill="auto"/>
            <w:noWrap/>
            <w:vAlign w:val="center"/>
          </w:tcPr>
          <w:p>
            <w:pPr>
              <w:widowControl/>
              <w:jc w:val="left"/>
              <w:rPr>
                <w:rFonts w:ascii="宋体" w:hAnsi="宋体" w:cs="Arial"/>
                <w:kern w:val="0"/>
                <w:sz w:val="18"/>
                <w:szCs w:val="18"/>
              </w:rPr>
            </w:pPr>
            <w:r>
              <w:rPr>
                <w:rFonts w:ascii="宋体" w:hAnsi="宋体" w:cs="Arial"/>
                <w:kern w:val="0"/>
                <w:sz w:val="18"/>
                <w:szCs w:val="18"/>
              </w:rPr>
              <w:t>　</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单位 )  </w:t>
            </w:r>
          </w:p>
        </w:tc>
      </w:tr>
    </w:tbl>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2</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w:t>
      </w:r>
      <w:r>
        <w:rPr>
          <w:rFonts w:ascii="黑体" w:hAnsi="黑体" w:eastAsia="黑体" w:cs="黑体"/>
        </w:rPr>
        <w:t>数据收集基本信息表</w:t>
      </w:r>
    </w:p>
    <w:tbl>
      <w:tblPr>
        <w:tblStyle w:val="35"/>
        <w:tblW w:w="67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0"/>
        <w:gridCol w:w="1035"/>
        <w:gridCol w:w="1134"/>
        <w:gridCol w:w="1134"/>
        <w:gridCol w:w="1134"/>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360"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数据统计周期</w:t>
            </w:r>
          </w:p>
        </w:tc>
        <w:tc>
          <w:tcPr>
            <w:tcW w:w="103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生产工艺</w:t>
            </w:r>
          </w:p>
        </w:tc>
        <w:tc>
          <w:tcPr>
            <w:tcW w:w="113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生产地点</w:t>
            </w:r>
          </w:p>
        </w:tc>
        <w:tc>
          <w:tcPr>
            <w:tcW w:w="113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生产规模</w:t>
            </w:r>
          </w:p>
        </w:tc>
        <w:tc>
          <w:tcPr>
            <w:tcW w:w="113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记录人</w:t>
            </w:r>
          </w:p>
        </w:tc>
        <w:tc>
          <w:tcPr>
            <w:tcW w:w="99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记录日期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360" w:type="dxa"/>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35"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3</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-产品</w:t>
      </w:r>
      <w:r>
        <w:rPr>
          <w:rFonts w:ascii="黑体" w:hAnsi="黑体" w:eastAsia="黑体" w:cs="黑体"/>
        </w:rPr>
        <w:t>产出表</w:t>
      </w:r>
    </w:p>
    <w:tbl>
      <w:tblPr>
        <w:tblStyle w:val="35"/>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0"/>
        <w:gridCol w:w="2680"/>
        <w:gridCol w:w="2380"/>
        <w:gridCol w:w="1080"/>
        <w:gridCol w:w="1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36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产品名称</w:t>
            </w:r>
          </w:p>
        </w:tc>
        <w:tc>
          <w:tcPr>
            <w:tcW w:w="26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数量（米）</w:t>
            </w:r>
          </w:p>
        </w:tc>
        <w:tc>
          <w:tcPr>
            <w:tcW w:w="23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重量（吨）</w:t>
            </w:r>
          </w:p>
        </w:tc>
        <w:tc>
          <w:tcPr>
            <w:tcW w:w="10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数据来源</w:t>
            </w:r>
          </w:p>
        </w:tc>
        <w:tc>
          <w:tcPr>
            <w:tcW w:w="10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36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p>
        </w:tc>
        <w:tc>
          <w:tcPr>
            <w:tcW w:w="268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80" w:type="dxa"/>
            <w:tcBorders>
              <w:top w:val="single" w:color="auto" w:sz="12"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4</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-原材料投入</w:t>
      </w:r>
      <w:r>
        <w:rPr>
          <w:rFonts w:ascii="黑体" w:hAnsi="黑体" w:eastAsia="黑体" w:cs="黑体"/>
        </w:rPr>
        <w:t>表</w:t>
      </w:r>
    </w:p>
    <w:tbl>
      <w:tblPr>
        <w:tblStyle w:val="35"/>
        <w:tblW w:w="10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4"/>
        <w:gridCol w:w="779"/>
        <w:gridCol w:w="639"/>
        <w:gridCol w:w="396"/>
        <w:gridCol w:w="680"/>
        <w:gridCol w:w="680"/>
        <w:gridCol w:w="680"/>
        <w:gridCol w:w="1326"/>
        <w:gridCol w:w="1059"/>
        <w:gridCol w:w="825"/>
        <w:gridCol w:w="778"/>
        <w:gridCol w:w="682"/>
        <w:gridCol w:w="9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24"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序号</w:t>
            </w:r>
          </w:p>
        </w:tc>
        <w:tc>
          <w:tcPr>
            <w:tcW w:w="779"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项目</w:t>
            </w:r>
          </w:p>
        </w:tc>
        <w:tc>
          <w:tcPr>
            <w:tcW w:w="3075" w:type="dxa"/>
            <w:gridSpan w:val="5"/>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原材料用量</w:t>
            </w:r>
          </w:p>
        </w:tc>
        <w:tc>
          <w:tcPr>
            <w:tcW w:w="5579" w:type="dxa"/>
            <w:gridSpan w:val="6"/>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运输信息（从生产地到加工地）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24"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779"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639"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消耗量</w:t>
            </w:r>
          </w:p>
        </w:tc>
        <w:tc>
          <w:tcPr>
            <w:tcW w:w="396"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单位</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材料</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重量</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用途</w:t>
            </w:r>
          </w:p>
        </w:tc>
        <w:tc>
          <w:tcPr>
            <w:tcW w:w="1326"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运输距离</w:t>
            </w:r>
            <w:r>
              <w:rPr>
                <w:rFonts w:hint="eastAsia" w:ascii="宋体" w:hAnsi="宋体" w:cs="宋体"/>
                <w:bCs/>
                <w:color w:val="000000"/>
                <w:kern w:val="0"/>
                <w:sz w:val="18"/>
                <w:szCs w:val="18"/>
              </w:rPr>
              <w:br w:type="textWrapping"/>
            </w:r>
            <w:r>
              <w:rPr>
                <w:rFonts w:hint="eastAsia" w:ascii="宋体" w:hAnsi="宋体" w:cs="宋体"/>
                <w:bCs/>
                <w:color w:val="000000"/>
                <w:kern w:val="0"/>
                <w:sz w:val="18"/>
                <w:szCs w:val="18"/>
              </w:rPr>
              <w:t>（单位：km）</w:t>
            </w:r>
          </w:p>
        </w:tc>
        <w:tc>
          <w:tcPr>
            <w:tcW w:w="1059"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运输方式</w:t>
            </w:r>
          </w:p>
        </w:tc>
        <w:tc>
          <w:tcPr>
            <w:tcW w:w="825"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运输工具载重</w:t>
            </w:r>
          </w:p>
        </w:tc>
        <w:tc>
          <w:tcPr>
            <w:tcW w:w="778"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单次运输数量</w:t>
            </w:r>
          </w:p>
        </w:tc>
        <w:tc>
          <w:tcPr>
            <w:tcW w:w="682"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燃料类型</w:t>
            </w:r>
          </w:p>
        </w:tc>
        <w:tc>
          <w:tcPr>
            <w:tcW w:w="909"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百公里油耗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24"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p>
        </w:tc>
        <w:tc>
          <w:tcPr>
            <w:tcW w:w="779" w:type="dxa"/>
            <w:tcBorders>
              <w:top w:val="single" w:color="auto" w:sz="12"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原木</w:t>
            </w:r>
          </w:p>
        </w:tc>
        <w:tc>
          <w:tcPr>
            <w:tcW w:w="639"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396"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26"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9"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09"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24" w:type="dxa"/>
            <w:shd w:val="clear" w:color="auto" w:fill="auto"/>
            <w:noWrap/>
            <w:vAlign w:val="center"/>
          </w:tcPr>
          <w:p>
            <w:pPr>
              <w:widowControl/>
              <w:jc w:val="center"/>
              <w:rPr>
                <w:rFonts w:ascii="宋体" w:hAnsi="宋体" w:cs="宋体"/>
                <w:color w:val="000000"/>
                <w:kern w:val="0"/>
                <w:sz w:val="18"/>
                <w:szCs w:val="18"/>
              </w:rPr>
            </w:pPr>
          </w:p>
        </w:tc>
        <w:tc>
          <w:tcPr>
            <w:tcW w:w="779"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原纸浆</w:t>
            </w:r>
          </w:p>
        </w:tc>
        <w:tc>
          <w:tcPr>
            <w:tcW w:w="63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396"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26"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0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24" w:type="dxa"/>
            <w:shd w:val="clear" w:color="auto" w:fill="auto"/>
            <w:noWrap/>
            <w:vAlign w:val="center"/>
          </w:tcPr>
          <w:p>
            <w:pPr>
              <w:widowControl/>
              <w:jc w:val="center"/>
              <w:rPr>
                <w:rFonts w:ascii="宋体" w:hAnsi="宋体" w:cs="宋体"/>
                <w:color w:val="000000"/>
                <w:kern w:val="0"/>
                <w:sz w:val="18"/>
                <w:szCs w:val="18"/>
              </w:rPr>
            </w:pPr>
          </w:p>
        </w:tc>
        <w:tc>
          <w:tcPr>
            <w:tcW w:w="779"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杀菌剂</w:t>
            </w:r>
          </w:p>
        </w:tc>
        <w:tc>
          <w:tcPr>
            <w:tcW w:w="63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396"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26"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0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24" w:type="dxa"/>
            <w:shd w:val="clear" w:color="auto" w:fill="auto"/>
            <w:noWrap/>
            <w:vAlign w:val="center"/>
          </w:tcPr>
          <w:p>
            <w:pPr>
              <w:widowControl/>
              <w:jc w:val="center"/>
              <w:rPr>
                <w:rFonts w:ascii="宋体" w:hAnsi="宋体" w:cs="宋体"/>
                <w:color w:val="000000"/>
                <w:kern w:val="0"/>
                <w:sz w:val="18"/>
                <w:szCs w:val="18"/>
              </w:rPr>
            </w:pPr>
          </w:p>
        </w:tc>
        <w:tc>
          <w:tcPr>
            <w:tcW w:w="779"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9" w:type="dxa"/>
            <w:shd w:val="clear" w:color="auto" w:fill="auto"/>
            <w:noWrap/>
            <w:vAlign w:val="center"/>
          </w:tcPr>
          <w:p>
            <w:pPr>
              <w:widowControl/>
              <w:jc w:val="center"/>
              <w:rPr>
                <w:rFonts w:ascii="宋体" w:hAnsi="宋体" w:cs="宋体"/>
                <w:bCs/>
                <w:color w:val="000000"/>
                <w:kern w:val="0"/>
                <w:sz w:val="18"/>
                <w:szCs w:val="18"/>
              </w:rPr>
            </w:pPr>
          </w:p>
        </w:tc>
        <w:tc>
          <w:tcPr>
            <w:tcW w:w="396"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1326" w:type="dxa"/>
            <w:shd w:val="clear" w:color="auto" w:fill="auto"/>
            <w:vAlign w:val="center"/>
          </w:tcPr>
          <w:p>
            <w:pPr>
              <w:widowControl/>
              <w:jc w:val="center"/>
              <w:rPr>
                <w:rFonts w:ascii="宋体" w:hAnsi="宋体" w:cs="宋体"/>
                <w:bCs/>
                <w:color w:val="000000"/>
                <w:kern w:val="0"/>
                <w:sz w:val="18"/>
                <w:szCs w:val="18"/>
              </w:rPr>
            </w:pPr>
          </w:p>
        </w:tc>
        <w:tc>
          <w:tcPr>
            <w:tcW w:w="1059" w:type="dxa"/>
            <w:shd w:val="clear" w:color="auto" w:fill="auto"/>
            <w:vAlign w:val="center"/>
          </w:tcPr>
          <w:p>
            <w:pPr>
              <w:widowControl/>
              <w:jc w:val="center"/>
              <w:rPr>
                <w:rFonts w:ascii="宋体" w:hAnsi="宋体" w:cs="宋体"/>
                <w:bCs/>
                <w:color w:val="000000"/>
                <w:kern w:val="0"/>
                <w:sz w:val="18"/>
                <w:szCs w:val="18"/>
              </w:rPr>
            </w:pPr>
          </w:p>
        </w:tc>
        <w:tc>
          <w:tcPr>
            <w:tcW w:w="825" w:type="dxa"/>
            <w:shd w:val="clear" w:color="auto" w:fill="auto"/>
            <w:vAlign w:val="center"/>
          </w:tcPr>
          <w:p>
            <w:pPr>
              <w:widowControl/>
              <w:jc w:val="center"/>
              <w:rPr>
                <w:rFonts w:ascii="宋体" w:hAnsi="宋体" w:cs="宋体"/>
                <w:bCs/>
                <w:color w:val="000000"/>
                <w:kern w:val="0"/>
                <w:sz w:val="18"/>
                <w:szCs w:val="18"/>
              </w:rPr>
            </w:pPr>
          </w:p>
        </w:tc>
        <w:tc>
          <w:tcPr>
            <w:tcW w:w="778" w:type="dxa"/>
            <w:shd w:val="clear" w:color="auto" w:fill="auto"/>
            <w:vAlign w:val="center"/>
          </w:tcPr>
          <w:p>
            <w:pPr>
              <w:widowControl/>
              <w:jc w:val="center"/>
              <w:rPr>
                <w:rFonts w:ascii="宋体" w:hAnsi="宋体" w:cs="宋体"/>
                <w:bCs/>
                <w:color w:val="000000"/>
                <w:kern w:val="0"/>
                <w:sz w:val="18"/>
                <w:szCs w:val="18"/>
              </w:rPr>
            </w:pPr>
          </w:p>
        </w:tc>
        <w:tc>
          <w:tcPr>
            <w:tcW w:w="682" w:type="dxa"/>
            <w:shd w:val="clear" w:color="auto" w:fill="auto"/>
            <w:vAlign w:val="center"/>
          </w:tcPr>
          <w:p>
            <w:pPr>
              <w:widowControl/>
              <w:jc w:val="center"/>
              <w:rPr>
                <w:rFonts w:ascii="宋体" w:hAnsi="宋体" w:cs="宋体"/>
                <w:bCs/>
                <w:color w:val="000000"/>
                <w:kern w:val="0"/>
                <w:sz w:val="18"/>
                <w:szCs w:val="18"/>
              </w:rPr>
            </w:pPr>
          </w:p>
        </w:tc>
        <w:tc>
          <w:tcPr>
            <w:tcW w:w="909" w:type="dxa"/>
            <w:shd w:val="clear" w:color="auto" w:fill="auto"/>
            <w:vAlign w:val="center"/>
          </w:tcPr>
          <w:p>
            <w:pPr>
              <w:widowControl/>
              <w:jc w:val="center"/>
              <w:rPr>
                <w:rFonts w:ascii="宋体" w:hAnsi="宋体" w:cs="宋体"/>
                <w:bCs/>
                <w:color w:val="000000"/>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5</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-能源、资源消耗数据</w:t>
      </w:r>
      <w:r>
        <w:rPr>
          <w:rFonts w:ascii="黑体" w:hAnsi="黑体" w:eastAsia="黑体" w:cs="黑体"/>
        </w:rPr>
        <w:t>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4"/>
        <w:gridCol w:w="1042"/>
        <w:gridCol w:w="1033"/>
        <w:gridCol w:w="1033"/>
        <w:gridCol w:w="1033"/>
        <w:gridCol w:w="1033"/>
        <w:gridCol w:w="1034"/>
        <w:gridCol w:w="1034"/>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jc w:val="center"/>
        </w:trPr>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序号</w:t>
            </w:r>
          </w:p>
        </w:tc>
        <w:tc>
          <w:tcPr>
            <w:tcW w:w="1042"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项目</w:t>
            </w:r>
          </w:p>
        </w:tc>
        <w:tc>
          <w:tcPr>
            <w:tcW w:w="1033"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消耗量</w:t>
            </w:r>
          </w:p>
        </w:tc>
        <w:tc>
          <w:tcPr>
            <w:tcW w:w="1033"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单位</w:t>
            </w:r>
          </w:p>
        </w:tc>
        <w:tc>
          <w:tcPr>
            <w:tcW w:w="1033"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用途</w:t>
            </w:r>
          </w:p>
        </w:tc>
        <w:tc>
          <w:tcPr>
            <w:tcW w:w="1033"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数据来源</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数据范围</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Borders>
              <w:top w:val="single" w:color="auto" w:sz="12" w:space="0"/>
            </w:tcBorders>
          </w:tcPr>
          <w:p>
            <w:pPr>
              <w:rPr>
                <w:rFonts w:ascii="宋体" w:hAnsi="宋体" w:eastAsia="宋体" w:cs="宋体"/>
                <w:kern w:val="0"/>
                <w:sz w:val="18"/>
                <w:szCs w:val="18"/>
              </w:rPr>
            </w:pPr>
          </w:p>
        </w:tc>
        <w:tc>
          <w:tcPr>
            <w:tcW w:w="1042" w:type="dxa"/>
            <w:tcBorders>
              <w:top w:val="single" w:color="auto" w:sz="12" w:space="0"/>
            </w:tcBorders>
            <w:vAlign w:val="center"/>
          </w:tcPr>
          <w:p>
            <w:pPr>
              <w:jc w:val="center"/>
              <w:rPr>
                <w:rFonts w:ascii="宋体" w:hAnsi="宋体" w:eastAsia="宋体" w:cs="宋体"/>
                <w:kern w:val="0"/>
                <w:sz w:val="18"/>
                <w:szCs w:val="18"/>
              </w:rPr>
            </w:pPr>
            <w:r>
              <w:rPr>
                <w:rFonts w:ascii="宋体" w:hAnsi="宋体" w:eastAsia="宋体" w:cs="宋体"/>
                <w:kern w:val="0"/>
                <w:sz w:val="18"/>
                <w:szCs w:val="18"/>
              </w:rPr>
              <w:t>电力</w:t>
            </w:r>
          </w:p>
        </w:tc>
        <w:tc>
          <w:tcPr>
            <w:tcW w:w="1033" w:type="dxa"/>
            <w:tcBorders>
              <w:top w:val="single" w:color="auto" w:sz="12" w:space="0"/>
            </w:tcBorders>
          </w:tcPr>
          <w:p>
            <w:pPr>
              <w:rPr>
                <w:rFonts w:ascii="宋体" w:hAnsi="宋体" w:eastAsia="宋体" w:cs="宋体"/>
                <w:kern w:val="0"/>
                <w:sz w:val="18"/>
                <w:szCs w:val="18"/>
              </w:rPr>
            </w:pPr>
          </w:p>
        </w:tc>
        <w:tc>
          <w:tcPr>
            <w:tcW w:w="1033" w:type="dxa"/>
            <w:tcBorders>
              <w:top w:val="single" w:color="auto" w:sz="12" w:space="0"/>
            </w:tcBorders>
          </w:tcPr>
          <w:p>
            <w:pPr>
              <w:rPr>
                <w:rFonts w:ascii="宋体" w:hAnsi="宋体" w:eastAsia="宋体" w:cs="宋体"/>
                <w:kern w:val="0"/>
                <w:sz w:val="18"/>
                <w:szCs w:val="18"/>
              </w:rPr>
            </w:pPr>
          </w:p>
        </w:tc>
        <w:tc>
          <w:tcPr>
            <w:tcW w:w="1033" w:type="dxa"/>
            <w:tcBorders>
              <w:top w:val="single" w:color="auto" w:sz="12" w:space="0"/>
            </w:tcBorders>
          </w:tcPr>
          <w:p>
            <w:pPr>
              <w:rPr>
                <w:rFonts w:ascii="宋体" w:hAnsi="宋体" w:eastAsia="宋体" w:cs="宋体"/>
                <w:kern w:val="0"/>
                <w:sz w:val="18"/>
                <w:szCs w:val="18"/>
              </w:rPr>
            </w:pPr>
          </w:p>
        </w:tc>
        <w:tc>
          <w:tcPr>
            <w:tcW w:w="1033"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蒸汽</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天然气</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煤</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柴油</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汽油</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热力</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水</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4" w:type="dxa"/>
          </w:tcPr>
          <w:p>
            <w:pPr>
              <w:rPr>
                <w:rFonts w:ascii="宋体" w:hAnsi="宋体" w:eastAsia="宋体" w:cs="宋体"/>
                <w:kern w:val="0"/>
                <w:sz w:val="18"/>
                <w:szCs w:val="18"/>
              </w:rPr>
            </w:pPr>
          </w:p>
        </w:tc>
        <w:tc>
          <w:tcPr>
            <w:tcW w:w="1042"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3"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6</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-三废处理数据</w:t>
      </w:r>
      <w:r>
        <w:rPr>
          <w:rFonts w:ascii="黑体" w:hAnsi="黑体" w:eastAsia="黑体" w:cs="黑体"/>
        </w:rPr>
        <w:t>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产生量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处理方式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废弃物</w:t>
            </w: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废气</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废水</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7</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w:t>
      </w:r>
      <w:r>
        <w:rPr>
          <w:rFonts w:ascii="黑体" w:hAnsi="黑体" w:eastAsia="黑体" w:cs="黑体"/>
        </w:rPr>
        <w:t>数据收集基本信息表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数据统计周期</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生产工艺</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生产地点</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生产线数量/产能</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产品种类</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产品产能</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记录人</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记录日期</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vAlign w:val="center"/>
          </w:tcPr>
          <w:p>
            <w:pPr>
              <w:jc w:val="cente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8</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制造阶段-产品</w:t>
      </w:r>
      <w:r>
        <w:rPr>
          <w:rFonts w:ascii="黑体" w:hAnsi="黑体" w:eastAsia="黑体" w:cs="黑体"/>
        </w:rPr>
        <w:t>产出表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374"/>
        <w:gridCol w:w="1382"/>
        <w:gridCol w:w="1386"/>
        <w:gridCol w:w="1386"/>
        <w:gridCol w:w="1374"/>
        <w:gridCol w:w="1374"/>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74" w:type="dxa"/>
            <w:tcBorders>
              <w:top w:val="single" w:color="auto" w:sz="12" w:space="0"/>
              <w:bottom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产品名称</w:t>
            </w:r>
          </w:p>
        </w:tc>
        <w:tc>
          <w:tcPr>
            <w:tcW w:w="1382" w:type="dxa"/>
            <w:tcBorders>
              <w:top w:val="single" w:color="auto" w:sz="12" w:space="0"/>
              <w:bottom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数量（包/卷）</w:t>
            </w:r>
          </w:p>
        </w:tc>
        <w:tc>
          <w:tcPr>
            <w:tcW w:w="1386" w:type="dxa"/>
            <w:tcBorders>
              <w:top w:val="single" w:color="auto" w:sz="12" w:space="0"/>
              <w:bottom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不含包装重量</w:t>
            </w:r>
          </w:p>
          <w:p>
            <w:pPr>
              <w:jc w:val="center"/>
              <w:rPr>
                <w:rFonts w:ascii="宋体" w:hAnsi="宋体" w:eastAsia="宋体" w:cs="宋体"/>
                <w:kern w:val="0"/>
                <w:sz w:val="18"/>
                <w:szCs w:val="18"/>
              </w:rPr>
            </w:pPr>
            <w:r>
              <w:rPr>
                <w:rFonts w:hint="eastAsia" w:ascii="宋体" w:hAnsi="宋体" w:eastAsia="宋体" w:cs="宋体"/>
                <w:kern w:val="0"/>
                <w:sz w:val="18"/>
                <w:szCs w:val="18"/>
              </w:rPr>
              <w:t>（g）</w:t>
            </w:r>
          </w:p>
        </w:tc>
        <w:tc>
          <w:tcPr>
            <w:tcW w:w="1386" w:type="dxa"/>
            <w:tcBorders>
              <w:top w:val="single" w:color="auto" w:sz="12" w:space="0"/>
              <w:bottom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含包装重量</w:t>
            </w:r>
          </w:p>
          <w:p>
            <w:pPr>
              <w:jc w:val="center"/>
              <w:rPr>
                <w:rFonts w:ascii="宋体" w:hAnsi="宋体" w:eastAsia="宋体" w:cs="宋体"/>
                <w:kern w:val="0"/>
                <w:sz w:val="18"/>
                <w:szCs w:val="18"/>
              </w:rPr>
            </w:pPr>
            <w:r>
              <w:rPr>
                <w:rFonts w:hint="eastAsia" w:ascii="宋体" w:hAnsi="宋体" w:eastAsia="宋体" w:cs="宋体"/>
                <w:kern w:val="0"/>
                <w:sz w:val="18"/>
                <w:szCs w:val="18"/>
              </w:rPr>
              <w:t>（g）</w:t>
            </w:r>
          </w:p>
        </w:tc>
        <w:tc>
          <w:tcPr>
            <w:tcW w:w="1374" w:type="dxa"/>
            <w:tcBorders>
              <w:top w:val="single" w:color="auto" w:sz="12" w:space="0"/>
              <w:bottom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数据来源</w:t>
            </w:r>
          </w:p>
        </w:tc>
        <w:tc>
          <w:tcPr>
            <w:tcW w:w="1374" w:type="dxa"/>
            <w:tcBorders>
              <w:top w:val="single" w:color="auto" w:sz="12" w:space="0"/>
              <w:bottom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74" w:type="dxa"/>
            <w:tcBorders>
              <w:top w:val="single" w:color="auto" w:sz="12" w:space="0"/>
            </w:tcBorders>
            <w:vAlign w:val="center"/>
          </w:tcPr>
          <w:p>
            <w:pPr>
              <w:jc w:val="center"/>
              <w:rPr>
                <w:rFonts w:ascii="宋体" w:hAnsi="宋体" w:eastAsia="宋体" w:cs="宋体"/>
                <w:kern w:val="0"/>
                <w:sz w:val="18"/>
                <w:szCs w:val="18"/>
              </w:rPr>
            </w:pPr>
          </w:p>
        </w:tc>
        <w:tc>
          <w:tcPr>
            <w:tcW w:w="1382" w:type="dxa"/>
            <w:tcBorders>
              <w:top w:val="single" w:color="auto" w:sz="12" w:space="0"/>
            </w:tcBorders>
            <w:vAlign w:val="center"/>
          </w:tcPr>
          <w:p>
            <w:pPr>
              <w:jc w:val="center"/>
              <w:rPr>
                <w:rFonts w:ascii="宋体" w:hAnsi="宋体" w:eastAsia="宋体" w:cs="宋体"/>
                <w:kern w:val="0"/>
                <w:sz w:val="18"/>
                <w:szCs w:val="18"/>
              </w:rPr>
            </w:pPr>
          </w:p>
        </w:tc>
        <w:tc>
          <w:tcPr>
            <w:tcW w:w="1386" w:type="dxa"/>
            <w:tcBorders>
              <w:top w:val="single" w:color="auto" w:sz="12" w:space="0"/>
            </w:tcBorders>
            <w:vAlign w:val="center"/>
          </w:tcPr>
          <w:p>
            <w:pPr>
              <w:jc w:val="center"/>
              <w:rPr>
                <w:rFonts w:ascii="宋体" w:hAnsi="宋体" w:eastAsia="宋体" w:cs="宋体"/>
                <w:kern w:val="0"/>
                <w:sz w:val="18"/>
                <w:szCs w:val="18"/>
              </w:rPr>
            </w:pPr>
          </w:p>
        </w:tc>
        <w:tc>
          <w:tcPr>
            <w:tcW w:w="1386" w:type="dxa"/>
            <w:tcBorders>
              <w:top w:val="single" w:color="auto" w:sz="12" w:space="0"/>
            </w:tcBorders>
            <w:vAlign w:val="center"/>
          </w:tcPr>
          <w:p>
            <w:pPr>
              <w:jc w:val="center"/>
              <w:rPr>
                <w:rFonts w:ascii="宋体" w:hAnsi="宋体" w:eastAsia="宋体" w:cs="宋体"/>
                <w:kern w:val="0"/>
                <w:sz w:val="18"/>
                <w:szCs w:val="18"/>
              </w:rPr>
            </w:pPr>
          </w:p>
        </w:tc>
        <w:tc>
          <w:tcPr>
            <w:tcW w:w="1374" w:type="dxa"/>
            <w:tcBorders>
              <w:top w:val="single" w:color="auto" w:sz="12" w:space="0"/>
            </w:tcBorders>
            <w:vAlign w:val="center"/>
          </w:tcPr>
          <w:p>
            <w:pPr>
              <w:jc w:val="center"/>
              <w:rPr>
                <w:rFonts w:ascii="宋体" w:hAnsi="宋体" w:eastAsia="宋体" w:cs="宋体"/>
                <w:kern w:val="0"/>
                <w:sz w:val="18"/>
                <w:szCs w:val="18"/>
              </w:rPr>
            </w:pPr>
          </w:p>
        </w:tc>
        <w:tc>
          <w:tcPr>
            <w:tcW w:w="1374" w:type="dxa"/>
            <w:tcBorders>
              <w:top w:val="single" w:color="auto" w:sz="12" w:space="0"/>
            </w:tcBorders>
            <w:vAlign w:val="center"/>
          </w:tcPr>
          <w:p>
            <w:pPr>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74" w:type="dxa"/>
            <w:vAlign w:val="center"/>
          </w:tcPr>
          <w:p>
            <w:pPr>
              <w:jc w:val="center"/>
              <w:rPr>
                <w:rFonts w:ascii="宋体" w:hAnsi="宋体" w:eastAsia="宋体" w:cs="宋体"/>
                <w:kern w:val="0"/>
                <w:sz w:val="18"/>
                <w:szCs w:val="18"/>
              </w:rPr>
            </w:pPr>
          </w:p>
        </w:tc>
        <w:tc>
          <w:tcPr>
            <w:tcW w:w="1382" w:type="dxa"/>
            <w:vAlign w:val="center"/>
          </w:tcPr>
          <w:p>
            <w:pPr>
              <w:jc w:val="center"/>
              <w:rPr>
                <w:rFonts w:ascii="宋体" w:hAnsi="宋体" w:eastAsia="宋体" w:cs="宋体"/>
                <w:kern w:val="0"/>
                <w:sz w:val="18"/>
                <w:szCs w:val="18"/>
              </w:rPr>
            </w:pPr>
          </w:p>
        </w:tc>
        <w:tc>
          <w:tcPr>
            <w:tcW w:w="1386" w:type="dxa"/>
            <w:vAlign w:val="center"/>
          </w:tcPr>
          <w:p>
            <w:pPr>
              <w:jc w:val="center"/>
              <w:rPr>
                <w:rFonts w:ascii="宋体" w:hAnsi="宋体" w:eastAsia="宋体" w:cs="宋体"/>
                <w:kern w:val="0"/>
                <w:sz w:val="18"/>
                <w:szCs w:val="18"/>
              </w:rPr>
            </w:pPr>
          </w:p>
        </w:tc>
        <w:tc>
          <w:tcPr>
            <w:tcW w:w="1386" w:type="dxa"/>
            <w:vAlign w:val="center"/>
          </w:tcPr>
          <w:p>
            <w:pPr>
              <w:jc w:val="center"/>
              <w:rPr>
                <w:rFonts w:ascii="宋体" w:hAnsi="宋体" w:eastAsia="宋体" w:cs="宋体"/>
                <w:kern w:val="0"/>
                <w:sz w:val="18"/>
                <w:szCs w:val="18"/>
              </w:rPr>
            </w:pPr>
          </w:p>
        </w:tc>
        <w:tc>
          <w:tcPr>
            <w:tcW w:w="1374" w:type="dxa"/>
            <w:vAlign w:val="center"/>
          </w:tcPr>
          <w:p>
            <w:pPr>
              <w:jc w:val="center"/>
              <w:rPr>
                <w:rFonts w:ascii="宋体" w:hAnsi="宋体" w:eastAsia="宋体" w:cs="宋体"/>
                <w:kern w:val="0"/>
                <w:sz w:val="18"/>
                <w:szCs w:val="18"/>
              </w:rPr>
            </w:pPr>
          </w:p>
        </w:tc>
        <w:tc>
          <w:tcPr>
            <w:tcW w:w="1374" w:type="dxa"/>
            <w:vAlign w:val="center"/>
          </w:tcPr>
          <w:p>
            <w:pPr>
              <w:jc w:val="center"/>
              <w:rPr>
                <w:rFonts w:ascii="宋体" w:hAnsi="宋体" w:eastAsia="宋体" w:cs="宋体"/>
                <w:kern w:val="0"/>
                <w:sz w:val="18"/>
                <w:szCs w:val="18"/>
              </w:rPr>
            </w:pPr>
          </w:p>
        </w:tc>
      </w:tr>
    </w:tbl>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9</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制造阶段-原材料</w:t>
      </w:r>
      <w:r>
        <w:rPr>
          <w:rFonts w:ascii="黑体" w:hAnsi="黑体" w:eastAsia="黑体" w:cs="黑体"/>
        </w:rPr>
        <w:t>投入表</w:t>
      </w:r>
    </w:p>
    <w:tbl>
      <w:tblPr>
        <w:tblStyle w:val="35"/>
        <w:tblW w:w="95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52"/>
        <w:gridCol w:w="851"/>
        <w:gridCol w:w="709"/>
        <w:gridCol w:w="425"/>
        <w:gridCol w:w="581"/>
        <w:gridCol w:w="680"/>
        <w:gridCol w:w="680"/>
        <w:gridCol w:w="1304"/>
        <w:gridCol w:w="737"/>
        <w:gridCol w:w="825"/>
        <w:gridCol w:w="778"/>
        <w:gridCol w:w="682"/>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序号</w:t>
            </w:r>
          </w:p>
        </w:tc>
        <w:tc>
          <w:tcPr>
            <w:tcW w:w="851"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项目</w:t>
            </w:r>
          </w:p>
        </w:tc>
        <w:tc>
          <w:tcPr>
            <w:tcW w:w="3075" w:type="dxa"/>
            <w:gridSpan w:val="5"/>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每功能单位成品对应的原材料用量</w:t>
            </w:r>
          </w:p>
        </w:tc>
        <w:tc>
          <w:tcPr>
            <w:tcW w:w="5120" w:type="dxa"/>
            <w:gridSpan w:val="6"/>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运输信息（从原材料生产地到成品加工地）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851"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709"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消耗量</w:t>
            </w:r>
          </w:p>
        </w:tc>
        <w:tc>
          <w:tcPr>
            <w:tcW w:w="425"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单位</w:t>
            </w:r>
          </w:p>
        </w:tc>
        <w:tc>
          <w:tcPr>
            <w:tcW w:w="581"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材料</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重量</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用途</w:t>
            </w:r>
          </w:p>
        </w:tc>
        <w:tc>
          <w:tcPr>
            <w:tcW w:w="1304"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运输距离</w:t>
            </w:r>
            <w:r>
              <w:rPr>
                <w:rFonts w:hint="eastAsia" w:ascii="宋体" w:hAnsi="宋体" w:cs="宋体"/>
                <w:bCs/>
                <w:color w:val="000000"/>
                <w:kern w:val="0"/>
                <w:sz w:val="18"/>
                <w:szCs w:val="18"/>
              </w:rPr>
              <w:br w:type="textWrapping"/>
            </w:r>
            <w:r>
              <w:rPr>
                <w:rFonts w:hint="eastAsia" w:ascii="宋体" w:hAnsi="宋体" w:cs="宋体"/>
                <w:bCs/>
                <w:color w:val="000000"/>
                <w:kern w:val="0"/>
                <w:sz w:val="18"/>
                <w:szCs w:val="18"/>
              </w:rPr>
              <w:t>（单位：km）</w:t>
            </w:r>
          </w:p>
        </w:tc>
        <w:tc>
          <w:tcPr>
            <w:tcW w:w="737"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运输方式</w:t>
            </w:r>
          </w:p>
        </w:tc>
        <w:tc>
          <w:tcPr>
            <w:tcW w:w="825"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运输工具载重</w:t>
            </w:r>
          </w:p>
        </w:tc>
        <w:tc>
          <w:tcPr>
            <w:tcW w:w="778"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单次运输数量</w:t>
            </w:r>
          </w:p>
        </w:tc>
        <w:tc>
          <w:tcPr>
            <w:tcW w:w="682"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燃料类型</w:t>
            </w:r>
          </w:p>
        </w:tc>
        <w:tc>
          <w:tcPr>
            <w:tcW w:w="794"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百公里油耗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p>
        </w:tc>
        <w:tc>
          <w:tcPr>
            <w:tcW w:w="851"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sz w:val="18"/>
                <w:szCs w:val="18"/>
              </w:rPr>
              <w:t>原木</w:t>
            </w:r>
          </w:p>
        </w:tc>
        <w:tc>
          <w:tcPr>
            <w:tcW w:w="709"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25"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581"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04"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37"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94"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shd w:val="clear" w:color="auto" w:fill="auto"/>
            <w:noWrap/>
            <w:vAlign w:val="center"/>
          </w:tcPr>
          <w:p>
            <w:pPr>
              <w:widowControl/>
              <w:jc w:val="center"/>
              <w:rPr>
                <w:rFonts w:ascii="宋体" w:hAnsi="宋体" w:cs="宋体"/>
                <w:color w:val="000000"/>
                <w:kern w:val="0"/>
                <w:sz w:val="18"/>
                <w:szCs w:val="18"/>
              </w:rPr>
            </w:pPr>
          </w:p>
        </w:tc>
        <w:tc>
          <w:tcPr>
            <w:tcW w:w="85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sz w:val="18"/>
                <w:szCs w:val="18"/>
              </w:rPr>
              <w:t>原纸浆</w:t>
            </w:r>
          </w:p>
        </w:tc>
        <w:tc>
          <w:tcPr>
            <w:tcW w:w="70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25"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581"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0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37"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9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shd w:val="clear" w:color="auto" w:fill="auto"/>
            <w:noWrap/>
            <w:vAlign w:val="center"/>
          </w:tcPr>
          <w:p>
            <w:pPr>
              <w:widowControl/>
              <w:jc w:val="center"/>
              <w:rPr>
                <w:rFonts w:ascii="宋体" w:hAnsi="宋体" w:cs="宋体"/>
                <w:color w:val="000000"/>
                <w:kern w:val="0"/>
                <w:sz w:val="18"/>
                <w:szCs w:val="18"/>
              </w:rPr>
            </w:pPr>
          </w:p>
        </w:tc>
        <w:tc>
          <w:tcPr>
            <w:tcW w:w="85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sz w:val="18"/>
                <w:szCs w:val="18"/>
              </w:rPr>
              <w:t>再生纸</w:t>
            </w:r>
          </w:p>
        </w:tc>
        <w:tc>
          <w:tcPr>
            <w:tcW w:w="70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25"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581"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0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37"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9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shd w:val="clear" w:color="auto" w:fill="auto"/>
            <w:noWrap/>
            <w:vAlign w:val="center"/>
          </w:tcPr>
          <w:p>
            <w:pPr>
              <w:widowControl/>
              <w:jc w:val="center"/>
              <w:rPr>
                <w:rFonts w:ascii="宋体" w:hAnsi="宋体" w:cs="宋体"/>
                <w:color w:val="000000"/>
                <w:kern w:val="0"/>
                <w:sz w:val="18"/>
                <w:szCs w:val="18"/>
              </w:rPr>
            </w:pPr>
          </w:p>
        </w:tc>
        <w:tc>
          <w:tcPr>
            <w:tcW w:w="851" w:type="dxa"/>
            <w:shd w:val="clear" w:color="auto" w:fill="auto"/>
            <w:noWrap/>
            <w:vAlign w:val="center"/>
          </w:tcPr>
          <w:p>
            <w:pPr>
              <w:widowControl/>
              <w:jc w:val="center"/>
              <w:rPr>
                <w:rFonts w:ascii="宋体" w:hAnsi="宋体" w:cs="宋体"/>
                <w:sz w:val="18"/>
                <w:szCs w:val="18"/>
              </w:rPr>
            </w:pPr>
            <w:r>
              <w:rPr>
                <w:rFonts w:hint="eastAsia" w:ascii="宋体" w:hAnsi="宋体" w:cs="宋体"/>
                <w:sz w:val="18"/>
                <w:szCs w:val="18"/>
              </w:rPr>
              <w:t>化学助剂</w:t>
            </w:r>
          </w:p>
        </w:tc>
        <w:tc>
          <w:tcPr>
            <w:tcW w:w="709" w:type="dxa"/>
            <w:shd w:val="clear" w:color="auto" w:fill="auto"/>
            <w:noWrap/>
            <w:vAlign w:val="center"/>
          </w:tcPr>
          <w:p>
            <w:pPr>
              <w:widowControl/>
              <w:jc w:val="center"/>
              <w:rPr>
                <w:rFonts w:ascii="宋体" w:hAnsi="宋体" w:cs="宋体"/>
                <w:bCs/>
                <w:color w:val="000000"/>
                <w:kern w:val="0"/>
                <w:sz w:val="18"/>
                <w:szCs w:val="18"/>
              </w:rPr>
            </w:pPr>
          </w:p>
        </w:tc>
        <w:tc>
          <w:tcPr>
            <w:tcW w:w="425" w:type="dxa"/>
            <w:shd w:val="clear" w:color="auto" w:fill="auto"/>
            <w:noWrap/>
            <w:vAlign w:val="center"/>
          </w:tcPr>
          <w:p>
            <w:pPr>
              <w:widowControl/>
              <w:jc w:val="center"/>
              <w:rPr>
                <w:rFonts w:ascii="宋体" w:hAnsi="宋体" w:cs="宋体"/>
                <w:bCs/>
                <w:color w:val="000000"/>
                <w:kern w:val="0"/>
                <w:sz w:val="18"/>
                <w:szCs w:val="18"/>
              </w:rPr>
            </w:pPr>
          </w:p>
        </w:tc>
        <w:tc>
          <w:tcPr>
            <w:tcW w:w="581"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1304" w:type="dxa"/>
            <w:shd w:val="clear" w:color="auto" w:fill="auto"/>
            <w:vAlign w:val="center"/>
          </w:tcPr>
          <w:p>
            <w:pPr>
              <w:widowControl/>
              <w:jc w:val="center"/>
              <w:rPr>
                <w:rFonts w:ascii="宋体" w:hAnsi="宋体" w:cs="宋体"/>
                <w:bCs/>
                <w:color w:val="000000"/>
                <w:kern w:val="0"/>
                <w:sz w:val="18"/>
                <w:szCs w:val="18"/>
              </w:rPr>
            </w:pPr>
          </w:p>
        </w:tc>
        <w:tc>
          <w:tcPr>
            <w:tcW w:w="737" w:type="dxa"/>
            <w:shd w:val="clear" w:color="auto" w:fill="auto"/>
            <w:vAlign w:val="center"/>
          </w:tcPr>
          <w:p>
            <w:pPr>
              <w:widowControl/>
              <w:jc w:val="center"/>
              <w:rPr>
                <w:rFonts w:ascii="宋体" w:hAnsi="宋体" w:cs="宋体"/>
                <w:bCs/>
                <w:color w:val="000000"/>
                <w:kern w:val="0"/>
                <w:sz w:val="18"/>
                <w:szCs w:val="18"/>
              </w:rPr>
            </w:pPr>
          </w:p>
        </w:tc>
        <w:tc>
          <w:tcPr>
            <w:tcW w:w="825" w:type="dxa"/>
            <w:shd w:val="clear" w:color="auto" w:fill="auto"/>
            <w:vAlign w:val="center"/>
          </w:tcPr>
          <w:p>
            <w:pPr>
              <w:widowControl/>
              <w:jc w:val="center"/>
              <w:rPr>
                <w:rFonts w:ascii="宋体" w:hAnsi="宋体" w:cs="宋体"/>
                <w:bCs/>
                <w:color w:val="000000"/>
                <w:kern w:val="0"/>
                <w:sz w:val="18"/>
                <w:szCs w:val="18"/>
              </w:rPr>
            </w:pPr>
          </w:p>
        </w:tc>
        <w:tc>
          <w:tcPr>
            <w:tcW w:w="778" w:type="dxa"/>
            <w:shd w:val="clear" w:color="auto" w:fill="auto"/>
            <w:vAlign w:val="center"/>
          </w:tcPr>
          <w:p>
            <w:pPr>
              <w:widowControl/>
              <w:jc w:val="center"/>
              <w:rPr>
                <w:rFonts w:ascii="宋体" w:hAnsi="宋体" w:cs="宋体"/>
                <w:bCs/>
                <w:color w:val="000000"/>
                <w:kern w:val="0"/>
                <w:sz w:val="18"/>
                <w:szCs w:val="18"/>
              </w:rPr>
            </w:pPr>
          </w:p>
        </w:tc>
        <w:tc>
          <w:tcPr>
            <w:tcW w:w="682" w:type="dxa"/>
            <w:shd w:val="clear" w:color="auto" w:fill="auto"/>
            <w:vAlign w:val="center"/>
          </w:tcPr>
          <w:p>
            <w:pPr>
              <w:widowControl/>
              <w:jc w:val="center"/>
              <w:rPr>
                <w:rFonts w:ascii="宋体" w:hAnsi="宋体" w:cs="宋体"/>
                <w:bCs/>
                <w:color w:val="000000"/>
                <w:kern w:val="0"/>
                <w:sz w:val="18"/>
                <w:szCs w:val="18"/>
              </w:rPr>
            </w:pPr>
          </w:p>
        </w:tc>
        <w:tc>
          <w:tcPr>
            <w:tcW w:w="794" w:type="dxa"/>
            <w:shd w:val="clear" w:color="auto" w:fill="auto"/>
            <w:vAlign w:val="center"/>
          </w:tcPr>
          <w:p>
            <w:pPr>
              <w:widowControl/>
              <w:jc w:val="center"/>
              <w:rPr>
                <w:rFonts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shd w:val="clear" w:color="auto" w:fill="auto"/>
            <w:noWrap/>
            <w:vAlign w:val="center"/>
          </w:tcPr>
          <w:p>
            <w:pPr>
              <w:widowControl/>
              <w:jc w:val="center"/>
              <w:rPr>
                <w:rFonts w:ascii="宋体" w:hAnsi="宋体" w:cs="宋体"/>
                <w:color w:val="000000"/>
                <w:kern w:val="0"/>
                <w:sz w:val="18"/>
                <w:szCs w:val="18"/>
              </w:rPr>
            </w:pPr>
          </w:p>
        </w:tc>
        <w:tc>
          <w:tcPr>
            <w:tcW w:w="851" w:type="dxa"/>
            <w:shd w:val="clear" w:color="auto" w:fill="auto"/>
            <w:noWrap/>
            <w:vAlign w:val="center"/>
          </w:tcPr>
          <w:p>
            <w:pPr>
              <w:widowControl/>
              <w:jc w:val="center"/>
              <w:rPr>
                <w:rFonts w:ascii="宋体" w:hAnsi="宋体" w:cs="宋体"/>
                <w:sz w:val="18"/>
                <w:szCs w:val="18"/>
              </w:rPr>
            </w:pPr>
            <w:r>
              <w:rPr>
                <w:rFonts w:hint="eastAsia" w:ascii="宋体" w:hAnsi="宋体" w:cs="宋体"/>
                <w:sz w:val="18"/>
                <w:szCs w:val="18"/>
              </w:rPr>
              <w:t>酒精</w:t>
            </w:r>
          </w:p>
        </w:tc>
        <w:tc>
          <w:tcPr>
            <w:tcW w:w="709" w:type="dxa"/>
            <w:shd w:val="clear" w:color="auto" w:fill="auto"/>
            <w:noWrap/>
            <w:vAlign w:val="center"/>
          </w:tcPr>
          <w:p>
            <w:pPr>
              <w:widowControl/>
              <w:jc w:val="center"/>
              <w:rPr>
                <w:rFonts w:ascii="宋体" w:hAnsi="宋体" w:cs="宋体"/>
                <w:bCs/>
                <w:color w:val="000000"/>
                <w:kern w:val="0"/>
                <w:sz w:val="18"/>
                <w:szCs w:val="18"/>
              </w:rPr>
            </w:pPr>
          </w:p>
        </w:tc>
        <w:tc>
          <w:tcPr>
            <w:tcW w:w="425" w:type="dxa"/>
            <w:shd w:val="clear" w:color="auto" w:fill="auto"/>
            <w:noWrap/>
            <w:vAlign w:val="center"/>
          </w:tcPr>
          <w:p>
            <w:pPr>
              <w:widowControl/>
              <w:jc w:val="center"/>
              <w:rPr>
                <w:rFonts w:ascii="宋体" w:hAnsi="宋体" w:cs="宋体"/>
                <w:bCs/>
                <w:color w:val="000000"/>
                <w:kern w:val="0"/>
                <w:sz w:val="18"/>
                <w:szCs w:val="18"/>
              </w:rPr>
            </w:pPr>
          </w:p>
        </w:tc>
        <w:tc>
          <w:tcPr>
            <w:tcW w:w="581"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1304" w:type="dxa"/>
            <w:shd w:val="clear" w:color="auto" w:fill="auto"/>
            <w:vAlign w:val="center"/>
          </w:tcPr>
          <w:p>
            <w:pPr>
              <w:widowControl/>
              <w:jc w:val="center"/>
              <w:rPr>
                <w:rFonts w:ascii="宋体" w:hAnsi="宋体" w:cs="宋体"/>
                <w:bCs/>
                <w:color w:val="000000"/>
                <w:kern w:val="0"/>
                <w:sz w:val="18"/>
                <w:szCs w:val="18"/>
              </w:rPr>
            </w:pPr>
          </w:p>
        </w:tc>
        <w:tc>
          <w:tcPr>
            <w:tcW w:w="737" w:type="dxa"/>
            <w:shd w:val="clear" w:color="auto" w:fill="auto"/>
            <w:vAlign w:val="center"/>
          </w:tcPr>
          <w:p>
            <w:pPr>
              <w:widowControl/>
              <w:jc w:val="center"/>
              <w:rPr>
                <w:rFonts w:ascii="宋体" w:hAnsi="宋体" w:cs="宋体"/>
                <w:bCs/>
                <w:color w:val="000000"/>
                <w:kern w:val="0"/>
                <w:sz w:val="18"/>
                <w:szCs w:val="18"/>
              </w:rPr>
            </w:pPr>
          </w:p>
        </w:tc>
        <w:tc>
          <w:tcPr>
            <w:tcW w:w="825" w:type="dxa"/>
            <w:shd w:val="clear" w:color="auto" w:fill="auto"/>
            <w:vAlign w:val="center"/>
          </w:tcPr>
          <w:p>
            <w:pPr>
              <w:widowControl/>
              <w:jc w:val="center"/>
              <w:rPr>
                <w:rFonts w:ascii="宋体" w:hAnsi="宋体" w:cs="宋体"/>
                <w:bCs/>
                <w:color w:val="000000"/>
                <w:kern w:val="0"/>
                <w:sz w:val="18"/>
                <w:szCs w:val="18"/>
              </w:rPr>
            </w:pPr>
          </w:p>
        </w:tc>
        <w:tc>
          <w:tcPr>
            <w:tcW w:w="778" w:type="dxa"/>
            <w:shd w:val="clear" w:color="auto" w:fill="auto"/>
            <w:vAlign w:val="center"/>
          </w:tcPr>
          <w:p>
            <w:pPr>
              <w:widowControl/>
              <w:jc w:val="center"/>
              <w:rPr>
                <w:rFonts w:ascii="宋体" w:hAnsi="宋体" w:cs="宋体"/>
                <w:bCs/>
                <w:color w:val="000000"/>
                <w:kern w:val="0"/>
                <w:sz w:val="18"/>
                <w:szCs w:val="18"/>
              </w:rPr>
            </w:pPr>
          </w:p>
        </w:tc>
        <w:tc>
          <w:tcPr>
            <w:tcW w:w="682" w:type="dxa"/>
            <w:shd w:val="clear" w:color="auto" w:fill="auto"/>
            <w:vAlign w:val="center"/>
          </w:tcPr>
          <w:p>
            <w:pPr>
              <w:widowControl/>
              <w:jc w:val="center"/>
              <w:rPr>
                <w:rFonts w:ascii="宋体" w:hAnsi="宋体" w:cs="宋体"/>
                <w:bCs/>
                <w:color w:val="000000"/>
                <w:kern w:val="0"/>
                <w:sz w:val="18"/>
                <w:szCs w:val="18"/>
              </w:rPr>
            </w:pPr>
          </w:p>
        </w:tc>
        <w:tc>
          <w:tcPr>
            <w:tcW w:w="794" w:type="dxa"/>
            <w:shd w:val="clear" w:color="auto" w:fill="auto"/>
            <w:vAlign w:val="center"/>
          </w:tcPr>
          <w:p>
            <w:pPr>
              <w:widowControl/>
              <w:jc w:val="center"/>
              <w:rPr>
                <w:rFonts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552" w:type="dxa"/>
            <w:shd w:val="clear" w:color="auto" w:fill="auto"/>
            <w:noWrap/>
            <w:vAlign w:val="center"/>
          </w:tcPr>
          <w:p>
            <w:pPr>
              <w:widowControl/>
              <w:jc w:val="center"/>
              <w:rPr>
                <w:rFonts w:ascii="宋体" w:hAnsi="宋体" w:cs="宋体"/>
                <w:color w:val="000000"/>
                <w:kern w:val="0"/>
                <w:sz w:val="18"/>
                <w:szCs w:val="18"/>
              </w:rPr>
            </w:pPr>
          </w:p>
        </w:tc>
        <w:tc>
          <w:tcPr>
            <w:tcW w:w="851" w:type="dxa"/>
            <w:shd w:val="clear" w:color="auto" w:fill="auto"/>
            <w:noWrap/>
            <w:vAlign w:val="center"/>
          </w:tcPr>
          <w:p>
            <w:pPr>
              <w:widowControl/>
              <w:jc w:val="center"/>
              <w:rPr>
                <w:rFonts w:ascii="宋体" w:hAnsi="宋体" w:cs="宋体"/>
                <w:sz w:val="18"/>
                <w:szCs w:val="18"/>
              </w:rPr>
            </w:pPr>
            <w:r>
              <w:rPr>
                <w:rFonts w:hint="eastAsia" w:ascii="宋体" w:hAnsi="宋体" w:cs="宋体"/>
                <w:sz w:val="18"/>
                <w:szCs w:val="18"/>
              </w:rPr>
              <w:t>包装材料</w:t>
            </w:r>
          </w:p>
        </w:tc>
        <w:tc>
          <w:tcPr>
            <w:tcW w:w="709" w:type="dxa"/>
            <w:shd w:val="clear" w:color="auto" w:fill="auto"/>
            <w:noWrap/>
            <w:vAlign w:val="center"/>
          </w:tcPr>
          <w:p>
            <w:pPr>
              <w:widowControl/>
              <w:jc w:val="center"/>
              <w:rPr>
                <w:rFonts w:ascii="宋体" w:hAnsi="宋体" w:cs="宋体"/>
                <w:bCs/>
                <w:color w:val="000000"/>
                <w:kern w:val="0"/>
                <w:sz w:val="18"/>
                <w:szCs w:val="18"/>
              </w:rPr>
            </w:pPr>
          </w:p>
        </w:tc>
        <w:tc>
          <w:tcPr>
            <w:tcW w:w="425" w:type="dxa"/>
            <w:shd w:val="clear" w:color="auto" w:fill="auto"/>
            <w:noWrap/>
            <w:vAlign w:val="center"/>
          </w:tcPr>
          <w:p>
            <w:pPr>
              <w:widowControl/>
              <w:jc w:val="center"/>
              <w:rPr>
                <w:rFonts w:ascii="宋体" w:hAnsi="宋体" w:cs="宋体"/>
                <w:bCs/>
                <w:color w:val="000000"/>
                <w:kern w:val="0"/>
                <w:sz w:val="18"/>
                <w:szCs w:val="18"/>
              </w:rPr>
            </w:pPr>
          </w:p>
        </w:tc>
        <w:tc>
          <w:tcPr>
            <w:tcW w:w="581"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1304" w:type="dxa"/>
            <w:shd w:val="clear" w:color="auto" w:fill="auto"/>
            <w:vAlign w:val="center"/>
          </w:tcPr>
          <w:p>
            <w:pPr>
              <w:widowControl/>
              <w:jc w:val="center"/>
              <w:rPr>
                <w:rFonts w:ascii="宋体" w:hAnsi="宋体" w:cs="宋体"/>
                <w:bCs/>
                <w:color w:val="000000"/>
                <w:kern w:val="0"/>
                <w:sz w:val="18"/>
                <w:szCs w:val="18"/>
              </w:rPr>
            </w:pPr>
          </w:p>
        </w:tc>
        <w:tc>
          <w:tcPr>
            <w:tcW w:w="737" w:type="dxa"/>
            <w:shd w:val="clear" w:color="auto" w:fill="auto"/>
            <w:vAlign w:val="center"/>
          </w:tcPr>
          <w:p>
            <w:pPr>
              <w:widowControl/>
              <w:jc w:val="center"/>
              <w:rPr>
                <w:rFonts w:ascii="宋体" w:hAnsi="宋体" w:cs="宋体"/>
                <w:bCs/>
                <w:color w:val="000000"/>
                <w:kern w:val="0"/>
                <w:sz w:val="18"/>
                <w:szCs w:val="18"/>
              </w:rPr>
            </w:pPr>
          </w:p>
        </w:tc>
        <w:tc>
          <w:tcPr>
            <w:tcW w:w="825" w:type="dxa"/>
            <w:shd w:val="clear" w:color="auto" w:fill="auto"/>
            <w:vAlign w:val="center"/>
          </w:tcPr>
          <w:p>
            <w:pPr>
              <w:widowControl/>
              <w:jc w:val="center"/>
              <w:rPr>
                <w:rFonts w:ascii="宋体" w:hAnsi="宋体" w:cs="宋体"/>
                <w:bCs/>
                <w:color w:val="000000"/>
                <w:kern w:val="0"/>
                <w:sz w:val="18"/>
                <w:szCs w:val="18"/>
              </w:rPr>
            </w:pPr>
          </w:p>
        </w:tc>
        <w:tc>
          <w:tcPr>
            <w:tcW w:w="778" w:type="dxa"/>
            <w:shd w:val="clear" w:color="auto" w:fill="auto"/>
            <w:vAlign w:val="center"/>
          </w:tcPr>
          <w:p>
            <w:pPr>
              <w:widowControl/>
              <w:jc w:val="center"/>
              <w:rPr>
                <w:rFonts w:ascii="宋体" w:hAnsi="宋体" w:cs="宋体"/>
                <w:bCs/>
                <w:color w:val="000000"/>
                <w:kern w:val="0"/>
                <w:sz w:val="18"/>
                <w:szCs w:val="18"/>
              </w:rPr>
            </w:pPr>
          </w:p>
        </w:tc>
        <w:tc>
          <w:tcPr>
            <w:tcW w:w="682" w:type="dxa"/>
            <w:shd w:val="clear" w:color="auto" w:fill="auto"/>
            <w:vAlign w:val="center"/>
          </w:tcPr>
          <w:p>
            <w:pPr>
              <w:widowControl/>
              <w:jc w:val="center"/>
              <w:rPr>
                <w:rFonts w:ascii="宋体" w:hAnsi="宋体" w:cs="宋体"/>
                <w:bCs/>
                <w:color w:val="000000"/>
                <w:kern w:val="0"/>
                <w:sz w:val="18"/>
                <w:szCs w:val="18"/>
              </w:rPr>
            </w:pPr>
          </w:p>
        </w:tc>
        <w:tc>
          <w:tcPr>
            <w:tcW w:w="794" w:type="dxa"/>
            <w:shd w:val="clear" w:color="auto" w:fill="auto"/>
            <w:vAlign w:val="center"/>
          </w:tcPr>
          <w:p>
            <w:pPr>
              <w:widowControl/>
              <w:jc w:val="center"/>
              <w:rPr>
                <w:rFonts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jc w:val="center"/>
        </w:trPr>
        <w:tc>
          <w:tcPr>
            <w:tcW w:w="552" w:type="dxa"/>
            <w:shd w:val="clear" w:color="auto" w:fill="auto"/>
            <w:noWrap/>
            <w:vAlign w:val="center"/>
          </w:tcPr>
          <w:p>
            <w:pPr>
              <w:widowControl/>
              <w:jc w:val="center"/>
              <w:rPr>
                <w:rFonts w:ascii="宋体" w:hAnsi="宋体" w:cs="宋体"/>
                <w:color w:val="000000"/>
                <w:kern w:val="0"/>
                <w:sz w:val="18"/>
                <w:szCs w:val="18"/>
              </w:rPr>
            </w:pPr>
          </w:p>
        </w:tc>
        <w:tc>
          <w:tcPr>
            <w:tcW w:w="851" w:type="dxa"/>
            <w:shd w:val="clear" w:color="auto" w:fill="auto"/>
            <w:noWrap/>
            <w:vAlign w:val="center"/>
          </w:tcPr>
          <w:p>
            <w:pPr>
              <w:widowControl/>
              <w:jc w:val="center"/>
              <w:rPr>
                <w:rFonts w:ascii="宋体" w:hAnsi="宋体" w:cs="宋体"/>
                <w:sz w:val="18"/>
                <w:szCs w:val="18"/>
              </w:rPr>
            </w:pPr>
            <w:r>
              <w:rPr>
                <w:rFonts w:hint="eastAsia" w:ascii="宋体" w:hAnsi="宋体" w:cs="宋体"/>
                <w:sz w:val="18"/>
                <w:szCs w:val="18"/>
              </w:rPr>
              <w:t>……</w:t>
            </w:r>
          </w:p>
        </w:tc>
        <w:tc>
          <w:tcPr>
            <w:tcW w:w="709" w:type="dxa"/>
            <w:shd w:val="clear" w:color="auto" w:fill="auto"/>
            <w:noWrap/>
            <w:vAlign w:val="center"/>
          </w:tcPr>
          <w:p>
            <w:pPr>
              <w:widowControl/>
              <w:jc w:val="center"/>
              <w:rPr>
                <w:rFonts w:ascii="宋体" w:hAnsi="宋体" w:cs="宋体"/>
                <w:bCs/>
                <w:color w:val="000000"/>
                <w:kern w:val="0"/>
                <w:sz w:val="18"/>
                <w:szCs w:val="18"/>
              </w:rPr>
            </w:pPr>
          </w:p>
        </w:tc>
        <w:tc>
          <w:tcPr>
            <w:tcW w:w="425" w:type="dxa"/>
            <w:shd w:val="clear" w:color="auto" w:fill="auto"/>
            <w:noWrap/>
            <w:vAlign w:val="center"/>
          </w:tcPr>
          <w:p>
            <w:pPr>
              <w:widowControl/>
              <w:jc w:val="center"/>
              <w:rPr>
                <w:rFonts w:ascii="宋体" w:hAnsi="宋体" w:cs="宋体"/>
                <w:bCs/>
                <w:color w:val="000000"/>
                <w:kern w:val="0"/>
                <w:sz w:val="18"/>
                <w:szCs w:val="18"/>
              </w:rPr>
            </w:pPr>
          </w:p>
        </w:tc>
        <w:tc>
          <w:tcPr>
            <w:tcW w:w="581"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680" w:type="dxa"/>
            <w:shd w:val="clear" w:color="auto" w:fill="auto"/>
            <w:noWrap/>
            <w:vAlign w:val="center"/>
          </w:tcPr>
          <w:p>
            <w:pPr>
              <w:widowControl/>
              <w:jc w:val="center"/>
              <w:rPr>
                <w:rFonts w:ascii="宋体" w:hAnsi="宋体" w:cs="宋体"/>
                <w:bCs/>
                <w:color w:val="000000"/>
                <w:kern w:val="0"/>
                <w:sz w:val="18"/>
                <w:szCs w:val="18"/>
              </w:rPr>
            </w:pPr>
          </w:p>
        </w:tc>
        <w:tc>
          <w:tcPr>
            <w:tcW w:w="1304" w:type="dxa"/>
            <w:shd w:val="clear" w:color="auto" w:fill="auto"/>
            <w:vAlign w:val="center"/>
          </w:tcPr>
          <w:p>
            <w:pPr>
              <w:widowControl/>
              <w:jc w:val="center"/>
              <w:rPr>
                <w:rFonts w:ascii="宋体" w:hAnsi="宋体" w:cs="宋体"/>
                <w:bCs/>
                <w:color w:val="000000"/>
                <w:kern w:val="0"/>
                <w:sz w:val="18"/>
                <w:szCs w:val="18"/>
              </w:rPr>
            </w:pPr>
          </w:p>
        </w:tc>
        <w:tc>
          <w:tcPr>
            <w:tcW w:w="737" w:type="dxa"/>
            <w:shd w:val="clear" w:color="auto" w:fill="auto"/>
            <w:vAlign w:val="center"/>
          </w:tcPr>
          <w:p>
            <w:pPr>
              <w:widowControl/>
              <w:jc w:val="center"/>
              <w:rPr>
                <w:rFonts w:ascii="宋体" w:hAnsi="宋体" w:cs="宋体"/>
                <w:bCs/>
                <w:color w:val="000000"/>
                <w:kern w:val="0"/>
                <w:sz w:val="18"/>
                <w:szCs w:val="18"/>
              </w:rPr>
            </w:pPr>
          </w:p>
        </w:tc>
        <w:tc>
          <w:tcPr>
            <w:tcW w:w="825" w:type="dxa"/>
            <w:shd w:val="clear" w:color="auto" w:fill="auto"/>
            <w:vAlign w:val="center"/>
          </w:tcPr>
          <w:p>
            <w:pPr>
              <w:widowControl/>
              <w:jc w:val="center"/>
              <w:rPr>
                <w:rFonts w:ascii="宋体" w:hAnsi="宋体" w:cs="宋体"/>
                <w:bCs/>
                <w:color w:val="000000"/>
                <w:kern w:val="0"/>
                <w:sz w:val="18"/>
                <w:szCs w:val="18"/>
              </w:rPr>
            </w:pPr>
          </w:p>
        </w:tc>
        <w:tc>
          <w:tcPr>
            <w:tcW w:w="778" w:type="dxa"/>
            <w:shd w:val="clear" w:color="auto" w:fill="auto"/>
            <w:vAlign w:val="center"/>
          </w:tcPr>
          <w:p>
            <w:pPr>
              <w:widowControl/>
              <w:jc w:val="center"/>
              <w:rPr>
                <w:rFonts w:ascii="宋体" w:hAnsi="宋体" w:cs="宋体"/>
                <w:bCs/>
                <w:color w:val="000000"/>
                <w:kern w:val="0"/>
                <w:sz w:val="18"/>
                <w:szCs w:val="18"/>
              </w:rPr>
            </w:pPr>
          </w:p>
        </w:tc>
        <w:tc>
          <w:tcPr>
            <w:tcW w:w="682" w:type="dxa"/>
            <w:shd w:val="clear" w:color="auto" w:fill="auto"/>
            <w:vAlign w:val="center"/>
          </w:tcPr>
          <w:p>
            <w:pPr>
              <w:widowControl/>
              <w:jc w:val="center"/>
              <w:rPr>
                <w:rFonts w:ascii="宋体" w:hAnsi="宋体" w:cs="宋体"/>
                <w:bCs/>
                <w:color w:val="000000"/>
                <w:kern w:val="0"/>
                <w:sz w:val="18"/>
                <w:szCs w:val="18"/>
              </w:rPr>
            </w:pPr>
          </w:p>
        </w:tc>
        <w:tc>
          <w:tcPr>
            <w:tcW w:w="794" w:type="dxa"/>
            <w:shd w:val="clear" w:color="auto" w:fill="auto"/>
            <w:vAlign w:val="center"/>
          </w:tcPr>
          <w:p>
            <w:pPr>
              <w:widowControl/>
              <w:jc w:val="center"/>
              <w:rPr>
                <w:rFonts w:ascii="宋体" w:hAnsi="宋体" w:cs="宋体"/>
                <w:bCs/>
                <w:color w:val="000000"/>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10</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制造阶段-能源、资源消耗数据</w:t>
      </w:r>
      <w:r>
        <w:rPr>
          <w:rFonts w:ascii="黑体" w:hAnsi="黑体" w:eastAsia="黑体" w:cs="黑体"/>
        </w:rPr>
        <w:t>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消耗量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用途</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vAlign w:val="center"/>
          </w:tcPr>
          <w:p>
            <w:pPr>
              <w:jc w:val="center"/>
              <w:rPr>
                <w:rFonts w:ascii="宋体" w:hAnsi="宋体" w:eastAsia="宋体" w:cs="宋体"/>
                <w:kern w:val="0"/>
                <w:sz w:val="18"/>
                <w:szCs w:val="18"/>
              </w:rPr>
            </w:pPr>
            <w:r>
              <w:rPr>
                <w:rFonts w:ascii="宋体" w:hAnsi="宋体" w:eastAsia="宋体" w:cs="宋体"/>
                <w:kern w:val="0"/>
                <w:sz w:val="18"/>
                <w:szCs w:val="18"/>
              </w:rPr>
              <w:t>电力</w:t>
            </w: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蒸汽</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天然气</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煤</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ascii="宋体" w:hAnsi="宋体" w:eastAsia="宋体" w:cs="宋体"/>
                <w:kern w:val="0"/>
                <w:sz w:val="18"/>
                <w:szCs w:val="18"/>
              </w:rPr>
              <w:t>柴油</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汽油</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热力</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水</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11</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制造阶段-三废处理数据</w:t>
      </w:r>
      <w:r>
        <w:rPr>
          <w:rFonts w:ascii="黑体" w:hAnsi="黑体" w:eastAsia="黑体" w:cs="黑体"/>
        </w:rPr>
        <w:t>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产生量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处理方式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废弃物</w:t>
            </w: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4"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c>
          <w:tcPr>
            <w:tcW w:w="1035" w:type="dxa"/>
            <w:tcBorders>
              <w:top w:val="single" w:color="auto" w:sz="12" w:space="0"/>
            </w:tcBorders>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废气</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eastAsia="宋体" w:cs="宋体"/>
                <w:kern w:val="0"/>
                <w:sz w:val="18"/>
                <w:szCs w:val="18"/>
              </w:rPr>
            </w:pPr>
          </w:p>
        </w:tc>
        <w:tc>
          <w:tcPr>
            <w:tcW w:w="1035"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废水</w:t>
            </w: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4"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c>
          <w:tcPr>
            <w:tcW w:w="1035" w:type="dxa"/>
          </w:tcPr>
          <w:p>
            <w:pPr>
              <w:rPr>
                <w:rFonts w:ascii="宋体" w:hAnsi="宋体" w:eastAsia="宋体" w:cs="宋体"/>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12</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分销阶段数据收集</w:t>
      </w:r>
      <w:r>
        <w:rPr>
          <w:rFonts w:ascii="黑体" w:hAnsi="黑体" w:eastAsia="黑体" w:cs="黑体"/>
        </w:rPr>
        <w:t>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53"/>
        <w:gridCol w:w="753"/>
        <w:gridCol w:w="752"/>
        <w:gridCol w:w="753"/>
        <w:gridCol w:w="745"/>
        <w:gridCol w:w="760"/>
        <w:gridCol w:w="752"/>
        <w:gridCol w:w="752"/>
        <w:gridCol w:w="752"/>
        <w:gridCol w:w="752"/>
        <w:gridCol w:w="75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506" w:type="dxa"/>
            <w:gridSpan w:val="2"/>
            <w:tcBorders>
              <w:top w:val="single" w:color="auto" w:sz="12" w:space="0"/>
              <w:bottom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成品（含包装）</w:t>
            </w:r>
          </w:p>
        </w:tc>
        <w:tc>
          <w:tcPr>
            <w:tcW w:w="752"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始发地</w:t>
            </w:r>
          </w:p>
        </w:tc>
        <w:tc>
          <w:tcPr>
            <w:tcW w:w="753"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目的地</w:t>
            </w:r>
          </w:p>
        </w:tc>
        <w:tc>
          <w:tcPr>
            <w:tcW w:w="745"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运输</w:t>
            </w:r>
          </w:p>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距离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km</w:t>
            </w:r>
          </w:p>
        </w:tc>
        <w:tc>
          <w:tcPr>
            <w:tcW w:w="760"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运输</w:t>
            </w:r>
          </w:p>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方式</w:t>
            </w:r>
          </w:p>
        </w:tc>
        <w:tc>
          <w:tcPr>
            <w:tcW w:w="752"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运输工具载重</w:t>
            </w:r>
          </w:p>
        </w:tc>
        <w:tc>
          <w:tcPr>
            <w:tcW w:w="1504" w:type="dxa"/>
            <w:gridSpan w:val="2"/>
            <w:tcBorders>
              <w:top w:val="single" w:color="auto" w:sz="12" w:space="0"/>
              <w:bottom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单次运量</w:t>
            </w:r>
          </w:p>
        </w:tc>
        <w:tc>
          <w:tcPr>
            <w:tcW w:w="752"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燃料</w:t>
            </w:r>
          </w:p>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类型</w:t>
            </w:r>
          </w:p>
        </w:tc>
        <w:tc>
          <w:tcPr>
            <w:tcW w:w="752" w:type="dxa"/>
            <w:vMerge w:val="restart"/>
            <w:tcBorders>
              <w:top w:val="single" w:color="auto" w:sz="12" w:space="0"/>
              <w:bottom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百公里油耗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753" w:type="dxa"/>
            <w:tcBorders>
              <w:top w:val="single" w:color="000000" w:sz="4" w:space="0"/>
              <w:bottom w:val="single" w:color="auto" w:sz="12"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重量</w:t>
            </w:r>
          </w:p>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w:t>
            </w:r>
          </w:p>
        </w:tc>
        <w:tc>
          <w:tcPr>
            <w:tcW w:w="753" w:type="dxa"/>
            <w:tcBorders>
              <w:top w:val="single" w:color="000000" w:sz="4" w:space="0"/>
              <w:bottom w:val="single" w:color="auto" w:sz="12"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体积</w:t>
            </w:r>
          </w:p>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m³</w:t>
            </w:r>
          </w:p>
        </w:tc>
        <w:tc>
          <w:tcPr>
            <w:tcW w:w="752"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c>
          <w:tcPr>
            <w:tcW w:w="753"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c>
          <w:tcPr>
            <w:tcW w:w="745"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c>
          <w:tcPr>
            <w:tcW w:w="760"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c>
          <w:tcPr>
            <w:tcW w:w="752"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c>
          <w:tcPr>
            <w:tcW w:w="752" w:type="dxa"/>
            <w:tcBorders>
              <w:top w:val="single" w:color="000000" w:sz="4"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数量</w:t>
            </w:r>
          </w:p>
        </w:tc>
        <w:tc>
          <w:tcPr>
            <w:tcW w:w="752" w:type="dxa"/>
            <w:tcBorders>
              <w:top w:val="single" w:color="000000" w:sz="4" w:space="0"/>
              <w:bottom w:val="single" w:color="auto" w:sz="12"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单位</w:t>
            </w:r>
          </w:p>
        </w:tc>
        <w:tc>
          <w:tcPr>
            <w:tcW w:w="752"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c>
          <w:tcPr>
            <w:tcW w:w="752" w:type="dxa"/>
            <w:vMerge w:val="continue"/>
            <w:tcBorders>
              <w:top w:val="single" w:color="000000" w:sz="4" w:space="0"/>
              <w:bottom w:val="single" w:color="auto" w:sz="12" w:space="0"/>
            </w:tcBorders>
            <w:vAlign w:val="center"/>
          </w:tcPr>
          <w:p>
            <w:pPr>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tcBorders>
              <w:top w:val="single" w:color="auto" w:sz="12" w:space="0"/>
            </w:tcBorders>
          </w:tcPr>
          <w:p>
            <w:pPr>
              <w:rPr>
                <w:rFonts w:ascii="宋体" w:hAnsi="宋体" w:eastAsia="宋体" w:cs="宋体"/>
                <w:kern w:val="0"/>
                <w:sz w:val="18"/>
                <w:szCs w:val="18"/>
              </w:rPr>
            </w:pPr>
          </w:p>
        </w:tc>
        <w:tc>
          <w:tcPr>
            <w:tcW w:w="753" w:type="dxa"/>
            <w:tcBorders>
              <w:top w:val="single" w:color="auto" w:sz="12" w:space="0"/>
            </w:tcBorders>
          </w:tcPr>
          <w:p>
            <w:pPr>
              <w:rPr>
                <w:rFonts w:ascii="宋体" w:hAnsi="宋体" w:eastAsia="宋体" w:cs="宋体"/>
                <w:kern w:val="0"/>
                <w:sz w:val="18"/>
                <w:szCs w:val="18"/>
              </w:rPr>
            </w:pPr>
          </w:p>
        </w:tc>
        <w:tc>
          <w:tcPr>
            <w:tcW w:w="752" w:type="dxa"/>
            <w:tcBorders>
              <w:top w:val="single" w:color="auto" w:sz="12" w:space="0"/>
            </w:tcBorders>
          </w:tcPr>
          <w:p>
            <w:pPr>
              <w:rPr>
                <w:rFonts w:ascii="宋体" w:hAnsi="宋体" w:eastAsia="宋体" w:cs="宋体"/>
                <w:kern w:val="0"/>
                <w:sz w:val="18"/>
                <w:szCs w:val="18"/>
              </w:rPr>
            </w:pPr>
          </w:p>
        </w:tc>
        <w:tc>
          <w:tcPr>
            <w:tcW w:w="753" w:type="dxa"/>
            <w:tcBorders>
              <w:top w:val="single" w:color="auto" w:sz="12" w:space="0"/>
            </w:tcBorders>
          </w:tcPr>
          <w:p>
            <w:pPr>
              <w:rPr>
                <w:rFonts w:ascii="宋体" w:hAnsi="宋体" w:eastAsia="宋体" w:cs="宋体"/>
                <w:kern w:val="0"/>
                <w:sz w:val="18"/>
                <w:szCs w:val="18"/>
              </w:rPr>
            </w:pPr>
          </w:p>
        </w:tc>
        <w:tc>
          <w:tcPr>
            <w:tcW w:w="745" w:type="dxa"/>
            <w:tcBorders>
              <w:top w:val="single" w:color="auto" w:sz="12" w:space="0"/>
            </w:tcBorders>
          </w:tcPr>
          <w:p>
            <w:pPr>
              <w:rPr>
                <w:rFonts w:ascii="宋体" w:hAnsi="宋体" w:eastAsia="宋体" w:cs="宋体"/>
                <w:kern w:val="0"/>
                <w:sz w:val="18"/>
                <w:szCs w:val="18"/>
              </w:rPr>
            </w:pPr>
          </w:p>
        </w:tc>
        <w:tc>
          <w:tcPr>
            <w:tcW w:w="760" w:type="dxa"/>
            <w:tcBorders>
              <w:top w:val="single" w:color="auto" w:sz="12" w:space="0"/>
            </w:tcBorders>
          </w:tcPr>
          <w:p>
            <w:pPr>
              <w:rPr>
                <w:rFonts w:ascii="宋体" w:hAnsi="宋体" w:eastAsia="宋体" w:cs="宋体"/>
                <w:kern w:val="0"/>
                <w:sz w:val="18"/>
                <w:szCs w:val="18"/>
              </w:rPr>
            </w:pPr>
          </w:p>
        </w:tc>
        <w:tc>
          <w:tcPr>
            <w:tcW w:w="752" w:type="dxa"/>
            <w:tcBorders>
              <w:top w:val="single" w:color="auto" w:sz="12" w:space="0"/>
            </w:tcBorders>
          </w:tcPr>
          <w:p>
            <w:pPr>
              <w:rPr>
                <w:rFonts w:ascii="宋体" w:hAnsi="宋体" w:eastAsia="宋体" w:cs="宋体"/>
                <w:kern w:val="0"/>
                <w:sz w:val="18"/>
                <w:szCs w:val="18"/>
              </w:rPr>
            </w:pPr>
          </w:p>
        </w:tc>
        <w:tc>
          <w:tcPr>
            <w:tcW w:w="752" w:type="dxa"/>
            <w:tcBorders>
              <w:top w:val="single" w:color="auto" w:sz="12" w:space="0"/>
            </w:tcBorders>
          </w:tcPr>
          <w:p>
            <w:pPr>
              <w:rPr>
                <w:rFonts w:ascii="宋体" w:hAnsi="宋体" w:eastAsia="宋体" w:cs="宋体"/>
                <w:kern w:val="0"/>
                <w:sz w:val="18"/>
                <w:szCs w:val="18"/>
              </w:rPr>
            </w:pPr>
          </w:p>
        </w:tc>
        <w:tc>
          <w:tcPr>
            <w:tcW w:w="752" w:type="dxa"/>
            <w:tcBorders>
              <w:top w:val="single" w:color="auto" w:sz="12" w:space="0"/>
            </w:tcBorders>
          </w:tcPr>
          <w:p>
            <w:pPr>
              <w:rPr>
                <w:rFonts w:ascii="宋体" w:hAnsi="宋体" w:eastAsia="宋体" w:cs="宋体"/>
                <w:kern w:val="0"/>
                <w:sz w:val="18"/>
                <w:szCs w:val="18"/>
              </w:rPr>
            </w:pPr>
          </w:p>
        </w:tc>
        <w:tc>
          <w:tcPr>
            <w:tcW w:w="752" w:type="dxa"/>
            <w:tcBorders>
              <w:top w:val="single" w:color="auto" w:sz="12" w:space="0"/>
            </w:tcBorders>
          </w:tcPr>
          <w:p>
            <w:pPr>
              <w:rPr>
                <w:rFonts w:ascii="宋体" w:hAnsi="宋体" w:eastAsia="宋体" w:cs="宋体"/>
                <w:kern w:val="0"/>
                <w:sz w:val="18"/>
                <w:szCs w:val="18"/>
              </w:rPr>
            </w:pPr>
          </w:p>
        </w:tc>
        <w:tc>
          <w:tcPr>
            <w:tcW w:w="752" w:type="dxa"/>
            <w:tcBorders>
              <w:top w:val="single" w:color="auto" w:sz="12" w:space="0"/>
            </w:tcBorders>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tcPr>
          <w:p>
            <w:pPr>
              <w:rPr>
                <w:rFonts w:ascii="宋体" w:hAnsi="宋体" w:eastAsia="宋体" w:cs="宋体"/>
                <w:kern w:val="0"/>
                <w:sz w:val="18"/>
                <w:szCs w:val="18"/>
              </w:rPr>
            </w:pPr>
          </w:p>
        </w:tc>
        <w:tc>
          <w:tcPr>
            <w:tcW w:w="753"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3" w:type="dxa"/>
          </w:tcPr>
          <w:p>
            <w:pPr>
              <w:rPr>
                <w:rFonts w:ascii="宋体" w:hAnsi="宋体" w:eastAsia="宋体" w:cs="宋体"/>
                <w:kern w:val="0"/>
                <w:sz w:val="18"/>
                <w:szCs w:val="18"/>
              </w:rPr>
            </w:pPr>
          </w:p>
        </w:tc>
        <w:tc>
          <w:tcPr>
            <w:tcW w:w="745" w:type="dxa"/>
          </w:tcPr>
          <w:p>
            <w:pPr>
              <w:rPr>
                <w:rFonts w:ascii="宋体" w:hAnsi="宋体" w:eastAsia="宋体" w:cs="宋体"/>
                <w:kern w:val="0"/>
                <w:sz w:val="18"/>
                <w:szCs w:val="18"/>
              </w:rPr>
            </w:pPr>
          </w:p>
        </w:tc>
        <w:tc>
          <w:tcPr>
            <w:tcW w:w="760"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tcPr>
          <w:p>
            <w:pPr>
              <w:rPr>
                <w:rFonts w:ascii="宋体" w:hAnsi="宋体" w:eastAsia="宋体" w:cs="宋体"/>
                <w:kern w:val="0"/>
                <w:sz w:val="18"/>
                <w:szCs w:val="18"/>
              </w:rPr>
            </w:pPr>
          </w:p>
        </w:tc>
        <w:tc>
          <w:tcPr>
            <w:tcW w:w="753"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3" w:type="dxa"/>
          </w:tcPr>
          <w:p>
            <w:pPr>
              <w:rPr>
                <w:rFonts w:ascii="宋体" w:hAnsi="宋体" w:eastAsia="宋体" w:cs="宋体"/>
                <w:kern w:val="0"/>
                <w:sz w:val="18"/>
                <w:szCs w:val="18"/>
              </w:rPr>
            </w:pPr>
          </w:p>
        </w:tc>
        <w:tc>
          <w:tcPr>
            <w:tcW w:w="745" w:type="dxa"/>
          </w:tcPr>
          <w:p>
            <w:pPr>
              <w:rPr>
                <w:rFonts w:ascii="宋体" w:hAnsi="宋体" w:eastAsia="宋体" w:cs="宋体"/>
                <w:kern w:val="0"/>
                <w:sz w:val="18"/>
                <w:szCs w:val="18"/>
              </w:rPr>
            </w:pPr>
          </w:p>
        </w:tc>
        <w:tc>
          <w:tcPr>
            <w:tcW w:w="760"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c>
          <w:tcPr>
            <w:tcW w:w="752" w:type="dxa"/>
          </w:tcPr>
          <w:p>
            <w:pPr>
              <w:rPr>
                <w:rFonts w:ascii="宋体" w:hAnsi="宋体" w:eastAsia="宋体" w:cs="宋体"/>
                <w:kern w:val="0"/>
                <w:sz w:val="18"/>
                <w:szCs w:val="18"/>
              </w:rPr>
            </w:pPr>
          </w:p>
        </w:tc>
      </w:tr>
    </w:tbl>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p>
    <w:p>
      <w:pPr>
        <w:spacing w:before="156" w:beforeLines="50" w:after="156" w:afterLines="50"/>
        <w:jc w:val="center"/>
        <w:rPr>
          <w:rFonts w:ascii="黑体" w:hAnsi="黑体" w:eastAsia="黑体" w:cs="黑体"/>
        </w:rPr>
      </w:pPr>
      <w:r>
        <w:rPr>
          <w:rFonts w:ascii="黑体" w:hAnsi="黑体" w:eastAsia="黑体" w:cs="黑体"/>
        </w:rPr>
        <w:t>表C</w:t>
      </w:r>
      <w:r>
        <w:rPr>
          <w:rFonts w:hint="eastAsia" w:ascii="黑体" w:hAnsi="黑体" w:eastAsia="黑体" w:cs="黑体"/>
        </w:rPr>
        <w:t>.</w:t>
      </w:r>
      <w:r>
        <w:rPr>
          <w:rFonts w:ascii="黑体" w:hAnsi="黑体" w:eastAsia="黑体" w:cs="黑体"/>
        </w:rPr>
        <w:t xml:space="preserve">13 </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生命末期阶段数据收集</w:t>
      </w:r>
      <w:r>
        <w:rPr>
          <w:rFonts w:ascii="黑体" w:hAnsi="黑体" w:eastAsia="黑体" w:cs="黑体"/>
        </w:rPr>
        <w:t>表</w:t>
      </w:r>
    </w:p>
    <w:tbl>
      <w:tblPr>
        <w:tblStyle w:val="36"/>
        <w:tblW w:w="9057"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751"/>
        <w:gridCol w:w="671"/>
        <w:gridCol w:w="926"/>
        <w:gridCol w:w="789"/>
        <w:gridCol w:w="623"/>
        <w:gridCol w:w="907"/>
        <w:gridCol w:w="679"/>
        <w:gridCol w:w="582"/>
        <w:gridCol w:w="968"/>
        <w:gridCol w:w="140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106" w:hRule="atLeast"/>
          <w:jc w:val="center"/>
        </w:trPr>
        <w:tc>
          <w:tcPr>
            <w:tcW w:w="2174" w:type="dxa"/>
            <w:gridSpan w:val="3"/>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废弃物信息</w:t>
            </w:r>
          </w:p>
        </w:tc>
        <w:tc>
          <w:tcPr>
            <w:tcW w:w="926" w:type="dxa"/>
            <w:vMerge w:val="restart"/>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处理方式</w:t>
            </w:r>
          </w:p>
        </w:tc>
        <w:tc>
          <w:tcPr>
            <w:tcW w:w="1412"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处置量</w:t>
            </w:r>
          </w:p>
        </w:tc>
        <w:tc>
          <w:tcPr>
            <w:tcW w:w="2168" w:type="dxa"/>
            <w:gridSpan w:val="3"/>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处理过程能耗</w:t>
            </w:r>
          </w:p>
          <w:p>
            <w:pPr>
              <w:jc w:val="center"/>
              <w:rPr>
                <w:rFonts w:ascii="宋体" w:hAnsi="宋体" w:eastAsia="宋体" w:cs="宋体"/>
                <w:kern w:val="0"/>
                <w:sz w:val="18"/>
                <w:szCs w:val="18"/>
              </w:rPr>
            </w:pPr>
            <w:r>
              <w:rPr>
                <w:rFonts w:hint="eastAsia" w:ascii="宋体" w:hAnsi="宋体" w:eastAsia="宋体" w:cs="宋体"/>
                <w:kern w:val="0"/>
                <w:sz w:val="18"/>
                <w:szCs w:val="18"/>
              </w:rPr>
              <w:t>（若相关数据可得）</w:t>
            </w:r>
          </w:p>
        </w:tc>
        <w:tc>
          <w:tcPr>
            <w:tcW w:w="2377"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运输信息（从废弃物产生地到废弃物处理地）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2"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废弃物名称</w:t>
            </w:r>
          </w:p>
        </w:tc>
        <w:tc>
          <w:tcPr>
            <w:tcW w:w="751"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废弃物类型</w:t>
            </w:r>
          </w:p>
        </w:tc>
        <w:tc>
          <w:tcPr>
            <w:tcW w:w="671"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来源</w:t>
            </w:r>
          </w:p>
        </w:tc>
        <w:tc>
          <w:tcPr>
            <w:tcW w:w="926" w:type="dxa"/>
            <w:vMerge w:val="continue"/>
            <w:vAlign w:val="center"/>
          </w:tcPr>
          <w:p>
            <w:pPr>
              <w:jc w:val="center"/>
              <w:rPr>
                <w:rFonts w:ascii="宋体" w:hAnsi="宋体" w:eastAsia="宋体" w:cs="宋体"/>
                <w:kern w:val="0"/>
                <w:sz w:val="18"/>
                <w:szCs w:val="18"/>
              </w:rPr>
            </w:pPr>
          </w:p>
        </w:tc>
        <w:tc>
          <w:tcPr>
            <w:tcW w:w="789"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数量</w:t>
            </w:r>
          </w:p>
        </w:tc>
        <w:tc>
          <w:tcPr>
            <w:tcW w:w="62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单位</w:t>
            </w:r>
          </w:p>
        </w:tc>
        <w:tc>
          <w:tcPr>
            <w:tcW w:w="907"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能耗类型</w:t>
            </w:r>
          </w:p>
        </w:tc>
        <w:tc>
          <w:tcPr>
            <w:tcW w:w="679"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用量</w:t>
            </w:r>
          </w:p>
        </w:tc>
        <w:tc>
          <w:tcPr>
            <w:tcW w:w="582"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单位</w:t>
            </w:r>
          </w:p>
        </w:tc>
        <w:tc>
          <w:tcPr>
            <w:tcW w:w="968"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运输距离</w:t>
            </w:r>
          </w:p>
          <w:p>
            <w:pPr>
              <w:jc w:val="center"/>
              <w:rPr>
                <w:rFonts w:ascii="宋体" w:hAnsi="宋体" w:eastAsia="宋体" w:cs="宋体"/>
                <w:kern w:val="0"/>
                <w:sz w:val="18"/>
                <w:szCs w:val="18"/>
              </w:rPr>
            </w:pPr>
            <w:r>
              <w:rPr>
                <w:rFonts w:hint="eastAsia" w:ascii="宋体" w:hAnsi="宋体" w:eastAsia="宋体" w:cs="宋体"/>
                <w:kern w:val="0"/>
                <w:sz w:val="18"/>
                <w:szCs w:val="18"/>
              </w:rPr>
              <w:t>km</w:t>
            </w:r>
          </w:p>
        </w:tc>
        <w:tc>
          <w:tcPr>
            <w:tcW w:w="1409"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运输方式</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pPr>
              <w:jc w:val="center"/>
              <w:rPr>
                <w:rFonts w:ascii="宋体" w:hAnsi="宋体" w:eastAsia="宋体" w:cs="宋体"/>
                <w:kern w:val="0"/>
                <w:sz w:val="18"/>
                <w:szCs w:val="18"/>
              </w:rPr>
            </w:pPr>
          </w:p>
        </w:tc>
        <w:tc>
          <w:tcPr>
            <w:tcW w:w="751" w:type="dxa"/>
            <w:vAlign w:val="center"/>
          </w:tcPr>
          <w:p>
            <w:pPr>
              <w:jc w:val="center"/>
              <w:rPr>
                <w:rFonts w:ascii="宋体" w:hAnsi="宋体" w:eastAsia="宋体" w:cs="宋体"/>
                <w:kern w:val="0"/>
                <w:sz w:val="18"/>
                <w:szCs w:val="18"/>
              </w:rPr>
            </w:pPr>
          </w:p>
        </w:tc>
        <w:tc>
          <w:tcPr>
            <w:tcW w:w="671" w:type="dxa"/>
            <w:vAlign w:val="center"/>
          </w:tcPr>
          <w:p>
            <w:pPr>
              <w:jc w:val="center"/>
              <w:rPr>
                <w:rFonts w:ascii="宋体" w:hAnsi="宋体" w:eastAsia="宋体" w:cs="宋体"/>
                <w:kern w:val="0"/>
                <w:sz w:val="18"/>
                <w:szCs w:val="18"/>
              </w:rPr>
            </w:pPr>
          </w:p>
        </w:tc>
        <w:tc>
          <w:tcPr>
            <w:tcW w:w="926" w:type="dxa"/>
            <w:vAlign w:val="center"/>
          </w:tcPr>
          <w:p>
            <w:pPr>
              <w:jc w:val="center"/>
              <w:rPr>
                <w:rFonts w:ascii="宋体" w:hAnsi="宋体" w:eastAsia="宋体" w:cs="宋体"/>
                <w:kern w:val="0"/>
                <w:sz w:val="18"/>
                <w:szCs w:val="18"/>
              </w:rPr>
            </w:pPr>
          </w:p>
        </w:tc>
        <w:tc>
          <w:tcPr>
            <w:tcW w:w="789" w:type="dxa"/>
            <w:vAlign w:val="center"/>
          </w:tcPr>
          <w:p>
            <w:pPr>
              <w:jc w:val="center"/>
              <w:rPr>
                <w:rFonts w:ascii="宋体" w:hAnsi="宋体" w:eastAsia="宋体" w:cs="宋体"/>
                <w:kern w:val="0"/>
                <w:sz w:val="18"/>
                <w:szCs w:val="18"/>
              </w:rPr>
            </w:pPr>
          </w:p>
        </w:tc>
        <w:tc>
          <w:tcPr>
            <w:tcW w:w="623" w:type="dxa"/>
            <w:vAlign w:val="center"/>
          </w:tcPr>
          <w:p>
            <w:pPr>
              <w:jc w:val="center"/>
              <w:rPr>
                <w:rFonts w:ascii="宋体" w:hAnsi="宋体" w:eastAsia="宋体" w:cs="宋体"/>
                <w:kern w:val="0"/>
                <w:sz w:val="18"/>
                <w:szCs w:val="18"/>
              </w:rPr>
            </w:pPr>
          </w:p>
        </w:tc>
        <w:tc>
          <w:tcPr>
            <w:tcW w:w="907" w:type="dxa"/>
            <w:vAlign w:val="center"/>
          </w:tcPr>
          <w:p>
            <w:pPr>
              <w:jc w:val="center"/>
              <w:rPr>
                <w:rFonts w:ascii="宋体" w:hAnsi="宋体" w:eastAsia="宋体" w:cs="宋体"/>
                <w:kern w:val="0"/>
                <w:sz w:val="18"/>
                <w:szCs w:val="18"/>
              </w:rPr>
            </w:pPr>
          </w:p>
        </w:tc>
        <w:tc>
          <w:tcPr>
            <w:tcW w:w="679" w:type="dxa"/>
            <w:vAlign w:val="center"/>
          </w:tcPr>
          <w:p>
            <w:pPr>
              <w:jc w:val="center"/>
              <w:rPr>
                <w:rFonts w:ascii="宋体" w:hAnsi="宋体" w:eastAsia="宋体" w:cs="宋体"/>
                <w:kern w:val="0"/>
                <w:sz w:val="18"/>
                <w:szCs w:val="18"/>
              </w:rPr>
            </w:pPr>
          </w:p>
        </w:tc>
        <w:tc>
          <w:tcPr>
            <w:tcW w:w="582" w:type="dxa"/>
            <w:vAlign w:val="center"/>
          </w:tcPr>
          <w:p>
            <w:pPr>
              <w:jc w:val="center"/>
              <w:rPr>
                <w:rFonts w:ascii="宋体" w:hAnsi="宋体" w:eastAsia="宋体" w:cs="宋体"/>
                <w:kern w:val="0"/>
                <w:sz w:val="18"/>
                <w:szCs w:val="18"/>
              </w:rPr>
            </w:pPr>
          </w:p>
        </w:tc>
        <w:tc>
          <w:tcPr>
            <w:tcW w:w="968" w:type="dxa"/>
            <w:vAlign w:val="center"/>
          </w:tcPr>
          <w:p>
            <w:pPr>
              <w:jc w:val="center"/>
              <w:rPr>
                <w:rFonts w:ascii="宋体" w:hAnsi="宋体" w:eastAsia="宋体" w:cs="宋体"/>
                <w:kern w:val="0"/>
                <w:sz w:val="18"/>
                <w:szCs w:val="18"/>
              </w:rPr>
            </w:pPr>
          </w:p>
        </w:tc>
        <w:tc>
          <w:tcPr>
            <w:tcW w:w="1409" w:type="dxa"/>
            <w:vAlign w:val="center"/>
          </w:tcPr>
          <w:p>
            <w:pPr>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pPr>
              <w:rPr>
                <w:rFonts w:ascii="宋体" w:hAnsi="宋体" w:eastAsia="宋体" w:cs="宋体"/>
                <w:kern w:val="0"/>
                <w:sz w:val="18"/>
                <w:szCs w:val="18"/>
              </w:rPr>
            </w:pPr>
          </w:p>
        </w:tc>
        <w:tc>
          <w:tcPr>
            <w:tcW w:w="751" w:type="dxa"/>
            <w:vAlign w:val="center"/>
          </w:tcPr>
          <w:p>
            <w:pPr>
              <w:jc w:val="center"/>
              <w:rPr>
                <w:rFonts w:ascii="宋体" w:hAnsi="宋体" w:eastAsia="宋体" w:cs="宋体"/>
                <w:kern w:val="0"/>
                <w:sz w:val="18"/>
                <w:szCs w:val="18"/>
              </w:rPr>
            </w:pPr>
          </w:p>
        </w:tc>
        <w:tc>
          <w:tcPr>
            <w:tcW w:w="671" w:type="dxa"/>
            <w:vAlign w:val="center"/>
          </w:tcPr>
          <w:p>
            <w:pPr>
              <w:jc w:val="center"/>
              <w:rPr>
                <w:rFonts w:ascii="宋体" w:hAnsi="宋体" w:eastAsia="宋体" w:cs="宋体"/>
                <w:kern w:val="0"/>
                <w:sz w:val="18"/>
                <w:szCs w:val="18"/>
              </w:rPr>
            </w:pPr>
          </w:p>
        </w:tc>
        <w:tc>
          <w:tcPr>
            <w:tcW w:w="926" w:type="dxa"/>
            <w:vAlign w:val="center"/>
          </w:tcPr>
          <w:p>
            <w:pPr>
              <w:jc w:val="center"/>
              <w:rPr>
                <w:rFonts w:ascii="宋体" w:hAnsi="宋体" w:eastAsia="宋体" w:cs="宋体"/>
                <w:kern w:val="0"/>
                <w:sz w:val="18"/>
                <w:szCs w:val="18"/>
              </w:rPr>
            </w:pPr>
          </w:p>
        </w:tc>
        <w:tc>
          <w:tcPr>
            <w:tcW w:w="789" w:type="dxa"/>
            <w:vAlign w:val="center"/>
          </w:tcPr>
          <w:p>
            <w:pPr>
              <w:jc w:val="center"/>
              <w:rPr>
                <w:rFonts w:ascii="宋体" w:hAnsi="宋体" w:eastAsia="宋体" w:cs="宋体"/>
                <w:kern w:val="0"/>
                <w:sz w:val="18"/>
                <w:szCs w:val="18"/>
              </w:rPr>
            </w:pPr>
          </w:p>
        </w:tc>
        <w:tc>
          <w:tcPr>
            <w:tcW w:w="623" w:type="dxa"/>
            <w:vAlign w:val="center"/>
          </w:tcPr>
          <w:p>
            <w:pPr>
              <w:jc w:val="center"/>
              <w:rPr>
                <w:rFonts w:ascii="宋体" w:hAnsi="宋体" w:eastAsia="宋体" w:cs="宋体"/>
                <w:kern w:val="0"/>
                <w:sz w:val="18"/>
                <w:szCs w:val="18"/>
              </w:rPr>
            </w:pPr>
          </w:p>
        </w:tc>
        <w:tc>
          <w:tcPr>
            <w:tcW w:w="907" w:type="dxa"/>
            <w:vAlign w:val="center"/>
          </w:tcPr>
          <w:p>
            <w:pPr>
              <w:jc w:val="center"/>
              <w:rPr>
                <w:rFonts w:ascii="宋体" w:hAnsi="宋体" w:eastAsia="宋体" w:cs="宋体"/>
                <w:kern w:val="0"/>
                <w:sz w:val="18"/>
                <w:szCs w:val="18"/>
              </w:rPr>
            </w:pPr>
          </w:p>
        </w:tc>
        <w:tc>
          <w:tcPr>
            <w:tcW w:w="679" w:type="dxa"/>
            <w:vAlign w:val="center"/>
          </w:tcPr>
          <w:p>
            <w:pPr>
              <w:jc w:val="center"/>
              <w:rPr>
                <w:rFonts w:ascii="宋体" w:hAnsi="宋体" w:eastAsia="宋体" w:cs="宋体"/>
                <w:kern w:val="0"/>
                <w:sz w:val="18"/>
                <w:szCs w:val="18"/>
              </w:rPr>
            </w:pPr>
          </w:p>
        </w:tc>
        <w:tc>
          <w:tcPr>
            <w:tcW w:w="582" w:type="dxa"/>
            <w:vAlign w:val="center"/>
          </w:tcPr>
          <w:p>
            <w:pPr>
              <w:jc w:val="center"/>
              <w:rPr>
                <w:rFonts w:ascii="宋体" w:hAnsi="宋体" w:eastAsia="宋体" w:cs="宋体"/>
                <w:kern w:val="0"/>
                <w:sz w:val="18"/>
                <w:szCs w:val="18"/>
              </w:rPr>
            </w:pPr>
          </w:p>
        </w:tc>
        <w:tc>
          <w:tcPr>
            <w:tcW w:w="968" w:type="dxa"/>
            <w:vAlign w:val="center"/>
          </w:tcPr>
          <w:p>
            <w:pPr>
              <w:jc w:val="center"/>
              <w:rPr>
                <w:rFonts w:ascii="宋体" w:hAnsi="宋体" w:eastAsia="宋体" w:cs="宋体"/>
                <w:kern w:val="0"/>
                <w:sz w:val="18"/>
                <w:szCs w:val="18"/>
              </w:rPr>
            </w:pPr>
          </w:p>
        </w:tc>
        <w:tc>
          <w:tcPr>
            <w:tcW w:w="1409" w:type="dxa"/>
            <w:vAlign w:val="center"/>
          </w:tcPr>
          <w:p>
            <w:pPr>
              <w:jc w:val="center"/>
              <w:rPr>
                <w:rFonts w:ascii="宋体" w:hAnsi="宋体" w:eastAsia="宋体" w:cs="宋体"/>
                <w:kern w:val="0"/>
                <w:sz w:val="18"/>
                <w:szCs w:val="18"/>
              </w:rPr>
            </w:pPr>
          </w:p>
        </w:tc>
      </w:tr>
    </w:tbl>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widowControl/>
        <w:jc w:val="left"/>
        <w:rPr>
          <w:rFonts w:ascii="黑体" w:hAnsi="Times New Roman" w:eastAsia="黑体" w:cs="Times New Roman"/>
          <w:kern w:val="0"/>
          <w:szCs w:val="20"/>
        </w:rPr>
      </w:pPr>
    </w:p>
    <w:p>
      <w:pPr>
        <w:pStyle w:val="94"/>
        <w:numPr>
          <w:ilvl w:val="0"/>
          <w:numId w:val="0"/>
        </w:numPr>
        <w:rPr>
          <w:rFonts w:hint="eastAsia"/>
        </w:rPr>
        <w:sectPr>
          <w:pgSz w:w="11906" w:h="16838"/>
          <w:pgMar w:top="1440" w:right="1800" w:bottom="1440" w:left="1800" w:header="851" w:footer="992" w:gutter="0"/>
          <w:cols w:space="425" w:num="1"/>
          <w:docGrid w:type="lines" w:linePitch="312" w:charSpace="0"/>
        </w:sectPr>
      </w:pPr>
      <w:bookmarkStart w:id="101" w:name="_Toc140311784"/>
    </w:p>
    <w:p>
      <w:pPr>
        <w:pStyle w:val="94"/>
        <w:numPr>
          <w:ilvl w:val="0"/>
          <w:numId w:val="0"/>
        </w:numPr>
      </w:pPr>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96"/>
      <w:bookmarkEnd w:id="101"/>
    </w:p>
    <w:p>
      <w:pPr>
        <w:widowControl/>
        <w:tabs>
          <w:tab w:val="center" w:pos="4201"/>
          <w:tab w:val="right" w:leader="dot" w:pos="9298"/>
        </w:tabs>
        <w:autoSpaceDE w:val="0"/>
        <w:autoSpaceDN w:val="0"/>
        <w:ind w:left="420" w:left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[1] </w:t>
      </w:r>
      <w:r>
        <w:t xml:space="preserve">  </w:t>
      </w:r>
      <w:r>
        <w:rPr>
          <w:rFonts w:ascii="Times New Roman" w:hAnsi="Times New Roman" w:eastAsia="宋体" w:cs="Times New Roman"/>
          <w:kern w:val="0"/>
          <w:szCs w:val="20"/>
        </w:rPr>
        <w:t xml:space="preserve">GB/T 24024-2001 环境管理 环境标志和声明 I型环境标志 原则和程序 </w:t>
      </w:r>
    </w:p>
    <w:p>
      <w:pPr>
        <w:widowControl/>
        <w:tabs>
          <w:tab w:val="center" w:pos="4201"/>
          <w:tab w:val="right" w:leader="dot" w:pos="9298"/>
        </w:tabs>
        <w:autoSpaceDE w:val="0"/>
        <w:autoSpaceDN w:val="0"/>
        <w:ind w:left="420" w:left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[2] </w:t>
      </w:r>
      <w:r>
        <w:t xml:space="preserve">  </w:t>
      </w:r>
      <w:r>
        <w:rPr>
          <w:rFonts w:ascii="Times New Roman" w:hAnsi="Times New Roman" w:eastAsia="宋体" w:cs="Times New Roman"/>
          <w:kern w:val="0"/>
          <w:szCs w:val="20"/>
        </w:rPr>
        <w:t xml:space="preserve">GB/T 24025-2009 环境标志和声明 III型环境声明 原则和程序 </w:t>
      </w:r>
    </w:p>
    <w:p>
      <w:pPr>
        <w:widowControl/>
        <w:tabs>
          <w:tab w:val="center" w:pos="4201"/>
          <w:tab w:val="right" w:leader="dot" w:pos="9298"/>
        </w:tabs>
        <w:autoSpaceDE w:val="0"/>
        <w:autoSpaceDN w:val="0"/>
        <w:ind w:left="420" w:left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[3] </w:t>
      </w:r>
      <w:r>
        <w:t xml:space="preserve">  </w:t>
      </w:r>
      <w:r>
        <w:rPr>
          <w:rFonts w:ascii="Times New Roman" w:hAnsi="Times New Roman" w:eastAsia="宋体" w:cs="Times New Roman"/>
          <w:kern w:val="0"/>
          <w:szCs w:val="20"/>
        </w:rPr>
        <w:t xml:space="preserve">GB/T 24040-2008 环境管理 生命周期评价 原则与框架 </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 xml:space="preserve">[4] </w:t>
      </w:r>
      <w:r>
        <w:t xml:space="preserve">  </w:t>
      </w:r>
      <w:r>
        <w:rPr>
          <w:rFonts w:hint="eastAsia" w:ascii="Times New Roman" w:hAnsi="Times New Roman" w:eastAsia="宋体" w:cs="Times New Roman"/>
          <w:szCs w:val="24"/>
        </w:rPr>
        <w:t>GB/T20808-2022</w:t>
      </w:r>
      <w:r>
        <w:rPr>
          <w:rFonts w:ascii="Times New Roman" w:hAnsi="Times New Roman" w:eastAsia="宋体" w:cs="Times New Roman"/>
          <w:szCs w:val="24"/>
        </w:rPr>
        <w:t xml:space="preserve"> </w:t>
      </w:r>
      <w:r>
        <w:rPr>
          <w:rFonts w:hint="eastAsia" w:ascii="Times New Roman" w:hAnsi="Times New Roman" w:eastAsia="宋体" w:cs="Times New Roman"/>
          <w:szCs w:val="24"/>
        </w:rPr>
        <w:t>纸巾</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 xml:space="preserve">[5] </w:t>
      </w:r>
      <w:r>
        <w:t xml:space="preserve">  </w:t>
      </w:r>
      <w:r>
        <w:rPr>
          <w:rFonts w:hint="eastAsia" w:ascii="Times New Roman" w:hAnsi="Times New Roman" w:eastAsia="宋体" w:cs="Times New Roman"/>
          <w:szCs w:val="24"/>
        </w:rPr>
        <w:t>GB/T20810-2018</w:t>
      </w:r>
      <w:r>
        <w:rPr>
          <w:rFonts w:ascii="Times New Roman" w:hAnsi="Times New Roman" w:eastAsia="宋体" w:cs="Times New Roman"/>
          <w:szCs w:val="24"/>
        </w:rPr>
        <w:t xml:space="preserve"> </w:t>
      </w:r>
      <w:r>
        <w:rPr>
          <w:rFonts w:hint="eastAsia" w:ascii="Times New Roman" w:hAnsi="Times New Roman" w:eastAsia="宋体" w:cs="Times New Roman"/>
          <w:szCs w:val="24"/>
        </w:rPr>
        <w:t>卫生纸（含卫生纸原纸）</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 xml:space="preserve">[6] </w:t>
      </w:r>
      <w:r>
        <w:t xml:space="preserve">  </w:t>
      </w:r>
      <w:r>
        <w:rPr>
          <w:rFonts w:hint="eastAsia" w:ascii="Times New Roman" w:hAnsi="Times New Roman" w:eastAsia="宋体" w:cs="Times New Roman"/>
          <w:szCs w:val="24"/>
        </w:rPr>
        <w:t>GB/T26174-2010</w:t>
      </w:r>
      <w:r>
        <w:rPr>
          <w:rFonts w:ascii="Times New Roman" w:hAnsi="Times New Roman" w:eastAsia="宋体" w:cs="Times New Roman"/>
          <w:szCs w:val="24"/>
        </w:rPr>
        <w:t xml:space="preserve"> </w:t>
      </w:r>
      <w:r>
        <w:rPr>
          <w:rFonts w:hint="eastAsia" w:ascii="Times New Roman" w:hAnsi="Times New Roman" w:eastAsia="宋体" w:cs="Times New Roman"/>
          <w:szCs w:val="24"/>
        </w:rPr>
        <w:t>厨房纸巾</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 xml:space="preserve">[7] </w:t>
      </w:r>
      <w:r>
        <w:t xml:space="preserve">  </w:t>
      </w:r>
      <w:r>
        <w:rPr>
          <w:rFonts w:hint="eastAsia" w:ascii="Times New Roman" w:hAnsi="Times New Roman" w:eastAsia="宋体" w:cs="Times New Roman"/>
          <w:szCs w:val="24"/>
        </w:rPr>
        <w:t>GB/T 24455-2009 擦手纸</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 xml:space="preserve">[8] </w:t>
      </w:r>
      <w:r>
        <w:t xml:space="preserve">  </w:t>
      </w:r>
      <w:r>
        <w:rPr>
          <w:rFonts w:hint="eastAsia" w:ascii="Times New Roman" w:hAnsi="Times New Roman" w:eastAsia="宋体" w:cs="Times New Roman"/>
          <w:szCs w:val="24"/>
        </w:rPr>
        <w:t>GB/T35613-2017</w:t>
      </w:r>
      <w:r>
        <w:rPr>
          <w:rFonts w:ascii="Times New Roman" w:hAnsi="Times New Roman" w:eastAsia="宋体" w:cs="Times New Roman"/>
          <w:szCs w:val="24"/>
        </w:rPr>
        <w:t xml:space="preserve"> </w:t>
      </w:r>
      <w:r>
        <w:rPr>
          <w:rFonts w:hint="eastAsia" w:ascii="Times New Roman" w:hAnsi="Times New Roman" w:eastAsia="宋体" w:cs="Times New Roman"/>
          <w:szCs w:val="24"/>
        </w:rPr>
        <w:t>绿色产品评价 纸和纸制品</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 xml:space="preserve">[9] </w:t>
      </w:r>
      <w:r>
        <w:t xml:space="preserve">  </w:t>
      </w:r>
      <w:r>
        <w:rPr>
          <w:rFonts w:hint="eastAsia" w:ascii="Times New Roman" w:hAnsi="Times New Roman" w:eastAsia="宋体" w:cs="Times New Roman"/>
          <w:szCs w:val="24"/>
        </w:rPr>
        <w:t>GB/T32150-2015</w:t>
      </w:r>
      <w:r>
        <w:rPr>
          <w:rFonts w:ascii="Times New Roman" w:hAnsi="Times New Roman" w:eastAsia="宋体" w:cs="Times New Roman"/>
          <w:szCs w:val="24"/>
        </w:rPr>
        <w:t xml:space="preserve"> </w:t>
      </w:r>
      <w:r>
        <w:rPr>
          <w:rFonts w:hint="eastAsia" w:ascii="Times New Roman" w:hAnsi="Times New Roman" w:eastAsia="宋体" w:cs="Times New Roman"/>
          <w:szCs w:val="24"/>
        </w:rPr>
        <w:t>工业企业温室气体排放核算和报告通则</w:t>
      </w:r>
    </w:p>
    <w:p>
      <w:pPr>
        <w:widowControl/>
        <w:tabs>
          <w:tab w:val="center" w:pos="4201"/>
          <w:tab w:val="right" w:leader="dot" w:pos="9298"/>
        </w:tabs>
        <w:autoSpaceDE w:val="0"/>
        <w:autoSpaceDN w:val="0"/>
        <w:ind w:left="420" w:leftChars="200"/>
        <w:rPr>
          <w:rFonts w:ascii="宋体" w:hAnsi="Times New Roman" w:eastAsia="宋体" w:cs="Times New Roman"/>
          <w:kern w:val="0"/>
          <w:szCs w:val="20"/>
        </w:rPr>
      </w:pPr>
      <w:r>
        <w:rPr>
          <w:rFonts w:ascii="Times New Roman" w:hAnsi="Times New Roman" w:eastAsia="宋体" w:cs="Times New Roman"/>
          <w:kern w:val="0"/>
          <w:szCs w:val="20"/>
        </w:rPr>
        <w:t xml:space="preserve">[10] </w:t>
      </w:r>
      <w:r>
        <w:t xml:space="preserve">  </w:t>
      </w:r>
      <w:r>
        <w:rPr>
          <w:rFonts w:ascii="Times New Roman" w:hAnsi="Times New Roman" w:eastAsia="宋体" w:cs="Times New Roman"/>
          <w:kern w:val="0"/>
          <w:szCs w:val="20"/>
        </w:rPr>
        <w:t xml:space="preserve">ISO 14067:2018 </w:t>
      </w:r>
      <w:r>
        <w:rPr>
          <w:rFonts w:hint="eastAsia" w:ascii="Times New Roman" w:hAnsi="Times New Roman" w:eastAsia="宋体" w:cs="Times New Roman"/>
          <w:kern w:val="0"/>
          <w:szCs w:val="20"/>
        </w:rPr>
        <w:t>温室气体-产品碳足迹-量化的要求和指南</w:t>
      </w:r>
      <w:r>
        <w:rPr>
          <w:rFonts w:ascii="Times New Roman" w:hAnsi="Times New Roman" w:eastAsia="宋体" w:cs="Times New Roman"/>
          <w:kern w:val="0"/>
          <w:szCs w:val="20"/>
        </w:rPr>
        <w:t xml:space="preserve"> (Greenhouse gases </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 xml:space="preserve"> Carbon footprint of products </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Requirements and guidelines for quantification)</w:t>
      </w:r>
    </w:p>
    <w:p>
      <w:pPr>
        <w:widowControl/>
        <w:tabs>
          <w:tab w:val="center" w:pos="4201"/>
          <w:tab w:val="right" w:leader="dot" w:pos="9298"/>
        </w:tabs>
        <w:autoSpaceDE w:val="0"/>
        <w:autoSpaceDN w:val="0"/>
        <w:ind w:left="420" w:leftChars="200"/>
        <w:rPr>
          <w:rFonts w:ascii="宋体" w:hAnsi="Times New Roman" w:eastAsia="宋体" w:cs="Times New Roman"/>
          <w:kern w:val="0"/>
          <w:szCs w:val="20"/>
        </w:rPr>
      </w:pPr>
      <w:r>
        <w:rPr>
          <w:rFonts w:hint="eastAsia" w:ascii="Times New Roman" w:hAnsi="Times New Roman" w:eastAsia="宋体" w:cs="Times New Roman"/>
          <w:kern w:val="0"/>
          <w:szCs w:val="20"/>
        </w:rPr>
        <w:t>[11]</w:t>
      </w:r>
      <w:r>
        <w:rPr>
          <w:rFonts w:ascii="Times New Roman" w:hAnsi="Times New Roman" w:eastAsia="宋体" w:cs="Times New Roman"/>
          <w:kern w:val="0"/>
          <w:szCs w:val="20"/>
        </w:rPr>
        <w:t xml:space="preserve"> </w:t>
      </w:r>
      <w:r>
        <w:t xml:space="preserve">  </w:t>
      </w:r>
      <w:r>
        <w:rPr>
          <w:rFonts w:ascii="Times New Roman" w:hAnsi="Times New Roman" w:eastAsia="宋体" w:cs="Times New Roman"/>
          <w:kern w:val="0"/>
          <w:szCs w:val="20"/>
        </w:rPr>
        <w:t xml:space="preserve">ISO 14064-1:2018 </w:t>
      </w:r>
      <w:r>
        <w:rPr>
          <w:rFonts w:hint="eastAsia" w:ascii="Times New Roman" w:hAnsi="Times New Roman" w:eastAsia="宋体" w:cs="Times New Roman"/>
          <w:kern w:val="0"/>
          <w:szCs w:val="20"/>
        </w:rPr>
        <w:t>温室气体</w:t>
      </w:r>
      <w:r>
        <w:rPr>
          <w:rFonts w:ascii="Times New Roman" w:hAnsi="Times New Roman" w:eastAsia="宋体" w:cs="Times New Roman"/>
          <w:kern w:val="0"/>
          <w:szCs w:val="20"/>
        </w:rPr>
        <w:t>-</w:t>
      </w:r>
      <w:r>
        <w:rPr>
          <w:rFonts w:hint="eastAsia" w:ascii="Times New Roman" w:hAnsi="Times New Roman" w:eastAsia="宋体" w:cs="Times New Roman"/>
          <w:kern w:val="0"/>
          <w:szCs w:val="20"/>
        </w:rPr>
        <w:t>第1部分：组织层面对温室气体排放和清除的量化和报告规范及指南（</w:t>
      </w:r>
      <w:r>
        <w:rPr>
          <w:rFonts w:ascii="Times New Roman" w:hAnsi="Times New Roman" w:eastAsia="宋体" w:cs="Times New Roman"/>
          <w:kern w:val="0"/>
          <w:szCs w:val="20"/>
        </w:rPr>
        <w:t xml:space="preserve">Greenhouse gases </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 xml:space="preserve"> Part 1: Specification with guidance at the organization level for quantification and reporting of greenhouse gas emissions and removals</w:t>
      </w:r>
      <w:r>
        <w:rPr>
          <w:rFonts w:hint="eastAsia" w:ascii="Times New Roman" w:hAnsi="Times New Roman" w:eastAsia="宋体" w:cs="Times New Roman"/>
          <w:kern w:val="0"/>
          <w:szCs w:val="20"/>
        </w:rPr>
        <w:t>）</w:t>
      </w:r>
    </w:p>
    <w:p>
      <w:pPr>
        <w:widowControl/>
        <w:tabs>
          <w:tab w:val="center" w:pos="4201"/>
          <w:tab w:val="right" w:leader="dot" w:pos="9298"/>
        </w:tabs>
        <w:autoSpaceDE w:val="0"/>
        <w:autoSpaceDN w:val="0"/>
        <w:ind w:left="420" w:left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[12] </w:t>
      </w:r>
      <w:r>
        <w:t xml:space="preserve">  </w:t>
      </w:r>
      <w:r>
        <w:rPr>
          <w:rFonts w:ascii="Times New Roman" w:hAnsi="Times New Roman" w:eastAsia="宋体" w:cs="Times New Roman"/>
          <w:kern w:val="0"/>
          <w:szCs w:val="20"/>
        </w:rPr>
        <w:t>ISO 14067: 2013</w:t>
      </w:r>
      <w:r>
        <w:rPr>
          <w:rFonts w:hint="eastAsia" w:ascii="Times New Roman" w:hAnsi="Times New Roman" w:eastAsia="宋体" w:cs="Times New Roman"/>
          <w:kern w:val="0"/>
          <w:szCs w:val="20"/>
        </w:rPr>
        <w:t>温室气体-产品的碳排放量-量化和交流的要求和指南（</w:t>
      </w:r>
      <w:r>
        <w:rPr>
          <w:rFonts w:ascii="Times New Roman" w:hAnsi="Times New Roman" w:eastAsia="宋体" w:cs="Times New Roman"/>
          <w:kern w:val="0"/>
          <w:szCs w:val="20"/>
        </w:rPr>
        <w:t>Greenhouse gases - Carbon footprint of products - Requirements and guidelines for quantification and communication</w:t>
      </w:r>
      <w:r>
        <w:rPr>
          <w:rFonts w:hint="eastAsia" w:ascii="Times New Roman" w:hAnsi="Times New Roman" w:eastAsia="宋体" w:cs="Times New Roman"/>
          <w:kern w:val="0"/>
          <w:szCs w:val="20"/>
        </w:rPr>
        <w:t>）</w:t>
      </w:r>
    </w:p>
    <w:p>
      <w:pPr>
        <w:widowControl/>
        <w:tabs>
          <w:tab w:val="center" w:pos="4201"/>
          <w:tab w:val="right" w:leader="dot" w:pos="9298"/>
        </w:tabs>
        <w:autoSpaceDE w:val="0"/>
        <w:autoSpaceDN w:val="0"/>
        <w:ind w:left="420" w:left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[13] </w:t>
      </w:r>
      <w:r>
        <w:t xml:space="preserve">  </w:t>
      </w:r>
      <w:r>
        <w:rPr>
          <w:rFonts w:ascii="Times New Roman" w:hAnsi="Times New Roman" w:eastAsia="宋体" w:cs="Times New Roman"/>
          <w:kern w:val="0"/>
          <w:szCs w:val="20"/>
        </w:rPr>
        <w:t>PAS 2050: 2011</w:t>
      </w:r>
      <w:r>
        <w:rPr>
          <w:rFonts w:hint="eastAsia" w:ascii="Times New Roman" w:hAnsi="Times New Roman" w:eastAsia="宋体" w:cs="Times New Roman"/>
          <w:kern w:val="0"/>
          <w:szCs w:val="20"/>
        </w:rPr>
        <w:t>产品与服务生命周期温室气体排放的评价规范（</w:t>
      </w:r>
      <w:r>
        <w:rPr>
          <w:rFonts w:ascii="Times New Roman" w:hAnsi="Times New Roman" w:eastAsia="宋体" w:cs="Times New Roman"/>
          <w:kern w:val="0"/>
          <w:szCs w:val="20"/>
        </w:rPr>
        <w:t>Specification for the assessment of the life cycle greenhouse gas emissions of goods and services</w:t>
      </w:r>
      <w:r>
        <w:rPr>
          <w:rFonts w:hint="eastAsia" w:ascii="Times New Roman" w:hAnsi="Times New Roman" w:eastAsia="宋体" w:cs="Times New Roman"/>
          <w:kern w:val="0"/>
          <w:szCs w:val="20"/>
        </w:rPr>
        <w:t>）</w:t>
      </w:r>
    </w:p>
    <w:p>
      <w:pPr>
        <w:ind w:firstLine="420" w:firstLineChars="200"/>
        <w:rPr>
          <w:rFonts w:ascii="Times New Roman" w:hAnsi="Times New Roman" w:eastAsia="宋体" w:cs="Times New Roman"/>
          <w:szCs w:val="24"/>
        </w:rPr>
      </w:pPr>
      <w:r>
        <w:rPr>
          <w:rFonts w:ascii="Times New Roman" w:hAnsi="Times New Roman" w:eastAsia="宋体" w:cs="Times New Roman"/>
          <w:kern w:val="0"/>
          <w:szCs w:val="20"/>
        </w:rPr>
        <w:t>[1</w:t>
      </w:r>
      <w:r>
        <w:rPr>
          <w:rFonts w:hint="eastAsia" w:ascii="Times New Roman" w:hAnsi="Times New Roman" w:eastAsia="宋体" w:cs="Times New Roman"/>
          <w:kern w:val="0"/>
          <w:szCs w:val="20"/>
        </w:rPr>
        <w:t>4</w:t>
      </w:r>
      <w:r>
        <w:rPr>
          <w:rFonts w:ascii="Times New Roman" w:hAnsi="Times New Roman" w:eastAsia="宋体" w:cs="Times New Roman"/>
          <w:kern w:val="0"/>
          <w:szCs w:val="20"/>
        </w:rPr>
        <w:t xml:space="preserve">]   </w:t>
      </w:r>
      <w:r>
        <w:rPr>
          <w:rFonts w:ascii="Times New Roman" w:hAnsi="Times New Roman" w:eastAsia="宋体" w:cs="Times New Roman"/>
          <w:szCs w:val="24"/>
        </w:rPr>
        <w:t>GB 31825-2015_5826制浆造纸单位产品能源消耗限额</w:t>
      </w:r>
    </w:p>
    <w:p>
      <w:pPr>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[1</w:t>
      </w:r>
      <w:r>
        <w:rPr>
          <w:rFonts w:hint="eastAsia" w:ascii="Times New Roman" w:hAnsi="Times New Roman" w:eastAsia="宋体" w:cs="Times New Roman"/>
          <w:kern w:val="0"/>
          <w:szCs w:val="20"/>
        </w:rPr>
        <w:t>5</w:t>
      </w:r>
      <w:r>
        <w:rPr>
          <w:rFonts w:ascii="Times New Roman" w:hAnsi="Times New Roman" w:eastAsia="宋体" w:cs="Times New Roman"/>
          <w:kern w:val="0"/>
          <w:szCs w:val="20"/>
        </w:rPr>
        <w:t xml:space="preserve">] </w:t>
      </w:r>
      <w:r>
        <w:t xml:space="preserve">  </w:t>
      </w:r>
      <w:r>
        <w:rPr>
          <w:rFonts w:ascii="Times New Roman" w:hAnsi="Times New Roman" w:eastAsia="宋体" w:cs="Times New Roman"/>
          <w:kern w:val="0"/>
          <w:szCs w:val="20"/>
        </w:rPr>
        <w:t>DB11T 1861-2021</w:t>
      </w:r>
      <w:r>
        <w:rPr>
          <w:rFonts w:hint="eastAsia" w:ascii="Times New Roman" w:hAnsi="Times New Roman" w:eastAsia="宋体" w:cs="Times New Roman"/>
          <w:kern w:val="0"/>
          <w:szCs w:val="20"/>
        </w:rPr>
        <w:t>企事业单位碳中和实施指南</w:t>
      </w:r>
    </w:p>
    <w:p>
      <w:pPr>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[1</w:t>
      </w:r>
      <w:r>
        <w:rPr>
          <w:rFonts w:hint="eastAsia" w:ascii="Times New Roman" w:hAnsi="Times New Roman" w:eastAsia="宋体" w:cs="Times New Roman"/>
          <w:kern w:val="0"/>
          <w:szCs w:val="20"/>
        </w:rPr>
        <w:t>6</w:t>
      </w:r>
      <w:r>
        <w:rPr>
          <w:rFonts w:ascii="Times New Roman" w:hAnsi="Times New Roman" w:eastAsia="宋体" w:cs="Times New Roman"/>
          <w:kern w:val="0"/>
          <w:szCs w:val="20"/>
        </w:rPr>
        <w:t xml:space="preserve">]   CNAS-CC41-2018 </w:t>
      </w:r>
      <w:r>
        <w:rPr>
          <w:rFonts w:hint="eastAsia" w:ascii="Times New Roman" w:hAnsi="Times New Roman" w:eastAsia="宋体" w:cs="Times New Roman"/>
          <w:kern w:val="0"/>
          <w:szCs w:val="20"/>
        </w:rPr>
        <w:t>温室气体审定和核查机构要求应用准则与指南</w:t>
      </w:r>
    </w:p>
    <w:p>
      <w:pPr>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[1</w:t>
      </w:r>
      <w:r>
        <w:rPr>
          <w:rFonts w:hint="eastAsia" w:ascii="Times New Roman" w:hAnsi="Times New Roman" w:eastAsia="宋体" w:cs="Times New Roman"/>
          <w:kern w:val="0"/>
          <w:szCs w:val="20"/>
        </w:rPr>
        <w:t>7</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造纸和纸制品生产企业温室气体排放核算方法与报告指南</w:t>
      </w:r>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w:t>
      </w:r>
      <w:r>
        <w:rPr>
          <w:rFonts w:ascii="Times New Roman" w:hAnsi="Times New Roman" w:eastAsia="宋体" w:cs="Times New Roman"/>
          <w:szCs w:val="24"/>
        </w:rPr>
        <w:t>8</w:t>
      </w:r>
      <w:r>
        <w:rPr>
          <w:rFonts w:hint="eastAsia" w:ascii="Times New Roman" w:hAnsi="Times New Roman" w:eastAsia="宋体" w:cs="Times New Roman"/>
          <w:szCs w:val="24"/>
        </w:rPr>
        <w:t>]</w:t>
      </w:r>
      <w:r>
        <w:rPr>
          <w:rFonts w:ascii="Times New Roman" w:hAnsi="Times New Roman" w:eastAsia="宋体" w:cs="Times New Roman"/>
          <w:szCs w:val="24"/>
        </w:rPr>
        <w:t xml:space="preserve">   T/SQIA 019-2023 碳足迹评价通用技术要求</w:t>
      </w:r>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w:t>
      </w:r>
      <w:r>
        <w:rPr>
          <w:rFonts w:ascii="Times New Roman" w:hAnsi="Times New Roman" w:eastAsia="宋体" w:cs="Times New Roman"/>
          <w:szCs w:val="24"/>
        </w:rPr>
        <w:t>19</w:t>
      </w:r>
      <w:r>
        <w:rPr>
          <w:rFonts w:hint="eastAsia" w:ascii="Times New Roman" w:hAnsi="Times New Roman" w:eastAsia="宋体" w:cs="Times New Roman"/>
          <w:szCs w:val="24"/>
        </w:rPr>
        <w:t>]</w:t>
      </w:r>
      <w:r>
        <w:rPr>
          <w:rFonts w:ascii="Times New Roman" w:hAnsi="Times New Roman" w:eastAsia="宋体" w:cs="Times New Roman"/>
          <w:szCs w:val="24"/>
        </w:rPr>
        <w:t xml:space="preserve">   T/SQIA 020-2023 碳足迹数据质量评价技术规范</w:t>
      </w:r>
    </w:p>
    <w:p>
      <w:pPr>
        <w:ind w:firstLine="420" w:firstLineChars="200"/>
        <w:rPr>
          <w:rFonts w:ascii="Times New Roman" w:hAnsi="Times New Roman" w:eastAsia="宋体" w:cs="Times New Roman"/>
          <w:szCs w:val="24"/>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黑体" w:hAnsi="黑体" w:eastAsia="黑体"/>
        <w:sz w:val="21"/>
      </w:rPr>
    </w:pPr>
    <w:r>
      <w:rPr>
        <w:rFonts w:ascii="黑体" w:hAnsi="黑体" w:eastAsia="黑体"/>
        <w:sz w:val="21"/>
      </w:rPr>
      <w:t>T/</w:t>
    </w:r>
    <w:r>
      <w:rPr>
        <w:rFonts w:hint="eastAsia" w:ascii="黑体" w:hAnsi="黑体" w:eastAsia="黑体"/>
        <w:sz w:val="21"/>
      </w:rPr>
      <w:t xml:space="preserve"> SQIA </w:t>
    </w:r>
    <w:r>
      <w:rPr>
        <w:rFonts w:ascii="黑体" w:hAnsi="黑体" w:eastAsia="黑体"/>
        <w:sz w:val="21"/>
      </w:rPr>
      <w:t>XXX</w:t>
    </w:r>
    <w:r>
      <w:rPr>
        <w:rFonts w:hint="eastAsia" w:ascii="黑体" w:hAnsi="黑体" w:eastAsia="黑体"/>
        <w:sz w:val="21"/>
      </w:rPr>
      <w:t>-20</w:t>
    </w:r>
    <w:r>
      <w:rPr>
        <w:rFonts w:ascii="黑体" w:hAnsi="黑体" w:eastAsia="黑体"/>
        <w:sz w:val="21"/>
      </w:rPr>
      <w:t>2X</w:t>
    </w:r>
  </w:p>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7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0C2279D"/>
    <w:multiLevelType w:val="multilevel"/>
    <w:tmpl w:val="10C2279D"/>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1B9A174F"/>
    <w:multiLevelType w:val="multilevel"/>
    <w:tmpl w:val="1B9A174F"/>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B435DB"/>
    <w:multiLevelType w:val="multilevel"/>
    <w:tmpl w:val="24B435DB"/>
    <w:lvl w:ilvl="0" w:tentative="0">
      <w:start w:val="1"/>
      <w:numFmt w:val="lowerLetter"/>
      <w:pStyle w:val="13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295614CA"/>
    <w:multiLevelType w:val="multilevel"/>
    <w:tmpl w:val="295614C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9707437"/>
    <w:multiLevelType w:val="multilevel"/>
    <w:tmpl w:val="29707437"/>
    <w:lvl w:ilvl="0" w:tentative="0">
      <w:start w:val="1"/>
      <w:numFmt w:val="none"/>
      <w:pStyle w:val="7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2A437889"/>
    <w:multiLevelType w:val="multilevel"/>
    <w:tmpl w:val="2A437889"/>
    <w:lvl w:ilvl="0" w:tentative="0">
      <w:start w:val="1"/>
      <w:numFmt w:val="lowerLetter"/>
      <w:lvlText w:val="%1）"/>
      <w:lvlJc w:val="left"/>
      <w:pPr>
        <w:tabs>
          <w:tab w:val="left" w:pos="840"/>
        </w:tabs>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2A8F7113"/>
    <w:multiLevelType w:val="multilevel"/>
    <w:tmpl w:val="2A8F7113"/>
    <w:lvl w:ilvl="0" w:tentative="0">
      <w:start w:val="1"/>
      <w:numFmt w:val="upperLetter"/>
      <w:pStyle w:val="108"/>
      <w:suff w:val="space"/>
      <w:lvlText w:val="%1"/>
      <w:lvlJc w:val="left"/>
      <w:pPr>
        <w:ind w:left="623" w:hanging="425"/>
      </w:pPr>
      <w:rPr>
        <w:rFonts w:hint="eastAsia"/>
      </w:rPr>
    </w:lvl>
    <w:lvl w:ilvl="1" w:tentative="0">
      <w:start w:val="1"/>
      <w:numFmt w:val="decimal"/>
      <w:pStyle w:val="10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7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E6D582D"/>
    <w:multiLevelType w:val="multilevel"/>
    <w:tmpl w:val="2E6D582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0C1210E"/>
    <w:multiLevelType w:val="multilevel"/>
    <w:tmpl w:val="30C1210E"/>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82D4C42"/>
    <w:multiLevelType w:val="multilevel"/>
    <w:tmpl w:val="382D4C42"/>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5">
    <w:nsid w:val="3DA528F7"/>
    <w:multiLevelType w:val="multilevel"/>
    <w:tmpl w:val="3DA528F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4C50F90"/>
    <w:multiLevelType w:val="multilevel"/>
    <w:tmpl w:val="44C50F90"/>
    <w:lvl w:ilvl="0" w:tentative="0">
      <w:start w:val="1"/>
      <w:numFmt w:val="lowerLetter"/>
      <w:pStyle w:val="6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7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CED7340"/>
    <w:multiLevelType w:val="multilevel"/>
    <w:tmpl w:val="4CED734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20F62E9"/>
    <w:multiLevelType w:val="multilevel"/>
    <w:tmpl w:val="520F62E9"/>
    <w:lvl w:ilvl="0" w:tentative="0">
      <w:start w:val="1"/>
      <w:numFmt w:val="decimal"/>
      <w:pStyle w:val="141"/>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E63562F"/>
    <w:multiLevelType w:val="multilevel"/>
    <w:tmpl w:val="5E63562F"/>
    <w:lvl w:ilvl="0" w:tentative="0">
      <w:start w:val="1"/>
      <w:numFmt w:val="decimal"/>
      <w:pStyle w:val="6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60B55DC2"/>
    <w:multiLevelType w:val="multilevel"/>
    <w:tmpl w:val="60B55DC2"/>
    <w:lvl w:ilvl="0" w:tentative="0">
      <w:start w:val="1"/>
      <w:numFmt w:val="upperLetter"/>
      <w:pStyle w:val="96"/>
      <w:lvlText w:val="%1"/>
      <w:lvlJc w:val="left"/>
      <w:pPr>
        <w:tabs>
          <w:tab w:val="left" w:pos="0"/>
        </w:tabs>
        <w:ind w:left="0" w:hanging="425"/>
      </w:pPr>
      <w:rPr>
        <w:rFonts w:hint="eastAsia"/>
      </w:rPr>
    </w:lvl>
    <w:lvl w:ilvl="1" w:tentative="0">
      <w:start w:val="1"/>
      <w:numFmt w:val="decimal"/>
      <w:pStyle w:val="9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3404DBE"/>
    <w:multiLevelType w:val="multilevel"/>
    <w:tmpl w:val="63404DBE"/>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2">
    <w:nsid w:val="63AF7EBF"/>
    <w:multiLevelType w:val="multilevel"/>
    <w:tmpl w:val="63AF7EBF"/>
    <w:lvl w:ilvl="0" w:tentative="0">
      <w:start w:val="1"/>
      <w:numFmt w:val="decimal"/>
      <w:pStyle w:val="139"/>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657D3FBC"/>
    <w:multiLevelType w:val="multilevel"/>
    <w:tmpl w:val="657D3FBC"/>
    <w:lvl w:ilvl="0" w:tentative="0">
      <w:start w:val="1"/>
      <w:numFmt w:val="upperLetter"/>
      <w:pStyle w:val="9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3"/>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6017B01"/>
    <w:multiLevelType w:val="multilevel"/>
    <w:tmpl w:val="66017B01"/>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AB870ED"/>
    <w:multiLevelType w:val="multilevel"/>
    <w:tmpl w:val="6AB870ED"/>
    <w:lvl w:ilvl="0" w:tentative="0">
      <w:start w:val="1"/>
      <w:numFmt w:val="decimal"/>
      <w:pStyle w:val="7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6">
    <w:nsid w:val="6C3C1A61"/>
    <w:multiLevelType w:val="multilevel"/>
    <w:tmpl w:val="6C3C1A61"/>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6D6C07CD"/>
    <w:multiLevelType w:val="multilevel"/>
    <w:tmpl w:val="6D6C07CD"/>
    <w:lvl w:ilvl="0" w:tentative="0">
      <w:start w:val="1"/>
      <w:numFmt w:val="lowerLetter"/>
      <w:pStyle w:val="115"/>
      <w:lvlText w:val="%1)"/>
      <w:lvlJc w:val="left"/>
      <w:pPr>
        <w:tabs>
          <w:tab w:val="left" w:pos="839"/>
        </w:tabs>
        <w:ind w:left="839" w:hanging="419"/>
      </w:pPr>
      <w:rPr>
        <w:rFonts w:hint="eastAsia" w:ascii="宋体" w:eastAsia="宋体"/>
        <w:b w:val="0"/>
        <w:i w:val="0"/>
        <w:sz w:val="21"/>
      </w:rPr>
    </w:lvl>
    <w:lvl w:ilvl="1" w:tentative="0">
      <w:start w:val="1"/>
      <w:numFmt w:val="decimal"/>
      <w:pStyle w:val="10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7B695008"/>
    <w:multiLevelType w:val="multilevel"/>
    <w:tmpl w:val="7B695008"/>
    <w:lvl w:ilvl="0" w:tentative="0">
      <w:start w:val="1"/>
      <w:numFmt w:val="lowerLetter"/>
      <w:lvlText w:val="%1）"/>
      <w:lvlJc w:val="left"/>
      <w:pPr>
        <w:ind w:left="810" w:hanging="390"/>
      </w:pPr>
      <w:rPr>
        <w:rFonts w:hint="default" w:hAnsiTheme="minorHAnsi" w:eastAsiaTheme="minorEastAsia" w:cstheme="minorBidi"/>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7C384F50"/>
    <w:multiLevelType w:val="multilevel"/>
    <w:tmpl w:val="7C384F50"/>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4"/>
  </w:num>
  <w:num w:numId="2">
    <w:abstractNumId w:val="10"/>
  </w:num>
  <w:num w:numId="3">
    <w:abstractNumId w:val="21"/>
  </w:num>
  <w:num w:numId="4">
    <w:abstractNumId w:val="16"/>
  </w:num>
  <w:num w:numId="5">
    <w:abstractNumId w:val="1"/>
  </w:num>
  <w:num w:numId="6">
    <w:abstractNumId w:val="19"/>
  </w:num>
  <w:num w:numId="7">
    <w:abstractNumId w:val="25"/>
  </w:num>
  <w:num w:numId="8">
    <w:abstractNumId w:val="7"/>
  </w:num>
  <w:num w:numId="9">
    <w:abstractNumId w:val="0"/>
  </w:num>
  <w:num w:numId="10">
    <w:abstractNumId w:val="23"/>
  </w:num>
  <w:num w:numId="11">
    <w:abstractNumId w:val="20"/>
  </w:num>
  <w:num w:numId="12">
    <w:abstractNumId w:val="27"/>
  </w:num>
  <w:num w:numId="13">
    <w:abstractNumId w:val="9"/>
  </w:num>
  <w:num w:numId="14">
    <w:abstractNumId w:val="5"/>
  </w:num>
  <w:num w:numId="15">
    <w:abstractNumId w:val="22"/>
  </w:num>
  <w:num w:numId="16">
    <w:abstractNumId w:val="18"/>
  </w:num>
  <w:num w:numId="17">
    <w:abstractNumId w:val="15"/>
  </w:num>
  <w:num w:numId="18">
    <w:abstractNumId w:val="4"/>
  </w:num>
  <w:num w:numId="19">
    <w:abstractNumId w:val="24"/>
  </w:num>
  <w:num w:numId="20">
    <w:abstractNumId w:val="6"/>
  </w:num>
  <w:num w:numId="21">
    <w:abstractNumId w:val="3"/>
  </w:num>
  <w:num w:numId="22">
    <w:abstractNumId w:val="17"/>
  </w:num>
  <w:num w:numId="23">
    <w:abstractNumId w:val="2"/>
  </w:num>
  <w:num w:numId="24">
    <w:abstractNumId w:val="12"/>
  </w:num>
  <w:num w:numId="25">
    <w:abstractNumId w:val="13"/>
  </w:num>
  <w:num w:numId="26">
    <w:abstractNumId w:val="28"/>
  </w:num>
  <w:num w:numId="27">
    <w:abstractNumId w:val="8"/>
  </w:num>
  <w:num w:numId="28">
    <w:abstractNumId w:val="29"/>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37"/>
    <w:rsid w:val="00001464"/>
    <w:rsid w:val="000402D2"/>
    <w:rsid w:val="000A19BF"/>
    <w:rsid w:val="000A7907"/>
    <w:rsid w:val="000B3782"/>
    <w:rsid w:val="000C2171"/>
    <w:rsid w:val="000D6F79"/>
    <w:rsid w:val="00114406"/>
    <w:rsid w:val="001177B0"/>
    <w:rsid w:val="00141954"/>
    <w:rsid w:val="0014672A"/>
    <w:rsid w:val="00183C6C"/>
    <w:rsid w:val="00195559"/>
    <w:rsid w:val="00207F34"/>
    <w:rsid w:val="00222BBA"/>
    <w:rsid w:val="00225037"/>
    <w:rsid w:val="00274030"/>
    <w:rsid w:val="00277C11"/>
    <w:rsid w:val="0028606B"/>
    <w:rsid w:val="002A0966"/>
    <w:rsid w:val="002B0F4F"/>
    <w:rsid w:val="002C5EBB"/>
    <w:rsid w:val="002E50EC"/>
    <w:rsid w:val="00333F69"/>
    <w:rsid w:val="00342D83"/>
    <w:rsid w:val="003A5C92"/>
    <w:rsid w:val="003E2534"/>
    <w:rsid w:val="003E2F21"/>
    <w:rsid w:val="003F5FEA"/>
    <w:rsid w:val="00405CB6"/>
    <w:rsid w:val="004271BE"/>
    <w:rsid w:val="00484A01"/>
    <w:rsid w:val="004B5760"/>
    <w:rsid w:val="004C7609"/>
    <w:rsid w:val="004D2E90"/>
    <w:rsid w:val="00517AFE"/>
    <w:rsid w:val="00546B0C"/>
    <w:rsid w:val="00563008"/>
    <w:rsid w:val="005716FC"/>
    <w:rsid w:val="00575C37"/>
    <w:rsid w:val="005C5886"/>
    <w:rsid w:val="005F29A2"/>
    <w:rsid w:val="005F6F18"/>
    <w:rsid w:val="005F75B2"/>
    <w:rsid w:val="006068B9"/>
    <w:rsid w:val="00611001"/>
    <w:rsid w:val="00616575"/>
    <w:rsid w:val="00645EE7"/>
    <w:rsid w:val="00672878"/>
    <w:rsid w:val="00692A63"/>
    <w:rsid w:val="006A1EB2"/>
    <w:rsid w:val="006B2032"/>
    <w:rsid w:val="006D631C"/>
    <w:rsid w:val="0074446A"/>
    <w:rsid w:val="00786ED3"/>
    <w:rsid w:val="007908BC"/>
    <w:rsid w:val="007A2AA5"/>
    <w:rsid w:val="007B05D5"/>
    <w:rsid w:val="007B6D35"/>
    <w:rsid w:val="007C698A"/>
    <w:rsid w:val="007F31DD"/>
    <w:rsid w:val="007F63FF"/>
    <w:rsid w:val="007F6EFE"/>
    <w:rsid w:val="008057A9"/>
    <w:rsid w:val="0082088C"/>
    <w:rsid w:val="00833305"/>
    <w:rsid w:val="00874341"/>
    <w:rsid w:val="00877CAE"/>
    <w:rsid w:val="0088257C"/>
    <w:rsid w:val="0089280A"/>
    <w:rsid w:val="008B1ABE"/>
    <w:rsid w:val="00936BD7"/>
    <w:rsid w:val="009945FE"/>
    <w:rsid w:val="00995CA4"/>
    <w:rsid w:val="009B228E"/>
    <w:rsid w:val="009B3341"/>
    <w:rsid w:val="009F26FA"/>
    <w:rsid w:val="009F51A4"/>
    <w:rsid w:val="00AC486F"/>
    <w:rsid w:val="00AC5F58"/>
    <w:rsid w:val="00AE21E3"/>
    <w:rsid w:val="00B12341"/>
    <w:rsid w:val="00B2153C"/>
    <w:rsid w:val="00B40984"/>
    <w:rsid w:val="00B64E0B"/>
    <w:rsid w:val="00B6641A"/>
    <w:rsid w:val="00BC21EE"/>
    <w:rsid w:val="00BD0FA9"/>
    <w:rsid w:val="00C139F9"/>
    <w:rsid w:val="00C41BC3"/>
    <w:rsid w:val="00C5309C"/>
    <w:rsid w:val="00C81331"/>
    <w:rsid w:val="00CA3B9D"/>
    <w:rsid w:val="00CF40E7"/>
    <w:rsid w:val="00D567E2"/>
    <w:rsid w:val="00D608D9"/>
    <w:rsid w:val="00D677A2"/>
    <w:rsid w:val="00DA003E"/>
    <w:rsid w:val="00DC3F20"/>
    <w:rsid w:val="00E50B40"/>
    <w:rsid w:val="00E71617"/>
    <w:rsid w:val="00E75F8C"/>
    <w:rsid w:val="00E928CC"/>
    <w:rsid w:val="00EB27DF"/>
    <w:rsid w:val="00ED20FF"/>
    <w:rsid w:val="00ED7905"/>
    <w:rsid w:val="00EF7F82"/>
    <w:rsid w:val="00F059A8"/>
    <w:rsid w:val="00F32174"/>
    <w:rsid w:val="00F54119"/>
    <w:rsid w:val="00F9479A"/>
    <w:rsid w:val="00F95A66"/>
    <w:rsid w:val="10245EA3"/>
    <w:rsid w:val="50F5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eastAsia="黑体"/>
      <w:b/>
      <w:bCs/>
      <w:kern w:val="44"/>
      <w:sz w:val="44"/>
      <w:szCs w:val="44"/>
    </w:rPr>
  </w:style>
  <w:style w:type="paragraph" w:styleId="3">
    <w:name w:val="heading 2"/>
    <w:basedOn w:val="1"/>
    <w:next w:val="1"/>
    <w:link w:val="4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48"/>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hAnsi="Times New Roman" w:eastAsia="宋体" w:cs="Times New Roman"/>
      <w:szCs w:val="21"/>
    </w:rPr>
  </w:style>
  <w:style w:type="paragraph" w:styleId="7">
    <w:name w:val="index 8"/>
    <w:basedOn w:val="1"/>
    <w:next w:val="1"/>
    <w:qFormat/>
    <w:uiPriority w:val="0"/>
    <w:pPr>
      <w:ind w:left="1680" w:hanging="210"/>
      <w:jc w:val="left"/>
    </w:pPr>
    <w:rPr>
      <w:rFonts w:ascii="Calibri" w:hAnsi="Calibri" w:eastAsia="宋体" w:cs="Times New Roman"/>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eastAsia="宋体" w:cs="Times New Roman"/>
      <w:sz w:val="20"/>
      <w:szCs w:val="20"/>
    </w:rPr>
  </w:style>
  <w:style w:type="paragraph" w:styleId="10">
    <w:name w:val="Document Map"/>
    <w:basedOn w:val="1"/>
    <w:link w:val="135"/>
    <w:semiHidden/>
    <w:uiPriority w:val="0"/>
    <w:pPr>
      <w:shd w:val="clear" w:color="auto" w:fill="000080"/>
    </w:pPr>
    <w:rPr>
      <w:rFonts w:ascii="Times New Roman" w:hAnsi="Times New Roman" w:eastAsia="宋体" w:cs="Times New Roman"/>
      <w:szCs w:val="24"/>
    </w:rPr>
  </w:style>
  <w:style w:type="paragraph" w:styleId="11">
    <w:name w:val="annotation text"/>
    <w:basedOn w:val="1"/>
    <w:link w:val="159"/>
    <w:semiHidden/>
    <w:unhideWhenUsed/>
    <w:uiPriority w:val="99"/>
    <w:pPr>
      <w:jc w:val="left"/>
    </w:pPr>
    <w:rPr>
      <w:rFonts w:ascii="Times New Roman" w:hAnsi="Times New Roman" w:eastAsia="宋体" w:cs="Times New Roman"/>
      <w:szCs w:val="24"/>
    </w:rPr>
  </w:style>
  <w:style w:type="paragraph" w:styleId="12">
    <w:name w:val="index 6"/>
    <w:basedOn w:val="1"/>
    <w:next w:val="1"/>
    <w:qFormat/>
    <w:uiPriority w:val="0"/>
    <w:pPr>
      <w:ind w:left="1260" w:hanging="210"/>
      <w:jc w:val="left"/>
    </w:pPr>
    <w:rPr>
      <w:rFonts w:ascii="Calibri" w:hAnsi="Calibri" w:eastAsia="宋体" w:cs="Times New Roman"/>
      <w:sz w:val="20"/>
      <w:szCs w:val="20"/>
    </w:rPr>
  </w:style>
  <w:style w:type="paragraph" w:styleId="13">
    <w:name w:val="index 4"/>
    <w:basedOn w:val="1"/>
    <w:next w:val="1"/>
    <w:qFormat/>
    <w:uiPriority w:val="0"/>
    <w:pPr>
      <w:ind w:left="840" w:hanging="210"/>
      <w:jc w:val="left"/>
    </w:pPr>
    <w:rPr>
      <w:rFonts w:ascii="Calibri" w:hAnsi="Calibri" w:eastAsia="宋体" w:cs="Times New Roman"/>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hAnsi="Times New Roman" w:eastAsia="宋体" w:cs="Times New Roman"/>
      <w:szCs w:val="21"/>
    </w:rPr>
  </w:style>
  <w:style w:type="paragraph" w:styleId="15">
    <w:name w:val="toc 3"/>
    <w:basedOn w:val="1"/>
    <w:next w:val="1"/>
    <w:qFormat/>
    <w:uiPriority w:val="39"/>
    <w:pPr>
      <w:tabs>
        <w:tab w:val="right" w:leader="dot" w:pos="9241"/>
      </w:tabs>
      <w:ind w:firstLine="102" w:firstLineChars="100"/>
      <w:jc w:val="left"/>
    </w:pPr>
    <w:rPr>
      <w:rFonts w:ascii="宋体" w:hAnsi="Times New Roman" w:eastAsia="宋体" w:cs="Times New Roman"/>
      <w:szCs w:val="21"/>
    </w:rPr>
  </w:style>
  <w:style w:type="paragraph" w:styleId="16">
    <w:name w:val="toc 8"/>
    <w:basedOn w:val="1"/>
    <w:next w:val="1"/>
    <w:semiHidden/>
    <w:qFormat/>
    <w:uiPriority w:val="0"/>
    <w:pPr>
      <w:tabs>
        <w:tab w:val="right" w:leader="dot" w:pos="9241"/>
      </w:tabs>
      <w:ind w:firstLine="607" w:firstLineChars="600"/>
      <w:jc w:val="left"/>
    </w:pPr>
    <w:rPr>
      <w:rFonts w:ascii="宋体" w:hAnsi="Times New Roman" w:eastAsia="宋体" w:cs="Times New Roman"/>
      <w:szCs w:val="21"/>
    </w:rPr>
  </w:style>
  <w:style w:type="paragraph" w:styleId="17">
    <w:name w:val="index 3"/>
    <w:basedOn w:val="1"/>
    <w:next w:val="1"/>
    <w:qFormat/>
    <w:uiPriority w:val="0"/>
    <w:pPr>
      <w:ind w:left="630" w:hanging="210"/>
      <w:jc w:val="left"/>
    </w:pPr>
    <w:rPr>
      <w:rFonts w:ascii="Calibri" w:hAnsi="Calibri" w:eastAsia="宋体" w:cs="Times New Roman"/>
      <w:sz w:val="20"/>
      <w:szCs w:val="20"/>
    </w:rPr>
  </w:style>
  <w:style w:type="paragraph" w:styleId="18">
    <w:name w:val="endnote text"/>
    <w:basedOn w:val="1"/>
    <w:link w:val="134"/>
    <w:semiHidden/>
    <w:qFormat/>
    <w:uiPriority w:val="0"/>
    <w:pPr>
      <w:snapToGrid w:val="0"/>
      <w:jc w:val="left"/>
    </w:pPr>
    <w:rPr>
      <w:rFonts w:ascii="Times New Roman" w:hAnsi="Times New Roman" w:eastAsia="宋体" w:cs="Times New Roman"/>
      <w:szCs w:val="24"/>
    </w:rPr>
  </w:style>
  <w:style w:type="paragraph" w:styleId="19">
    <w:name w:val="Balloon Text"/>
    <w:basedOn w:val="1"/>
    <w:link w:val="154"/>
    <w:uiPriority w:val="0"/>
    <w:rPr>
      <w:rFonts w:ascii="Times New Roman" w:hAnsi="Times New Roman" w:eastAsia="宋体" w:cs="Times New Roman"/>
      <w:sz w:val="18"/>
      <w:szCs w:val="18"/>
    </w:rPr>
  </w:style>
  <w:style w:type="paragraph" w:styleId="20">
    <w:name w:val="footer"/>
    <w:basedOn w:val="1"/>
    <w:link w:val="65"/>
    <w:qFormat/>
    <w:uiPriority w:val="0"/>
    <w:pPr>
      <w:snapToGrid w:val="0"/>
      <w:ind w:right="210" w:rightChars="100"/>
      <w:jc w:val="right"/>
    </w:pPr>
    <w:rPr>
      <w:rFonts w:ascii="Times New Roman" w:hAnsi="Times New Roman" w:eastAsia="宋体" w:cs="Times New Roman"/>
      <w:sz w:val="18"/>
      <w:szCs w:val="18"/>
    </w:rPr>
  </w:style>
  <w:style w:type="paragraph" w:styleId="21">
    <w:name w:val="header"/>
    <w:basedOn w:val="1"/>
    <w:link w:val="66"/>
    <w:qFormat/>
    <w:uiPriority w:val="0"/>
    <w:pPr>
      <w:snapToGrid w:val="0"/>
      <w:jc w:val="left"/>
    </w:pPr>
    <w:rPr>
      <w:rFonts w:ascii="Times New Roman" w:hAnsi="Times New Roman" w:eastAsia="宋体" w:cs="Times New Roman"/>
      <w:sz w:val="18"/>
      <w:szCs w:val="18"/>
    </w:rPr>
  </w:style>
  <w:style w:type="paragraph" w:styleId="22">
    <w:name w:val="toc 1"/>
    <w:basedOn w:val="1"/>
    <w:next w:val="1"/>
    <w:qFormat/>
    <w:uiPriority w:val="39"/>
    <w:pPr>
      <w:tabs>
        <w:tab w:val="right" w:leader="dot" w:pos="9241"/>
      </w:tabs>
      <w:spacing w:before="78" w:beforeLines="25" w:after="78" w:afterLines="25"/>
      <w:jc w:val="left"/>
    </w:pPr>
    <w:rPr>
      <w:rFonts w:ascii="宋体" w:hAnsi="Times New Roman" w:eastAsia="宋体" w:cs="Times New Roman"/>
      <w:szCs w:val="21"/>
    </w:rPr>
  </w:style>
  <w:style w:type="paragraph" w:styleId="23">
    <w:name w:val="toc 4"/>
    <w:basedOn w:val="1"/>
    <w:next w:val="1"/>
    <w:qFormat/>
    <w:uiPriority w:val="39"/>
    <w:pPr>
      <w:tabs>
        <w:tab w:val="right" w:leader="dot" w:pos="9241"/>
      </w:tabs>
      <w:ind w:firstLine="420" w:firstLineChars="200"/>
      <w:jc w:val="left"/>
    </w:pPr>
    <w:rPr>
      <w:rFonts w:ascii="宋体" w:hAnsi="Times New Roman" w:eastAsia="宋体" w:cs="Times New Roman"/>
      <w:szCs w:val="21"/>
    </w:rPr>
  </w:style>
  <w:style w:type="paragraph" w:styleId="24">
    <w:name w:val="index heading"/>
    <w:basedOn w:val="1"/>
    <w:next w:val="25"/>
    <w:qFormat/>
    <w:uiPriority w:val="0"/>
    <w:pPr>
      <w:spacing w:before="120" w:after="120"/>
      <w:jc w:val="center"/>
    </w:pPr>
    <w:rPr>
      <w:rFonts w:ascii="Calibri" w:hAnsi="Calibri" w:eastAsia="宋体" w:cs="Times New Roman"/>
      <w:b/>
      <w:bCs/>
      <w:iCs/>
      <w:szCs w:val="20"/>
    </w:rPr>
  </w:style>
  <w:style w:type="paragraph" w:styleId="25">
    <w:name w:val="index 1"/>
    <w:basedOn w:val="1"/>
    <w:next w:val="26"/>
    <w:qFormat/>
    <w:uiPriority w:val="0"/>
    <w:pPr>
      <w:tabs>
        <w:tab w:val="right" w:leader="dot" w:pos="9299"/>
      </w:tabs>
      <w:jc w:val="left"/>
    </w:pPr>
    <w:rPr>
      <w:rFonts w:ascii="宋体" w:hAnsi="Times New Roman" w:eastAsia="宋体" w:cs="Times New Roman"/>
      <w:szCs w:val="21"/>
    </w:rPr>
  </w:style>
  <w:style w:type="paragraph" w:customStyle="1" w:styleId="2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27">
    <w:name w:val="footnote text"/>
    <w:basedOn w:val="1"/>
    <w:link w:val="116"/>
    <w:qFormat/>
    <w:uiPriority w:val="0"/>
    <w:pPr>
      <w:numPr>
        <w:ilvl w:val="0"/>
        <w:numId w:val="1"/>
      </w:numPr>
      <w:snapToGrid w:val="0"/>
      <w:jc w:val="left"/>
    </w:pPr>
    <w:rPr>
      <w:rFonts w:ascii="宋体" w:hAnsi="Times New Roman" w:eastAsia="宋体" w:cs="Times New Roman"/>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hAnsi="Times New Roman" w:eastAsia="宋体" w:cs="Times New Roman"/>
      <w:szCs w:val="21"/>
    </w:rPr>
  </w:style>
  <w:style w:type="paragraph" w:styleId="29">
    <w:name w:val="index 7"/>
    <w:basedOn w:val="1"/>
    <w:next w:val="1"/>
    <w:qFormat/>
    <w:uiPriority w:val="0"/>
    <w:pPr>
      <w:ind w:left="1470" w:hanging="210"/>
      <w:jc w:val="left"/>
    </w:pPr>
    <w:rPr>
      <w:rFonts w:ascii="Calibri" w:hAnsi="Calibri" w:eastAsia="宋体" w:cs="Times New Roman"/>
      <w:sz w:val="20"/>
      <w:szCs w:val="20"/>
    </w:rPr>
  </w:style>
  <w:style w:type="paragraph" w:styleId="30">
    <w:name w:val="index 9"/>
    <w:basedOn w:val="1"/>
    <w:next w:val="1"/>
    <w:qFormat/>
    <w:uiPriority w:val="0"/>
    <w:pPr>
      <w:ind w:left="1890" w:hanging="210"/>
      <w:jc w:val="left"/>
    </w:pPr>
    <w:rPr>
      <w:rFonts w:ascii="Calibri" w:hAnsi="Calibri" w:eastAsia="宋体" w:cs="Times New Roman"/>
      <w:sz w:val="20"/>
      <w:szCs w:val="20"/>
    </w:rPr>
  </w:style>
  <w:style w:type="paragraph" w:styleId="31">
    <w:name w:val="toc 2"/>
    <w:basedOn w:val="1"/>
    <w:next w:val="1"/>
    <w:uiPriority w:val="39"/>
    <w:pPr>
      <w:tabs>
        <w:tab w:val="right" w:leader="dot" w:pos="9241"/>
      </w:tabs>
    </w:pPr>
    <w:rPr>
      <w:rFonts w:ascii="宋体" w:hAnsi="Times New Roman" w:eastAsia="宋体" w:cs="Times New Roman"/>
      <w:szCs w:val="21"/>
    </w:rPr>
  </w:style>
  <w:style w:type="paragraph" w:styleId="32">
    <w:name w:val="toc 9"/>
    <w:basedOn w:val="1"/>
    <w:next w:val="1"/>
    <w:semiHidden/>
    <w:qFormat/>
    <w:uiPriority w:val="0"/>
    <w:pPr>
      <w:ind w:left="1470"/>
      <w:jc w:val="left"/>
    </w:pPr>
    <w:rPr>
      <w:rFonts w:ascii="Times New Roman" w:hAnsi="Times New Roman" w:eastAsia="宋体" w:cs="Times New Roman"/>
      <w:sz w:val="20"/>
      <w:szCs w:val="20"/>
    </w:rPr>
  </w:style>
  <w:style w:type="paragraph" w:styleId="33">
    <w:name w:val="index 2"/>
    <w:basedOn w:val="1"/>
    <w:next w:val="1"/>
    <w:qFormat/>
    <w:uiPriority w:val="0"/>
    <w:pPr>
      <w:ind w:left="420" w:hanging="210"/>
      <w:jc w:val="left"/>
    </w:pPr>
    <w:rPr>
      <w:rFonts w:ascii="Calibri" w:hAnsi="Calibri" w:eastAsia="宋体" w:cs="Times New Roman"/>
      <w:sz w:val="20"/>
      <w:szCs w:val="20"/>
    </w:rPr>
  </w:style>
  <w:style w:type="paragraph" w:styleId="34">
    <w:name w:val="annotation subject"/>
    <w:basedOn w:val="11"/>
    <w:next w:val="11"/>
    <w:link w:val="160"/>
    <w:semiHidden/>
    <w:unhideWhenUsed/>
    <w:uiPriority w:val="99"/>
    <w:rPr>
      <w:b/>
      <w:bCs/>
    </w:rPr>
  </w:style>
  <w:style w:type="table" w:styleId="36">
    <w:name w:val="Table Grid"/>
    <w:basedOn w:val="35"/>
    <w:qFormat/>
    <w:uiPriority w:val="59"/>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22"/>
    <w:rPr>
      <w:b/>
      <w:bCs/>
    </w:rPr>
  </w:style>
  <w:style w:type="character" w:styleId="39">
    <w:name w:val="endnote reference"/>
    <w:semiHidden/>
    <w:uiPriority w:val="0"/>
    <w:rPr>
      <w:vertAlign w:val="superscript"/>
    </w:rPr>
  </w:style>
  <w:style w:type="character" w:styleId="40">
    <w:name w:val="page number"/>
    <w:uiPriority w:val="0"/>
    <w:rPr>
      <w:rFonts w:ascii="Times New Roman" w:hAnsi="Times New Roman" w:eastAsia="宋体"/>
      <w:sz w:val="18"/>
    </w:rPr>
  </w:style>
  <w:style w:type="character" w:styleId="41">
    <w:name w:val="FollowedHyperlink"/>
    <w:uiPriority w:val="0"/>
    <w:rPr>
      <w:color w:val="800080"/>
      <w:u w:val="single"/>
    </w:rPr>
  </w:style>
  <w:style w:type="character" w:styleId="42">
    <w:name w:val="Hyperlink"/>
    <w:qFormat/>
    <w:uiPriority w:val="99"/>
    <w:rPr>
      <w:color w:val="0000FF"/>
      <w:spacing w:val="0"/>
      <w:w w:val="100"/>
      <w:szCs w:val="21"/>
      <w:u w:val="single"/>
    </w:rPr>
  </w:style>
  <w:style w:type="character" w:styleId="43">
    <w:name w:val="annotation reference"/>
    <w:basedOn w:val="37"/>
    <w:semiHidden/>
    <w:unhideWhenUsed/>
    <w:uiPriority w:val="99"/>
    <w:rPr>
      <w:sz w:val="21"/>
      <w:szCs w:val="21"/>
    </w:rPr>
  </w:style>
  <w:style w:type="character" w:styleId="44">
    <w:name w:val="footnote reference"/>
    <w:semiHidden/>
    <w:qFormat/>
    <w:uiPriority w:val="0"/>
    <w:rPr>
      <w:vertAlign w:val="superscript"/>
    </w:rPr>
  </w:style>
  <w:style w:type="character" w:customStyle="1" w:styleId="45">
    <w:name w:val="标题 1 字符"/>
    <w:basedOn w:val="37"/>
    <w:link w:val="2"/>
    <w:uiPriority w:val="9"/>
    <w:rPr>
      <w:rFonts w:eastAsia="黑体"/>
      <w:b/>
      <w:bCs/>
      <w:kern w:val="44"/>
      <w:sz w:val="44"/>
      <w:szCs w:val="44"/>
    </w:rPr>
  </w:style>
  <w:style w:type="character" w:customStyle="1" w:styleId="46">
    <w:name w:val="标题 2 字符"/>
    <w:basedOn w:val="37"/>
    <w:link w:val="3"/>
    <w:semiHidden/>
    <w:uiPriority w:val="0"/>
    <w:rPr>
      <w:rFonts w:asciiTheme="majorHAnsi" w:hAnsiTheme="majorHAnsi" w:eastAsiaTheme="majorEastAsia" w:cstheme="majorBidi"/>
      <w:b/>
      <w:bCs/>
      <w:sz w:val="32"/>
      <w:szCs w:val="32"/>
    </w:rPr>
  </w:style>
  <w:style w:type="character" w:customStyle="1" w:styleId="47">
    <w:name w:val="标题 3 字符"/>
    <w:basedOn w:val="37"/>
    <w:link w:val="4"/>
    <w:qFormat/>
    <w:uiPriority w:val="0"/>
    <w:rPr>
      <w:rFonts w:ascii="Times New Roman" w:hAnsi="Times New Roman" w:eastAsia="宋体" w:cs="Times New Roman"/>
      <w:b/>
      <w:bCs/>
      <w:sz w:val="32"/>
      <w:szCs w:val="32"/>
    </w:rPr>
  </w:style>
  <w:style w:type="character" w:customStyle="1" w:styleId="48">
    <w:name w:val="标题 4 字符"/>
    <w:basedOn w:val="37"/>
    <w:link w:val="5"/>
    <w:uiPriority w:val="0"/>
    <w:rPr>
      <w:rFonts w:ascii="Arial" w:hAnsi="Arial" w:eastAsia="黑体" w:cs="Times New Roman"/>
      <w:b/>
      <w:bCs/>
      <w:sz w:val="28"/>
      <w:szCs w:val="28"/>
    </w:rPr>
  </w:style>
  <w:style w:type="character" w:customStyle="1" w:styleId="49">
    <w:name w:val="段 Char"/>
    <w:link w:val="26"/>
    <w:qFormat/>
    <w:uiPriority w:val="0"/>
    <w:rPr>
      <w:rFonts w:ascii="宋体" w:hAnsi="Times New Roman" w:eastAsia="宋体" w:cs="Times New Roman"/>
      <w:kern w:val="0"/>
      <w:szCs w:val="20"/>
    </w:rPr>
  </w:style>
  <w:style w:type="paragraph" w:customStyle="1" w:styleId="50">
    <w:name w:val="一级条标题"/>
    <w:next w:val="26"/>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53">
    <w:name w:val="章标题"/>
    <w:next w:val="26"/>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54">
    <w:name w:val="二级条标题"/>
    <w:basedOn w:val="50"/>
    <w:next w:val="26"/>
    <w:qFormat/>
    <w:uiPriority w:val="0"/>
    <w:p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56">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57">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58">
    <w:name w:val="目次、标准名称标题"/>
    <w:basedOn w:val="1"/>
    <w:next w:val="26"/>
    <w:link w:val="152"/>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三级条标题"/>
    <w:basedOn w:val="54"/>
    <w:next w:val="26"/>
    <w:qFormat/>
    <w:uiPriority w:val="0"/>
    <w:pPr>
      <w:outlineLvl w:val="4"/>
    </w:pPr>
  </w:style>
  <w:style w:type="paragraph" w:customStyle="1" w:styleId="60">
    <w:name w:val="示例"/>
    <w:next w:val="61"/>
    <w:qFormat/>
    <w:uiPriority w:val="0"/>
    <w:pPr>
      <w:widowControl w:val="0"/>
      <w:numPr>
        <w:ilvl w:val="0"/>
        <w:numId w:val="3"/>
      </w:numPr>
      <w:jc w:val="both"/>
    </w:pPr>
    <w:rPr>
      <w:rFonts w:ascii="宋体" w:hAnsi="Times New Roman" w:eastAsia="宋体" w:cs="Times New Roman"/>
      <w:kern w:val="0"/>
      <w:sz w:val="18"/>
      <w:szCs w:val="18"/>
      <w:lang w:val="en-US" w:eastAsia="zh-CN" w:bidi="ar-SA"/>
    </w:rPr>
  </w:style>
  <w:style w:type="paragraph" w:customStyle="1" w:styleId="61">
    <w:name w:val="示例内容"/>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62">
    <w:name w:val="数字编号列项（二级）"/>
    <w:qFormat/>
    <w:uiPriority w:val="0"/>
    <w:pPr>
      <w:numPr>
        <w:ilvl w:val="1"/>
        <w:numId w:val="4"/>
      </w:numPr>
      <w:jc w:val="both"/>
    </w:pPr>
    <w:rPr>
      <w:rFonts w:ascii="宋体" w:hAnsi="Times New Roman" w:eastAsia="宋体" w:cs="Times New Roman"/>
      <w:kern w:val="0"/>
      <w:sz w:val="21"/>
      <w:szCs w:val="20"/>
      <w:lang w:val="en-US" w:eastAsia="zh-CN" w:bidi="ar-SA"/>
    </w:rPr>
  </w:style>
  <w:style w:type="paragraph" w:customStyle="1" w:styleId="63">
    <w:name w:val="四级条标题"/>
    <w:basedOn w:val="59"/>
    <w:next w:val="26"/>
    <w:qFormat/>
    <w:uiPriority w:val="0"/>
    <w:pPr>
      <w:outlineLvl w:val="5"/>
    </w:pPr>
  </w:style>
  <w:style w:type="paragraph" w:customStyle="1" w:styleId="64">
    <w:name w:val="五级条标题"/>
    <w:basedOn w:val="63"/>
    <w:next w:val="26"/>
    <w:qFormat/>
    <w:uiPriority w:val="0"/>
    <w:pPr>
      <w:outlineLvl w:val="6"/>
    </w:pPr>
  </w:style>
  <w:style w:type="character" w:customStyle="1" w:styleId="65">
    <w:name w:val="页脚 字符"/>
    <w:basedOn w:val="37"/>
    <w:link w:val="20"/>
    <w:qFormat/>
    <w:uiPriority w:val="0"/>
    <w:rPr>
      <w:rFonts w:ascii="Times New Roman" w:hAnsi="Times New Roman" w:eastAsia="宋体" w:cs="Times New Roman"/>
      <w:sz w:val="18"/>
      <w:szCs w:val="18"/>
    </w:rPr>
  </w:style>
  <w:style w:type="character" w:customStyle="1" w:styleId="66">
    <w:name w:val="页眉 字符"/>
    <w:basedOn w:val="37"/>
    <w:link w:val="21"/>
    <w:qFormat/>
    <w:uiPriority w:val="0"/>
    <w:rPr>
      <w:rFonts w:ascii="Times New Roman" w:hAnsi="Times New Roman" w:eastAsia="宋体" w:cs="Times New Roman"/>
      <w:sz w:val="18"/>
      <w:szCs w:val="18"/>
    </w:rPr>
  </w:style>
  <w:style w:type="paragraph" w:customStyle="1" w:styleId="67">
    <w:name w:val="注："/>
    <w:next w:val="26"/>
    <w:qFormat/>
    <w:uiPriority w:val="0"/>
    <w:pPr>
      <w:widowControl w:val="0"/>
      <w:numPr>
        <w:ilvl w:val="0"/>
        <w:numId w:val="5"/>
      </w:numPr>
      <w:autoSpaceDE w:val="0"/>
      <w:autoSpaceDN w:val="0"/>
      <w:ind w:left="726" w:hanging="363"/>
      <w:jc w:val="both"/>
    </w:pPr>
    <w:rPr>
      <w:rFonts w:ascii="宋体" w:hAnsi="Times New Roman" w:eastAsia="宋体" w:cs="Times New Roman"/>
      <w:kern w:val="0"/>
      <w:sz w:val="18"/>
      <w:szCs w:val="18"/>
      <w:lang w:val="en-US" w:eastAsia="zh-CN" w:bidi="ar-SA"/>
    </w:rPr>
  </w:style>
  <w:style w:type="paragraph" w:customStyle="1" w:styleId="68">
    <w:name w:val="注×："/>
    <w:qFormat/>
    <w:uiPriority w:val="0"/>
    <w:pPr>
      <w:widowControl w:val="0"/>
      <w:numPr>
        <w:ilvl w:val="0"/>
        <w:numId w:val="6"/>
      </w:numPr>
      <w:autoSpaceDE w:val="0"/>
      <w:autoSpaceDN w:val="0"/>
      <w:ind w:left="811" w:hanging="448"/>
      <w:jc w:val="both"/>
    </w:pPr>
    <w:rPr>
      <w:rFonts w:ascii="宋体" w:hAnsi="Times New Roman" w:eastAsia="宋体" w:cs="Times New Roman"/>
      <w:kern w:val="0"/>
      <w:sz w:val="18"/>
      <w:szCs w:val="18"/>
      <w:lang w:val="en-US" w:eastAsia="zh-CN" w:bidi="ar-SA"/>
    </w:rPr>
  </w:style>
  <w:style w:type="paragraph" w:customStyle="1" w:styleId="69">
    <w:name w:val="字母编号列项（一级）"/>
    <w:qFormat/>
    <w:uiPriority w:val="0"/>
    <w:pPr>
      <w:numPr>
        <w:ilvl w:val="0"/>
        <w:numId w:val="4"/>
      </w:numPr>
      <w:jc w:val="both"/>
    </w:pPr>
    <w:rPr>
      <w:rFonts w:ascii="宋体" w:hAnsi="Times New Roman" w:eastAsia="宋体" w:cs="Times New Roman"/>
      <w:kern w:val="0"/>
      <w:sz w:val="21"/>
      <w:szCs w:val="20"/>
      <w:lang w:val="en-US" w:eastAsia="zh-CN" w:bidi="ar-SA"/>
    </w:rPr>
  </w:style>
  <w:style w:type="paragraph" w:customStyle="1" w:styleId="70">
    <w:name w:val="列项◆（三级）"/>
    <w:basedOn w:val="1"/>
    <w:qFormat/>
    <w:uiPriority w:val="0"/>
    <w:pPr>
      <w:numPr>
        <w:ilvl w:val="2"/>
        <w:numId w:val="2"/>
      </w:numPr>
    </w:pPr>
    <w:rPr>
      <w:rFonts w:ascii="宋体" w:hAnsi="Times New Roman" w:eastAsia="宋体" w:cs="Times New Roman"/>
      <w:szCs w:val="21"/>
    </w:rPr>
  </w:style>
  <w:style w:type="paragraph" w:customStyle="1" w:styleId="71">
    <w:name w:val="编号列项（三级）"/>
    <w:qFormat/>
    <w:uiPriority w:val="0"/>
    <w:pPr>
      <w:numPr>
        <w:ilvl w:val="2"/>
        <w:numId w:val="4"/>
      </w:numPr>
    </w:pPr>
    <w:rPr>
      <w:rFonts w:ascii="宋体" w:hAnsi="Times New Roman" w:eastAsia="宋体" w:cs="Times New Roman"/>
      <w:kern w:val="0"/>
      <w:sz w:val="21"/>
      <w:szCs w:val="20"/>
      <w:lang w:val="en-US" w:eastAsia="zh-CN" w:bidi="ar-SA"/>
    </w:rPr>
  </w:style>
  <w:style w:type="paragraph" w:customStyle="1" w:styleId="72">
    <w:name w:val="示例×："/>
    <w:basedOn w:val="53"/>
    <w:qFormat/>
    <w:uiPriority w:val="0"/>
    <w:pPr>
      <w:numPr>
        <w:ilvl w:val="0"/>
        <w:numId w:val="7"/>
      </w:numPr>
      <w:spacing w:beforeLines="0" w:afterLines="0"/>
      <w:outlineLvl w:val="9"/>
    </w:pPr>
    <w:rPr>
      <w:rFonts w:ascii="宋体" w:eastAsia="宋体"/>
      <w:sz w:val="18"/>
      <w:szCs w:val="18"/>
    </w:rPr>
  </w:style>
  <w:style w:type="paragraph" w:customStyle="1" w:styleId="73">
    <w:name w:val="二级无"/>
    <w:basedOn w:val="54"/>
    <w:qFormat/>
    <w:uiPriority w:val="0"/>
    <w:pPr>
      <w:spacing w:beforeLines="0" w:afterLines="0"/>
    </w:pPr>
    <w:rPr>
      <w:rFonts w:ascii="宋体" w:eastAsia="宋体"/>
    </w:rPr>
  </w:style>
  <w:style w:type="paragraph" w:customStyle="1" w:styleId="74">
    <w:name w:val="注：（正文）"/>
    <w:basedOn w:val="67"/>
    <w:next w:val="26"/>
    <w:qFormat/>
    <w:uiPriority w:val="0"/>
    <w:pPr>
      <w:numPr>
        <w:numId w:val="8"/>
      </w:numPr>
      <w:ind w:left="726" w:hanging="363"/>
    </w:pPr>
  </w:style>
  <w:style w:type="paragraph" w:customStyle="1" w:styleId="75">
    <w:name w:val="注×：（正文）"/>
    <w:qFormat/>
    <w:uiPriority w:val="0"/>
    <w:pPr>
      <w:numPr>
        <w:ilvl w:val="0"/>
        <w:numId w:val="9"/>
      </w:numPr>
      <w:ind w:left="811" w:hanging="448"/>
      <w:jc w:val="both"/>
    </w:pPr>
    <w:rPr>
      <w:rFonts w:ascii="宋体" w:hAnsi="Times New Roman" w:eastAsia="宋体" w:cs="Times New Roman"/>
      <w:kern w:val="0"/>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78">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79">
    <w:name w:val="标准书眉_偶数页"/>
    <w:basedOn w:val="52"/>
    <w:next w:val="1"/>
    <w:qFormat/>
    <w:uiPriority w:val="0"/>
    <w:pPr>
      <w:jc w:val="left"/>
    </w:pPr>
  </w:style>
  <w:style w:type="paragraph" w:customStyle="1" w:styleId="80">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81">
    <w:name w:val="参考文献"/>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2">
    <w:name w:val="参考文献、索引标题"/>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83">
    <w:name w:val="发布"/>
    <w:qFormat/>
    <w:uiPriority w:val="0"/>
    <w:rPr>
      <w:rFonts w:ascii="黑体" w:eastAsia="黑体"/>
      <w:spacing w:val="85"/>
      <w:w w:val="100"/>
      <w:position w:val="3"/>
      <w:sz w:val="28"/>
      <w:szCs w:val="28"/>
    </w:rPr>
  </w:style>
  <w:style w:type="paragraph" w:customStyle="1" w:styleId="84">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85">
    <w:name w:val="发布日期"/>
    <w:qFormat/>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8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8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8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9">
    <w:name w:val="封面标准英文名称"/>
    <w:basedOn w:val="88"/>
    <w:qFormat/>
    <w:uiPriority w:val="0"/>
    <w:pPr>
      <w:framePr w:wrap="around"/>
      <w:spacing w:before="370" w:line="400" w:lineRule="exact"/>
    </w:pPr>
    <w:rPr>
      <w:rFonts w:ascii="Times New Roman"/>
      <w:sz w:val="28"/>
      <w:szCs w:val="28"/>
    </w:rPr>
  </w:style>
  <w:style w:type="paragraph" w:customStyle="1" w:styleId="90">
    <w:name w:val="封面一致性程度标识"/>
    <w:basedOn w:val="89"/>
    <w:qFormat/>
    <w:uiPriority w:val="0"/>
    <w:pPr>
      <w:framePr w:wrap="around"/>
      <w:spacing w:before="440"/>
    </w:pPr>
    <w:rPr>
      <w:rFonts w:ascii="宋体" w:eastAsia="宋体"/>
    </w:rPr>
  </w:style>
  <w:style w:type="paragraph" w:customStyle="1" w:styleId="91">
    <w:name w:val="封面标准文稿类别"/>
    <w:basedOn w:val="90"/>
    <w:qFormat/>
    <w:uiPriority w:val="0"/>
    <w:pPr>
      <w:framePr w:wrap="around"/>
      <w:spacing w:after="160" w:line="240" w:lineRule="auto"/>
    </w:pPr>
    <w:rPr>
      <w:sz w:val="24"/>
    </w:rPr>
  </w:style>
  <w:style w:type="paragraph" w:customStyle="1" w:styleId="92">
    <w:name w:val="封面标准文稿编辑信息"/>
    <w:basedOn w:val="91"/>
    <w:qFormat/>
    <w:uiPriority w:val="0"/>
    <w:pPr>
      <w:framePr w:wrap="around"/>
      <w:spacing w:before="180" w:line="180" w:lineRule="exact"/>
    </w:pPr>
    <w:rPr>
      <w:sz w:val="21"/>
    </w:rPr>
  </w:style>
  <w:style w:type="paragraph" w:customStyle="1" w:styleId="93">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94">
    <w:name w:val="附录标识"/>
    <w:basedOn w:val="1"/>
    <w:next w:val="26"/>
    <w:qFormat/>
    <w:uiPriority w:val="0"/>
    <w:pPr>
      <w:keepNext/>
      <w:widowControl/>
      <w:numPr>
        <w:ilvl w:val="0"/>
        <w:numId w:val="10"/>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95">
    <w:name w:val="附录标题"/>
    <w:basedOn w:val="26"/>
    <w:next w:val="26"/>
    <w:qFormat/>
    <w:uiPriority w:val="0"/>
    <w:pPr>
      <w:ind w:firstLine="0" w:firstLineChars="0"/>
      <w:jc w:val="center"/>
    </w:pPr>
    <w:rPr>
      <w:rFonts w:ascii="黑体" w:eastAsia="黑体"/>
    </w:rPr>
  </w:style>
  <w:style w:type="paragraph" w:customStyle="1" w:styleId="96">
    <w:name w:val="附录表标号"/>
    <w:basedOn w:val="1"/>
    <w:next w:val="26"/>
    <w:qFormat/>
    <w:uiPriority w:val="0"/>
    <w:pPr>
      <w:numPr>
        <w:ilvl w:val="0"/>
        <w:numId w:val="11"/>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7">
    <w:name w:val="附录表标题"/>
    <w:basedOn w:val="1"/>
    <w:next w:val="26"/>
    <w:qFormat/>
    <w:uiPriority w:val="0"/>
    <w:pPr>
      <w:numPr>
        <w:ilvl w:val="1"/>
        <w:numId w:val="11"/>
      </w:numPr>
      <w:tabs>
        <w:tab w:val="left" w:pos="180"/>
      </w:tabs>
      <w:spacing w:beforeLines="50" w:afterLines="50"/>
      <w:ind w:left="0" w:firstLine="0"/>
      <w:jc w:val="center"/>
    </w:pPr>
    <w:rPr>
      <w:rFonts w:ascii="黑体" w:hAnsi="Times New Roman" w:eastAsia="黑体" w:cs="Times New Roman"/>
      <w:szCs w:val="21"/>
    </w:rPr>
  </w:style>
  <w:style w:type="paragraph" w:customStyle="1" w:styleId="98">
    <w:name w:val="附录二级条标题"/>
    <w:basedOn w:val="1"/>
    <w:next w:val="26"/>
    <w:qFormat/>
    <w:uiPriority w:val="0"/>
    <w:pPr>
      <w:widowControl/>
      <w:numPr>
        <w:ilvl w:val="3"/>
        <w:numId w:val="10"/>
      </w:numPr>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99">
    <w:name w:val="附录二级无"/>
    <w:basedOn w:val="98"/>
    <w:qFormat/>
    <w:uiPriority w:val="0"/>
    <w:pPr>
      <w:spacing w:beforeLines="0" w:afterLines="0"/>
    </w:pPr>
    <w:rPr>
      <w:rFonts w:ascii="宋体" w:eastAsia="宋体"/>
      <w:szCs w:val="21"/>
    </w:rPr>
  </w:style>
  <w:style w:type="paragraph" w:customStyle="1" w:styleId="100">
    <w:name w:val="附录公式"/>
    <w:basedOn w:val="26"/>
    <w:next w:val="26"/>
    <w:link w:val="101"/>
    <w:qFormat/>
    <w:uiPriority w:val="0"/>
  </w:style>
  <w:style w:type="character" w:customStyle="1" w:styleId="101">
    <w:name w:val="附录公式 Char"/>
    <w:basedOn w:val="49"/>
    <w:link w:val="100"/>
    <w:qFormat/>
    <w:uiPriority w:val="0"/>
    <w:rPr>
      <w:rFonts w:ascii="宋体" w:hAnsi="Times New Roman" w:eastAsia="宋体" w:cs="Times New Roman"/>
      <w:kern w:val="0"/>
      <w:szCs w:val="20"/>
    </w:rPr>
  </w:style>
  <w:style w:type="paragraph" w:customStyle="1" w:styleId="102">
    <w:name w:val="附录公式编号制表符"/>
    <w:basedOn w:val="1"/>
    <w:next w:val="26"/>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03">
    <w:name w:val="附录三级条标题"/>
    <w:basedOn w:val="98"/>
    <w:next w:val="26"/>
    <w:qFormat/>
    <w:uiPriority w:val="0"/>
    <w:pPr>
      <w:numPr>
        <w:ilvl w:val="4"/>
      </w:numPr>
      <w:tabs>
        <w:tab w:val="left" w:pos="360"/>
      </w:tabs>
      <w:outlineLvl w:val="4"/>
    </w:pPr>
  </w:style>
  <w:style w:type="paragraph" w:customStyle="1" w:styleId="104">
    <w:name w:val="附录三级无"/>
    <w:basedOn w:val="103"/>
    <w:qFormat/>
    <w:uiPriority w:val="0"/>
    <w:pPr>
      <w:tabs>
        <w:tab w:val="clear" w:pos="360"/>
      </w:tabs>
      <w:spacing w:beforeLines="0" w:afterLines="0"/>
    </w:pPr>
    <w:rPr>
      <w:rFonts w:ascii="宋体" w:eastAsia="宋体"/>
      <w:szCs w:val="21"/>
    </w:rPr>
  </w:style>
  <w:style w:type="paragraph" w:customStyle="1" w:styleId="105">
    <w:name w:val="附录数字编号列项（二级）"/>
    <w:qFormat/>
    <w:uiPriority w:val="0"/>
    <w:pPr>
      <w:numPr>
        <w:ilvl w:val="1"/>
        <w:numId w:val="12"/>
      </w:numPr>
    </w:pPr>
    <w:rPr>
      <w:rFonts w:ascii="宋体" w:hAnsi="Times New Roman" w:eastAsia="宋体" w:cs="Times New Roman"/>
      <w:kern w:val="0"/>
      <w:sz w:val="21"/>
      <w:szCs w:val="20"/>
      <w:lang w:val="en-US" w:eastAsia="zh-CN" w:bidi="ar-SA"/>
    </w:rPr>
  </w:style>
  <w:style w:type="paragraph" w:customStyle="1" w:styleId="106">
    <w:name w:val="附录四级条标题"/>
    <w:basedOn w:val="103"/>
    <w:next w:val="26"/>
    <w:qFormat/>
    <w:uiPriority w:val="0"/>
    <w:pPr>
      <w:numPr>
        <w:ilvl w:val="5"/>
      </w:numPr>
      <w:outlineLvl w:val="5"/>
    </w:pPr>
  </w:style>
  <w:style w:type="paragraph" w:customStyle="1" w:styleId="107">
    <w:name w:val="附录四级无"/>
    <w:basedOn w:val="106"/>
    <w:qFormat/>
    <w:uiPriority w:val="0"/>
    <w:pPr>
      <w:tabs>
        <w:tab w:val="clear" w:pos="360"/>
      </w:tabs>
      <w:spacing w:beforeLines="0" w:afterLines="0"/>
    </w:pPr>
    <w:rPr>
      <w:rFonts w:ascii="宋体" w:eastAsia="宋体"/>
      <w:szCs w:val="21"/>
    </w:rPr>
  </w:style>
  <w:style w:type="paragraph" w:customStyle="1" w:styleId="108">
    <w:name w:val="附录图标号"/>
    <w:basedOn w:val="1"/>
    <w:qFormat/>
    <w:uiPriority w:val="0"/>
    <w:pPr>
      <w:keepNext/>
      <w:pageBreakBefore/>
      <w:widowControl/>
      <w:numPr>
        <w:ilvl w:val="0"/>
        <w:numId w:val="1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9">
    <w:name w:val="附录图标题"/>
    <w:basedOn w:val="1"/>
    <w:next w:val="26"/>
    <w:qFormat/>
    <w:uiPriority w:val="0"/>
    <w:pPr>
      <w:numPr>
        <w:ilvl w:val="1"/>
        <w:numId w:val="13"/>
      </w:numPr>
      <w:tabs>
        <w:tab w:val="left" w:pos="363"/>
      </w:tabs>
      <w:spacing w:beforeLines="50" w:afterLines="50"/>
      <w:ind w:left="0" w:firstLine="0"/>
      <w:jc w:val="center"/>
    </w:pPr>
    <w:rPr>
      <w:rFonts w:ascii="黑体" w:hAnsi="Times New Roman" w:eastAsia="黑体" w:cs="Times New Roman"/>
      <w:szCs w:val="21"/>
    </w:rPr>
  </w:style>
  <w:style w:type="paragraph" w:customStyle="1" w:styleId="110">
    <w:name w:val="附录五级条标题"/>
    <w:basedOn w:val="106"/>
    <w:next w:val="26"/>
    <w:qFormat/>
    <w:uiPriority w:val="0"/>
    <w:pPr>
      <w:numPr>
        <w:ilvl w:val="6"/>
      </w:numPr>
      <w:outlineLvl w:val="6"/>
    </w:pPr>
  </w:style>
  <w:style w:type="paragraph" w:customStyle="1" w:styleId="111">
    <w:name w:val="附录五级无"/>
    <w:basedOn w:val="110"/>
    <w:qFormat/>
    <w:uiPriority w:val="0"/>
    <w:pPr>
      <w:tabs>
        <w:tab w:val="clear" w:pos="360"/>
      </w:tabs>
      <w:spacing w:beforeLines="0" w:afterLines="0"/>
    </w:pPr>
    <w:rPr>
      <w:rFonts w:ascii="宋体" w:eastAsia="宋体"/>
      <w:szCs w:val="21"/>
    </w:rPr>
  </w:style>
  <w:style w:type="paragraph" w:customStyle="1" w:styleId="112">
    <w:name w:val="附录章标题"/>
    <w:next w:val="26"/>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13">
    <w:name w:val="附录一级条标题"/>
    <w:basedOn w:val="112"/>
    <w:next w:val="26"/>
    <w:qFormat/>
    <w:uiPriority w:val="0"/>
    <w:pPr>
      <w:numPr>
        <w:ilvl w:val="2"/>
      </w:numPr>
      <w:tabs>
        <w:tab w:val="left" w:pos="360"/>
      </w:tabs>
      <w:autoSpaceDN w:val="0"/>
      <w:spacing w:beforeLines="50" w:afterLines="50"/>
      <w:outlineLvl w:val="2"/>
    </w:pPr>
  </w:style>
  <w:style w:type="paragraph" w:customStyle="1" w:styleId="114">
    <w:name w:val="附录一级无"/>
    <w:basedOn w:val="113"/>
    <w:qFormat/>
    <w:uiPriority w:val="0"/>
    <w:pPr>
      <w:tabs>
        <w:tab w:val="clear" w:pos="360"/>
      </w:tabs>
      <w:spacing w:beforeLines="0" w:afterLines="0"/>
    </w:pPr>
    <w:rPr>
      <w:rFonts w:ascii="宋体" w:eastAsia="宋体"/>
      <w:szCs w:val="21"/>
    </w:rPr>
  </w:style>
  <w:style w:type="paragraph" w:customStyle="1" w:styleId="115">
    <w:name w:val="附录字母编号列项（一级）"/>
    <w:qFormat/>
    <w:uiPriority w:val="0"/>
    <w:pPr>
      <w:numPr>
        <w:ilvl w:val="0"/>
        <w:numId w:val="12"/>
      </w:numPr>
    </w:pPr>
    <w:rPr>
      <w:rFonts w:ascii="宋体" w:hAnsi="Times New Roman" w:eastAsia="宋体" w:cs="Times New Roman"/>
      <w:kern w:val="0"/>
      <w:sz w:val="21"/>
      <w:szCs w:val="20"/>
      <w:lang w:val="en-US" w:eastAsia="zh-CN" w:bidi="ar-SA"/>
    </w:rPr>
  </w:style>
  <w:style w:type="character" w:customStyle="1" w:styleId="116">
    <w:name w:val="脚注文本 字符"/>
    <w:basedOn w:val="37"/>
    <w:link w:val="27"/>
    <w:qFormat/>
    <w:uiPriority w:val="0"/>
    <w:rPr>
      <w:rFonts w:ascii="宋体" w:hAnsi="Times New Roman" w:eastAsia="宋体" w:cs="Times New Roman"/>
      <w:sz w:val="18"/>
      <w:szCs w:val="18"/>
    </w:rPr>
  </w:style>
  <w:style w:type="paragraph" w:customStyle="1" w:styleId="11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18">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19">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20">
    <w:name w:val="其他标准标志"/>
    <w:basedOn w:val="76"/>
    <w:qFormat/>
    <w:uiPriority w:val="0"/>
    <w:pPr>
      <w:framePr w:w="6101" w:wrap="around" w:vAnchor="page" w:hAnchor="page" w:x="4673" w:y="942"/>
    </w:pPr>
    <w:rPr>
      <w:w w:val="130"/>
    </w:rPr>
  </w:style>
  <w:style w:type="paragraph" w:customStyle="1" w:styleId="1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22">
    <w:name w:val="其他发布部门"/>
    <w:basedOn w:val="84"/>
    <w:qFormat/>
    <w:uiPriority w:val="0"/>
    <w:pPr>
      <w:framePr w:wrap="around" w:y="15310"/>
      <w:spacing w:line="0" w:lineRule="atLeast"/>
    </w:pPr>
    <w:rPr>
      <w:rFonts w:ascii="黑体" w:eastAsia="黑体"/>
      <w:b w:val="0"/>
    </w:rPr>
  </w:style>
  <w:style w:type="paragraph" w:customStyle="1" w:styleId="123">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24">
    <w:name w:val="三级无"/>
    <w:basedOn w:val="59"/>
    <w:qFormat/>
    <w:uiPriority w:val="0"/>
    <w:pPr>
      <w:spacing w:beforeLines="0" w:afterLines="0"/>
    </w:pPr>
    <w:rPr>
      <w:rFonts w:ascii="宋体" w:eastAsia="宋体"/>
    </w:rPr>
  </w:style>
  <w:style w:type="paragraph" w:customStyle="1" w:styleId="125">
    <w:name w:val="实施日期"/>
    <w:qFormat/>
    <w:uiPriority w:val="0"/>
    <w:pPr>
      <w:framePr w:w="3997" w:h="471" w:hRule="exact" w:vSpace="181" w:wrap="around" w:vAnchor="page" w:hAnchor="page" w:x="7089" w:y="14097"/>
      <w:jc w:val="right"/>
    </w:pPr>
    <w:rPr>
      <w:rFonts w:ascii="Times New Roman" w:hAnsi="Times New Roman" w:eastAsia="黑体" w:cs="Times New Roman"/>
      <w:kern w:val="0"/>
      <w:sz w:val="28"/>
      <w:szCs w:val="20"/>
      <w:lang w:val="en-US" w:eastAsia="zh-CN" w:bidi="ar-SA"/>
    </w:rPr>
  </w:style>
  <w:style w:type="paragraph" w:customStyle="1" w:styleId="126">
    <w:name w:val="示例后文字"/>
    <w:basedOn w:val="26"/>
    <w:next w:val="26"/>
    <w:qFormat/>
    <w:uiPriority w:val="0"/>
    <w:pPr>
      <w:ind w:firstLine="360"/>
    </w:pPr>
    <w:rPr>
      <w:sz w:val="18"/>
    </w:rPr>
  </w:style>
  <w:style w:type="paragraph" w:customStyle="1" w:styleId="127">
    <w:name w:val="首示例"/>
    <w:next w:val="26"/>
    <w:link w:val="128"/>
    <w:qFormat/>
    <w:uiPriority w:val="0"/>
    <w:pPr>
      <w:tabs>
        <w:tab w:val="left" w:pos="360"/>
      </w:tabs>
    </w:pPr>
    <w:rPr>
      <w:rFonts w:ascii="宋体" w:hAnsi="宋体" w:eastAsia="宋体" w:cs="Times New Roman"/>
      <w:kern w:val="2"/>
      <w:sz w:val="18"/>
      <w:szCs w:val="18"/>
      <w:lang w:val="en-US" w:eastAsia="zh-CN" w:bidi="ar-SA"/>
    </w:rPr>
  </w:style>
  <w:style w:type="character" w:customStyle="1" w:styleId="128">
    <w:name w:val="首示例 Char"/>
    <w:link w:val="127"/>
    <w:qFormat/>
    <w:uiPriority w:val="0"/>
    <w:rPr>
      <w:rFonts w:ascii="宋体" w:hAnsi="宋体" w:eastAsia="宋体" w:cs="Times New Roman"/>
      <w:sz w:val="18"/>
      <w:szCs w:val="18"/>
    </w:rPr>
  </w:style>
  <w:style w:type="paragraph" w:customStyle="1" w:styleId="129">
    <w:name w:val="四级无"/>
    <w:basedOn w:val="63"/>
    <w:qFormat/>
    <w:uiPriority w:val="0"/>
    <w:pPr>
      <w:spacing w:beforeLines="0" w:afterLines="0"/>
    </w:pPr>
    <w:rPr>
      <w:rFonts w:ascii="宋体" w:eastAsia="宋体"/>
    </w:rPr>
  </w:style>
  <w:style w:type="paragraph" w:customStyle="1" w:styleId="130">
    <w:name w:val="条文脚注"/>
    <w:basedOn w:val="27"/>
    <w:qFormat/>
    <w:uiPriority w:val="0"/>
    <w:pPr>
      <w:numPr>
        <w:numId w:val="0"/>
      </w:numPr>
      <w:jc w:val="both"/>
    </w:pPr>
  </w:style>
  <w:style w:type="paragraph" w:customStyle="1" w:styleId="131">
    <w:name w:val="图标脚注说明"/>
    <w:basedOn w:val="26"/>
    <w:qFormat/>
    <w:uiPriority w:val="0"/>
    <w:pPr>
      <w:ind w:left="840" w:hanging="420" w:firstLineChars="0"/>
    </w:pPr>
    <w:rPr>
      <w:sz w:val="18"/>
      <w:szCs w:val="18"/>
    </w:rPr>
  </w:style>
  <w:style w:type="paragraph" w:customStyle="1" w:styleId="132">
    <w:name w:val="图表脚注说明"/>
    <w:basedOn w:val="1"/>
    <w:qFormat/>
    <w:uiPriority w:val="0"/>
    <w:pPr>
      <w:numPr>
        <w:ilvl w:val="0"/>
        <w:numId w:val="14"/>
      </w:numPr>
    </w:pPr>
    <w:rPr>
      <w:rFonts w:ascii="宋体" w:hAnsi="Times New Roman" w:eastAsia="宋体" w:cs="Times New Roman"/>
      <w:sz w:val="18"/>
      <w:szCs w:val="18"/>
    </w:rPr>
  </w:style>
  <w:style w:type="paragraph" w:customStyle="1" w:styleId="133">
    <w:name w:val="图的脚注"/>
    <w:next w:val="26"/>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character" w:customStyle="1" w:styleId="134">
    <w:name w:val="尾注文本 字符"/>
    <w:basedOn w:val="37"/>
    <w:link w:val="18"/>
    <w:semiHidden/>
    <w:uiPriority w:val="0"/>
    <w:rPr>
      <w:rFonts w:ascii="Times New Roman" w:hAnsi="Times New Roman" w:eastAsia="宋体" w:cs="Times New Roman"/>
      <w:szCs w:val="24"/>
    </w:rPr>
  </w:style>
  <w:style w:type="character" w:customStyle="1" w:styleId="135">
    <w:name w:val="文档结构图 字符"/>
    <w:basedOn w:val="37"/>
    <w:link w:val="10"/>
    <w:semiHidden/>
    <w:uiPriority w:val="0"/>
    <w:rPr>
      <w:rFonts w:ascii="Times New Roman" w:hAnsi="Times New Roman" w:eastAsia="宋体" w:cs="Times New Roman"/>
      <w:szCs w:val="24"/>
      <w:shd w:val="clear" w:color="auto" w:fill="000080"/>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37">
    <w:name w:val="五级无"/>
    <w:basedOn w:val="64"/>
    <w:uiPriority w:val="0"/>
    <w:pPr>
      <w:spacing w:beforeLines="0" w:afterLines="0"/>
    </w:pPr>
    <w:rPr>
      <w:rFonts w:ascii="宋体" w:eastAsia="宋体"/>
    </w:rPr>
  </w:style>
  <w:style w:type="paragraph" w:customStyle="1" w:styleId="138">
    <w:name w:val="一级无"/>
    <w:basedOn w:val="50"/>
    <w:uiPriority w:val="0"/>
    <w:pPr>
      <w:spacing w:beforeLines="0" w:afterLines="0"/>
    </w:pPr>
    <w:rPr>
      <w:rFonts w:ascii="宋体" w:eastAsia="宋体"/>
    </w:rPr>
  </w:style>
  <w:style w:type="paragraph" w:customStyle="1" w:styleId="139">
    <w:name w:val="正文表标题"/>
    <w:next w:val="26"/>
    <w:uiPriority w:val="0"/>
    <w:pPr>
      <w:numPr>
        <w:ilvl w:val="0"/>
        <w:numId w:val="15"/>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140">
    <w:name w:val="正文公式编号制表符"/>
    <w:basedOn w:val="26"/>
    <w:next w:val="26"/>
    <w:qFormat/>
    <w:uiPriority w:val="0"/>
    <w:pPr>
      <w:ind w:firstLine="0" w:firstLineChars="0"/>
    </w:pPr>
  </w:style>
  <w:style w:type="paragraph" w:customStyle="1" w:styleId="141">
    <w:name w:val="正文图标题"/>
    <w:next w:val="26"/>
    <w:uiPriority w:val="0"/>
    <w:pPr>
      <w:numPr>
        <w:ilvl w:val="0"/>
        <w:numId w:val="16"/>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142">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43">
    <w:name w:val="其他发布日期"/>
    <w:qFormat/>
    <w:uiPriority w:val="0"/>
    <w:pPr>
      <w:framePr w:w="3997" w:h="471" w:hRule="exact" w:vSpace="181" w:wrap="around" w:vAnchor="page" w:hAnchor="page" w:x="1419" w:y="14097" w:anchorLock="1"/>
    </w:pPr>
    <w:rPr>
      <w:rFonts w:ascii="Times New Roman" w:hAnsi="Times New Roman" w:eastAsia="黑体" w:cs="Times New Roman"/>
      <w:kern w:val="0"/>
      <w:sz w:val="28"/>
      <w:szCs w:val="20"/>
      <w:lang w:val="en-US" w:eastAsia="zh-CN" w:bidi="ar-SA"/>
    </w:rPr>
  </w:style>
  <w:style w:type="paragraph" w:customStyle="1" w:styleId="144">
    <w:name w:val="其他实施日期"/>
    <w:basedOn w:val="125"/>
    <w:qFormat/>
    <w:uiPriority w:val="0"/>
    <w:pPr>
      <w:framePr w:wrap="around"/>
    </w:pPr>
  </w:style>
  <w:style w:type="paragraph" w:customStyle="1" w:styleId="145">
    <w:name w:val="封面标准名称2"/>
    <w:basedOn w:val="88"/>
    <w:uiPriority w:val="0"/>
    <w:pPr>
      <w:framePr w:wrap="around" w:y="4469"/>
      <w:spacing w:beforeLines="630"/>
    </w:pPr>
  </w:style>
  <w:style w:type="paragraph" w:customStyle="1" w:styleId="146">
    <w:name w:val="封面标准英文名称2"/>
    <w:basedOn w:val="89"/>
    <w:uiPriority w:val="0"/>
    <w:pPr>
      <w:framePr w:wrap="around" w:y="4469"/>
    </w:pPr>
  </w:style>
  <w:style w:type="paragraph" w:customStyle="1" w:styleId="147">
    <w:name w:val="封面一致性程度标识2"/>
    <w:basedOn w:val="90"/>
    <w:uiPriority w:val="0"/>
    <w:pPr>
      <w:framePr w:wrap="around" w:y="4469"/>
    </w:pPr>
  </w:style>
  <w:style w:type="paragraph" w:customStyle="1" w:styleId="148">
    <w:name w:val="封面标准文稿类别2"/>
    <w:basedOn w:val="91"/>
    <w:uiPriority w:val="0"/>
    <w:pPr>
      <w:framePr w:wrap="around" w:y="4469"/>
    </w:pPr>
  </w:style>
  <w:style w:type="paragraph" w:customStyle="1" w:styleId="149">
    <w:name w:val="封面标准文稿编辑信息2"/>
    <w:basedOn w:val="92"/>
    <w:uiPriority w:val="0"/>
    <w:pPr>
      <w:framePr w:wrap="around" w:y="4469"/>
    </w:pPr>
  </w:style>
  <w:style w:type="paragraph" w:customStyle="1" w:styleId="150">
    <w:name w:val="标准名称"/>
    <w:basedOn w:val="58"/>
    <w:link w:val="153"/>
    <w:qFormat/>
    <w:uiPriority w:val="0"/>
  </w:style>
  <w:style w:type="character" w:styleId="151">
    <w:name w:val="Placeholder Text"/>
    <w:basedOn w:val="37"/>
    <w:semiHidden/>
    <w:uiPriority w:val="99"/>
    <w:rPr>
      <w:color w:val="808080"/>
    </w:rPr>
  </w:style>
  <w:style w:type="character" w:customStyle="1" w:styleId="152">
    <w:name w:val="目次、标准名称标题 Char"/>
    <w:basedOn w:val="37"/>
    <w:link w:val="58"/>
    <w:uiPriority w:val="0"/>
    <w:rPr>
      <w:rFonts w:ascii="黑体" w:hAnsi="Times New Roman" w:eastAsia="黑体" w:cs="Times New Roman"/>
      <w:kern w:val="0"/>
      <w:sz w:val="32"/>
      <w:szCs w:val="20"/>
      <w:shd w:val="clear" w:color="FFFFFF" w:fill="FFFFFF"/>
    </w:rPr>
  </w:style>
  <w:style w:type="character" w:customStyle="1" w:styleId="153">
    <w:name w:val="标准名称 Char"/>
    <w:basedOn w:val="152"/>
    <w:link w:val="150"/>
    <w:uiPriority w:val="0"/>
    <w:rPr>
      <w:rFonts w:ascii="黑体" w:hAnsi="Times New Roman" w:eastAsia="黑体" w:cs="Times New Roman"/>
      <w:kern w:val="0"/>
      <w:sz w:val="32"/>
      <w:szCs w:val="20"/>
      <w:shd w:val="clear" w:color="FFFFFF" w:fill="FFFFFF"/>
    </w:rPr>
  </w:style>
  <w:style w:type="character" w:customStyle="1" w:styleId="154">
    <w:name w:val="批注框文本 字符"/>
    <w:basedOn w:val="37"/>
    <w:link w:val="19"/>
    <w:uiPriority w:val="0"/>
    <w:rPr>
      <w:rFonts w:ascii="Times New Roman" w:hAnsi="Times New Roman" w:eastAsia="宋体" w:cs="Times New Roman"/>
      <w:sz w:val="18"/>
      <w:szCs w:val="18"/>
    </w:rPr>
  </w:style>
  <w:style w:type="paragraph" w:customStyle="1" w:styleId="155">
    <w:name w:val="样式2"/>
    <w:basedOn w:val="3"/>
    <w:link w:val="156"/>
    <w:qFormat/>
    <w:uiPriority w:val="0"/>
    <w:pPr>
      <w:spacing w:before="240" w:after="240" w:line="360" w:lineRule="auto"/>
      <w:jc w:val="left"/>
    </w:pPr>
    <w:rPr>
      <w:rFonts w:ascii="黑体" w:hAnsi="Times New Roman" w:eastAsia="黑体" w:cs="黑体"/>
      <w:b w:val="0"/>
      <w:color w:val="000000"/>
      <w:sz w:val="21"/>
      <w:szCs w:val="21"/>
    </w:rPr>
  </w:style>
  <w:style w:type="character" w:customStyle="1" w:styleId="156">
    <w:name w:val="样式2 Char"/>
    <w:basedOn w:val="37"/>
    <w:link w:val="155"/>
    <w:locked/>
    <w:uiPriority w:val="0"/>
    <w:rPr>
      <w:rFonts w:ascii="黑体" w:hAnsi="Times New Roman" w:eastAsia="黑体" w:cs="黑体"/>
      <w:bCs/>
      <w:color w:val="000000"/>
      <w:szCs w:val="21"/>
    </w:rPr>
  </w:style>
  <w:style w:type="paragraph" w:styleId="157">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8">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59">
    <w:name w:val="批注文字 字符"/>
    <w:basedOn w:val="37"/>
    <w:link w:val="11"/>
    <w:semiHidden/>
    <w:uiPriority w:val="99"/>
    <w:rPr>
      <w:rFonts w:ascii="Times New Roman" w:hAnsi="Times New Roman" w:eastAsia="宋体" w:cs="Times New Roman"/>
      <w:szCs w:val="24"/>
    </w:rPr>
  </w:style>
  <w:style w:type="character" w:customStyle="1" w:styleId="160">
    <w:name w:val="批注主题 字符"/>
    <w:basedOn w:val="159"/>
    <w:link w:val="34"/>
    <w:semiHidden/>
    <w:uiPriority w:val="99"/>
    <w:rPr>
      <w:rFonts w:ascii="Times New Roman" w:hAnsi="Times New Roman" w:eastAsia="宋体" w:cs="Times New Roman"/>
      <w:b/>
      <w:bCs/>
      <w:szCs w:val="24"/>
    </w:rPr>
  </w:style>
  <w:style w:type="paragraph" w:customStyle="1" w:styleId="161">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62">
    <w:name w:val="Unresolved Mention"/>
    <w:basedOn w:val="3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6D55685F1A405D84A059715787B5B4"/>
        <w:style w:val=""/>
        <w:category>
          <w:name w:val="常规"/>
          <w:gallery w:val="placeholder"/>
        </w:category>
        <w:types>
          <w:type w:val="bbPlcHdr"/>
        </w:types>
        <w:behaviors>
          <w:behavior w:val="content"/>
        </w:behaviors>
        <w:description w:val=""/>
        <w:guid w:val="{333C669C-D76F-4B69-88B9-90DAB5B4B42E}"/>
      </w:docPartPr>
      <w:docPartBody>
        <w:p>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58"/>
    <w:rsid w:val="0003313A"/>
    <w:rsid w:val="000448B2"/>
    <w:rsid w:val="00067BA0"/>
    <w:rsid w:val="00205E5D"/>
    <w:rsid w:val="00244564"/>
    <w:rsid w:val="00252366"/>
    <w:rsid w:val="00323BF7"/>
    <w:rsid w:val="00396E35"/>
    <w:rsid w:val="004E5358"/>
    <w:rsid w:val="004F731F"/>
    <w:rsid w:val="00583163"/>
    <w:rsid w:val="005B5BE9"/>
    <w:rsid w:val="005D2147"/>
    <w:rsid w:val="005F3C8F"/>
    <w:rsid w:val="00826D9B"/>
    <w:rsid w:val="009A686C"/>
    <w:rsid w:val="00A135F5"/>
    <w:rsid w:val="00A31429"/>
    <w:rsid w:val="00A74DF6"/>
    <w:rsid w:val="00B76DB1"/>
    <w:rsid w:val="00BA75A8"/>
    <w:rsid w:val="00D0121F"/>
    <w:rsid w:val="00DA51CB"/>
    <w:rsid w:val="00E21F05"/>
    <w:rsid w:val="00E2406C"/>
    <w:rsid w:val="00E60179"/>
    <w:rsid w:val="00EA2160"/>
    <w:rsid w:val="00FE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706D55685F1A405D84A059715787B5B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E57DF504F1FA945A06926E38C10454E" ma:contentTypeVersion="5" ma:contentTypeDescription="Create a new document." ma:contentTypeScope="" ma:versionID="b6c6aa8a9829b408af985331c98f1ba4">
  <xsd:schema xmlns:xsd="http://www.w3.org/2001/XMLSchema" xmlns:xs="http://www.w3.org/2001/XMLSchema" xmlns:p="http://schemas.microsoft.com/office/2006/metadata/properties" xmlns:ns3="5fe9abfe-8f6b-4e7e-bf21-1a076452c86d" xmlns:ns4="e27e0d79-151e-4c1c-b2bf-7b8da9c49ee2" targetNamespace="http://schemas.microsoft.com/office/2006/metadata/properties" ma:root="true" ma:fieldsID="16965487cba8b9d090a55f72c90af10f" ns3:_="" ns4:_="">
    <xsd:import namespace="5fe9abfe-8f6b-4e7e-bf21-1a076452c86d"/>
    <xsd:import namespace="e27e0d79-151e-4c1c-b2bf-7b8da9c49e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9abfe-8f6b-4e7e-bf21-1a076452c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e0d79-151e-4c1c-b2bf-7b8da9c49e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10B7D-1655-41A8-A7A1-3B0F3D565000}">
  <ds:schemaRefs/>
</ds:datastoreItem>
</file>

<file path=customXml/itemProps3.xml><?xml version="1.0" encoding="utf-8"?>
<ds:datastoreItem xmlns:ds="http://schemas.openxmlformats.org/officeDocument/2006/customXml" ds:itemID="{44A4410F-A06A-4248-A0AC-5658B5BF907D}">
  <ds:schemaRefs/>
</ds:datastoreItem>
</file>

<file path=customXml/itemProps4.xml><?xml version="1.0" encoding="utf-8"?>
<ds:datastoreItem xmlns:ds="http://schemas.openxmlformats.org/officeDocument/2006/customXml" ds:itemID="{0D4DFFD6-E455-44A2-960F-C444C4EFC35E}">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2305</Words>
  <Characters>13141</Characters>
  <Lines>109</Lines>
  <Paragraphs>30</Paragraphs>
  <TotalTime>14</TotalTime>
  <ScaleCrop>false</ScaleCrop>
  <LinksUpToDate>false</LinksUpToDate>
  <CharactersWithSpaces>15416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2023-09-07T05:55:00Z</dcterms:created>
  <dc:creator>Potter Tao</dc:creator>
  <cp:lastModifiedBy>C</cp:lastModifiedBy>
  <cp:lastPrinted>2023-07-15T04:23:00Z</cp:lastPrinted>
  <dcterms:modified xsi:type="dcterms:W3CDTF">2023-09-15T09:00:40Z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0x010100BE57DF504F1FA945A06926E38C10454E</vt:lpwstr>
  </property>
  <property fmtid="{D5CDD505-2E9C-101B-9397-08002B2CF9AE}" pid="3" name="KSOProductBuildVer">
    <vt:lpwstr>2052-12.1.0.15374</vt:lpwstr>
  </property>
  <property fmtid="{D5CDD505-2E9C-101B-9397-08002B2CF9AE}" pid="4" name="ICV">
    <vt:lpwstr>211C08059CEE41E9932512D4516DE46E_13</vt:lpwstr>
  </property>
</Properties>
</file>