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36"/>
        <w:framePr w:wrap="around"/>
      </w:pPr>
      <w:bookmarkStart w:id="0" w:name="_Toc107845133"/>
      <w:bookmarkStart w:id="57" w:name="_GoBack"/>
      <w:bookmarkEnd w:id="57"/>
      <w:r>
        <w:t>ICS 13.020.10</w:t>
      </w:r>
    </w:p>
    <w:p>
      <w:pPr>
        <w:pStyle w:val="136"/>
        <w:framePr w:wrap="around"/>
        <w:rPr>
          <w:rFonts w:hAnsi="黑体" w:cs="黑体"/>
        </w:rPr>
      </w:pPr>
      <w:r>
        <w:rPr>
          <w:rFonts w:hint="eastAsia" w:hAnsi="黑体" w:cs="黑体"/>
        </w:rPr>
        <w:t>CCS  Z 04</w:t>
      </w:r>
    </w:p>
    <w:tbl>
      <w:tblPr>
        <w:tblStyle w:val="36"/>
        <w:tblW w:w="9571"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57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571" w:type="dxa"/>
            <w:tcBorders>
              <w:top w:val="nil"/>
              <w:left w:val="nil"/>
              <w:bottom w:val="nil"/>
              <w:right w:val="nil"/>
            </w:tcBorders>
          </w:tcPr>
          <w:p>
            <w:pPr>
              <w:pStyle w:val="136"/>
              <w:framePr w:wrap="around"/>
            </w:pPr>
            <w:r>
              <mc:AlternateContent>
                <mc:Choice Requires="wps">
                  <w:drawing>
                    <wp:anchor distT="0" distB="0" distL="114300" distR="114300" simplePos="0" relativeHeight="251659264" behindDoc="1" locked="0" layoutInCell="1" allowOverlap="1">
                      <wp:simplePos x="0" y="0"/>
                      <wp:positionH relativeFrom="column">
                        <wp:posOffset>-66675</wp:posOffset>
                      </wp:positionH>
                      <wp:positionV relativeFrom="paragraph">
                        <wp:posOffset>0</wp:posOffset>
                      </wp:positionV>
                      <wp:extent cx="866775" cy="198120"/>
                      <wp:effectExtent l="0" t="0" r="9525" b="0"/>
                      <wp:wrapNone/>
                      <wp:docPr id="63" name="矩形 63"/>
                      <wp:cNvGraphicFramePr/>
                      <a:graphic xmlns:a="http://schemas.openxmlformats.org/drawingml/2006/main">
                        <a:graphicData uri="http://schemas.microsoft.com/office/word/2010/wordprocessingShape">
                          <wps:wsp>
                            <wps:cNvSpPr/>
                            <wps:spPr>
                              <a:xfrm>
                                <a:off x="0" y="0"/>
                                <a:ext cx="866775" cy="198120"/>
                              </a:xfrm>
                              <a:prstGeom prst="rect">
                                <a:avLst/>
                              </a:prstGeom>
                              <a:solidFill>
                                <a:srgbClr val="FFFFFF"/>
                              </a:solidFill>
                              <a:ln>
                                <a:noFill/>
                              </a:ln>
                            </wps:spPr>
                            <wps:bodyPr upright="1"/>
                          </wps:wsp>
                        </a:graphicData>
                      </a:graphic>
                    </wp:anchor>
                  </w:drawing>
                </mc:Choice>
                <mc:Fallback>
                  <w:pict>
                    <v:rect id="_x0000_s1026" o:spid="_x0000_s1026" o:spt="1" style="position:absolute;left:0pt;margin-left:-5.25pt;margin-top:0pt;height:15.6pt;width:68.25pt;z-index:-251657216;mso-width-relative:page;mso-height-relative:page;" fillcolor="#FFFFFF" filled="t" stroked="f" coordsize="21600,21600" o:gfxdata="UEsDBAoAAAAAAIdO4kAAAAAAAAAAAAAAAAAEAAAAZHJzL1BLAwQUAAAACACHTuJAyK4v7NUAAAAH&#10;AQAADwAAAGRycy9kb3ducmV2LnhtbE2PwW7CMBBE75X6D9ZW4gZ2QoloGodDJU6lhwIS1yVekqjx&#10;Oo0dSP++5tTeZjWjmbfFZrKduNLgW8cakoUCQVw503Kt4XjYztcgfEA22DkmDT/kYVM+PhSYG3fj&#10;T7ruQy1iCfscNTQh9LmUvmrIol+4njh6FzdYDPEcamkGvMVy28lUqUxabDkuNNjTW0PV1360GjB7&#10;Nt8fl+Xu8D5m+FJPars6Ka1nT4l6BRFoCn9huONHdCgj09mNbLzoNMwTtYpRDfGju51mUZw1LJMU&#10;ZFnI//zlL1BLAwQUAAAACACHTuJAEXl4trIBAABgAwAADgAAAGRycy9lMm9Eb2MueG1srVPNjtMw&#10;EL4j8Q6W7zRNEd0SNd0DVbkgWGnZB3AdO7HkP824Tfs0SNx4CB4H8RqMndKF5bIHcnDmz9/M902y&#10;vj05y44K0ATf8no250x5GTrj+5Y/fN69WnGGSfhO2OBVy88K+e3m5Yv1GBu1CEOwnQJGIB6bMbZ8&#10;SCk2VYVyUE7gLETlKakDOJHIhb7qQIyE7my1mM+X1RigixCkQqTodkryCyI8BzBobaTaBnlwyqcJ&#10;FZQViSjhYCLyTZlWayXTJ61RJWZbTkxTOakJ2ft8Vpu1aHoQcTDyMoJ4zghPODlhPDW9Qm1FEuwA&#10;5h8oZyQEDDrNZHDVRKQoQizq+RNt7gcRVeFCUmO8io7/D1Z+PN4BM13Ll68588LRxn9++fbj+1dG&#10;AVJnjNhQ0X28g4uHZGaqJw0uv4kEOxVFz1dF1SkxScHVcnlz84YzSan67apeFMWrx8sRML1XwbFs&#10;tBxoYUVHcfyAiRpS6e+S3AuDNd3OWFsc6PfvLLCjoOXuypMnpit/lVmfi33I16Z0jlSZ2EQlW/vQ&#10;nUmIQwTTDzRIXZByhoQvmJePJG/2T78gPf4Ym1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gBAAAW0NvbnRlbnRfVHlwZXNdLnhtbFBLAQIUAAoA&#10;AAAAAIdO4kAAAAAAAAAAAAAAAAAGAAAAAAAAAAAAEAAAAAIDAABfcmVscy9QSwECFAAUAAAACACH&#10;TuJAihRmPNEAAACUAQAACwAAAAAAAAABACAAAAAmAwAAX3JlbHMvLnJlbHNQSwECFAAKAAAAAACH&#10;TuJAAAAAAAAAAAAAAAAABAAAAAAAAAAAABAAAAAAAAAAZHJzL1BLAQIUABQAAAAIAIdO4kDIri/s&#10;1QAAAAcBAAAPAAAAAAAAAAEAIAAAACIAAABkcnMvZG93bnJldi54bWxQSwECFAAUAAAACACHTuJA&#10;EXl4trIBAABgAwAADgAAAAAAAAABACAAAAAkAQAAZHJzL2Uyb0RvYy54bWxQSwUGAAAAAAYABgBZ&#10;AQAASAUAAAAA&#10;">
                      <v:fill on="t" focussize="0,0"/>
                      <v:stroke on="f"/>
                      <v:imagedata o:title=""/>
                      <o:lock v:ext="edit" aspectratio="f"/>
                    </v:rect>
                  </w:pict>
                </mc:Fallback>
              </mc:AlternateContent>
            </w:r>
          </w:p>
        </w:tc>
      </w:tr>
    </w:tbl>
    <w:p>
      <w:pPr>
        <w:pStyle w:val="121"/>
        <w:framePr w:w="6798" w:wrap="around" w:x="2760" w:y="2041"/>
        <w:rPr>
          <w:rFonts w:hAnsi="黑体"/>
          <w:sz w:val="84"/>
          <w:szCs w:val="84"/>
        </w:rPr>
      </w:pPr>
      <w:r>
        <w:rPr>
          <w:rFonts w:hint="eastAsia" w:hAnsi="黑体"/>
          <w:sz w:val="84"/>
          <w:szCs w:val="84"/>
        </w:rPr>
        <w:t>团体标准</w:t>
      </w:r>
    </w:p>
    <w:p>
      <w:pPr>
        <w:pStyle w:val="55"/>
        <w:framePr w:wrap="around"/>
        <w:rPr>
          <w:rFonts w:hAnsi="黑体"/>
        </w:rPr>
      </w:pPr>
      <w:r>
        <w:rPr>
          <w:rFonts w:hAnsi="黑体" w:cs="黑体"/>
        </w:rPr>
        <w:t>T/SQIA XXX—202X</w:t>
      </w:r>
    </w:p>
    <w:tbl>
      <w:tblPr>
        <w:tblStyle w:val="36"/>
        <w:tblW w:w="9356"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35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356" w:type="dxa"/>
            <w:tcBorders>
              <w:top w:val="nil"/>
              <w:left w:val="nil"/>
              <w:bottom w:val="nil"/>
              <w:right w:val="nil"/>
            </w:tcBorders>
          </w:tcPr>
          <w:p>
            <w:pPr>
              <w:pStyle w:val="86"/>
              <w:framePr w:wrap="around"/>
              <w:spacing w:before="156" w:after="156"/>
            </w:pPr>
            <w:r>
              <mc:AlternateContent>
                <mc:Choice Requires="wps">
                  <w:drawing>
                    <wp:anchor distT="0" distB="0" distL="114300" distR="114300" simplePos="0" relativeHeight="251661312" behindDoc="0" locked="0" layoutInCell="1" allowOverlap="1">
                      <wp:simplePos x="0" y="0"/>
                      <wp:positionH relativeFrom="column">
                        <wp:posOffset>-241935</wp:posOffset>
                      </wp:positionH>
                      <wp:positionV relativeFrom="paragraph">
                        <wp:posOffset>82550</wp:posOffset>
                      </wp:positionV>
                      <wp:extent cx="6120130" cy="0"/>
                      <wp:effectExtent l="0" t="0" r="33020" b="19050"/>
                      <wp:wrapNone/>
                      <wp:docPr id="65" name="直接连接符 65"/>
                      <wp:cNvGraphicFramePr/>
                      <a:graphic xmlns:a="http://schemas.openxmlformats.org/drawingml/2006/main">
                        <a:graphicData uri="http://schemas.microsoft.com/office/word/2010/wordprocessingShape">
                          <wps:wsp>
                            <wps:cNvCnPr/>
                            <wps:spPr>
                              <a:xfrm>
                                <a:off x="0" y="0"/>
                                <a:ext cx="6120130" cy="0"/>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id="_x0000_s1026" o:spid="_x0000_s1026" o:spt="20" style="position:absolute;left:0pt;margin-left:-19.05pt;margin-top:6.5pt;height:0pt;width:481.9pt;z-index:251661312;mso-width-relative:page;mso-height-relative:page;" filled="f" stroked="t" coordsize="21600,21600" o:gfxdata="UEsDBAoAAAAAAIdO4kAAAAAAAAAAAAAAAAAEAAAAZHJzL1BLAwQUAAAACACHTuJAdIFsx9YAAAAJ&#10;AQAADwAAAGRycy9kb3ducmV2LnhtbE2PO0/DQBCEeyT+w2mRaKLk/BAQjM8pAHc0BBDtxrfYFr49&#10;x3d5wK9nUQood+bT7Ey5OrpB7WkKvWcD6SIBRdx423Nr4PWlni9BhYhscfBMBr4owKo6PyuxsP7A&#10;z7Rfx1ZJCIcCDXQxjoXWoenIYVj4kVi8Dz85jHJOrbYTHiTcDTpLkmvtsGf50OFI9x01n+udMxDq&#10;N9rW37Nmlrznrads+/D0iMZcXqTJHahIx/gHw299qQ6VdNr4HdugBgPzfJkKKkYumwS4za5uQG1O&#10;gq5K/X9B9QNQSwMEFAAAAAgAh07iQP4HUYfsAQAA2gMAAA4AAABkcnMvZTJvRG9jLnhtbK1TvY4T&#10;MRDukXgHyz3ZJOgiWGVzxYWjQRAJeICJ7d215D95fNnkJXgBJDqoKOl5G+4eg7E3l4OjScEW3rFn&#10;5pv5Po+Xl3tr2E5F1N41fDaZcqac8FK7ruEfP1w/e8EZJnASjHeq4QeF/HL19MlyCLWa+94bqSIj&#10;EIf1EBrepxTqqkLRKws48UE5crY+Wki0jV0lIwyEbk01n04X1eCjDNELhUin69HJj4jxHEDftlqo&#10;tRc3Vrk0okZlIBEl7HVAvirdtq0S6V3bokrMNJyYprJSEbK3ea1WS6i7CKHX4tgCnNPCI04WtKOi&#10;J6g1JGA3Uf8DZbWIHn2bJsLbaiRSFCEWs+kjbd73EFThQlJjOImO/w9WvN1tItOy4YsLzhxYuvHb&#10;zz9+ffp69/MLrbffvzHykExDwJqir9wmHncYNjFz3rfR5j+xYfsi7eEkrdonJuhwMSN+z0l1ce+r&#10;HhJDxPRaecuy0XCjXWYNNezeYKJiFHofko+NY0PDX17MqWMBNIItXT2ZNhANdF3JRW+0vNbG5AyM&#10;3fbKRLaDPAbly5QI96+wXGQN2I9xxTUOSK9AvnKSpUMgfRy9C55bsEpyZhQ9o2wRINQJtDknkkob&#10;Rx1kVUcds7X18lDkLed05aXH43jmmfpzX7IfnuTqN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HSB&#10;bMfWAAAACQEAAA8AAAAAAAAAAQAgAAAAIgAAAGRycy9kb3ducmV2LnhtbFBLAQIUABQAAAAIAIdO&#10;4kD+B1GH7AEAANoDAAAOAAAAAAAAAAEAIAAAACUBAABkcnMvZTJvRG9jLnhtbFBLBQYAAAAABgAG&#10;AFkBAACDBQAAAAA=&#10;">
                      <v:fill on="f" focussize="0,0"/>
                      <v:stroke color="#000000" joinstyle="round"/>
                      <v:imagedata o:title=""/>
                      <o:lock v:ext="edit" aspectratio="f"/>
                    </v:line>
                  </w:pict>
                </mc:Fallback>
              </mc:AlternateContent>
            </w:r>
            <w:r>
              <mc:AlternateContent>
                <mc:Choice Requires="wps">
                  <w:drawing>
                    <wp:anchor distT="0" distB="0" distL="114300" distR="114300" simplePos="0" relativeHeight="251660288" behindDoc="1" locked="0" layoutInCell="1" allowOverlap="1">
                      <wp:simplePos x="0" y="0"/>
                      <wp:positionH relativeFrom="column">
                        <wp:posOffset>4734560</wp:posOffset>
                      </wp:positionH>
                      <wp:positionV relativeFrom="paragraph">
                        <wp:posOffset>34290</wp:posOffset>
                      </wp:positionV>
                      <wp:extent cx="1143000" cy="228600"/>
                      <wp:effectExtent l="0" t="0" r="0" b="0"/>
                      <wp:wrapNone/>
                      <wp:docPr id="64" name="矩形 64"/>
                      <wp:cNvGraphicFramePr/>
                      <a:graphic xmlns:a="http://schemas.openxmlformats.org/drawingml/2006/main">
                        <a:graphicData uri="http://schemas.microsoft.com/office/word/2010/wordprocessingShape">
                          <wps:wsp>
                            <wps:cNvSpPr/>
                            <wps:spPr>
                              <a:xfrm>
                                <a:off x="0" y="0"/>
                                <a:ext cx="1143000" cy="228600"/>
                              </a:xfrm>
                              <a:prstGeom prst="rect">
                                <a:avLst/>
                              </a:prstGeom>
                              <a:solidFill>
                                <a:srgbClr val="FFFFFF"/>
                              </a:solidFill>
                              <a:ln>
                                <a:noFill/>
                              </a:ln>
                            </wps:spPr>
                            <wps:bodyPr upright="1"/>
                          </wps:wsp>
                        </a:graphicData>
                      </a:graphic>
                    </wp:anchor>
                  </w:drawing>
                </mc:Choice>
                <mc:Fallback>
                  <w:pict>
                    <v:rect id="_x0000_s1026" o:spid="_x0000_s1026" o:spt="1" style="position:absolute;left:0pt;margin-left:372.8pt;margin-top:2.7pt;height:18pt;width:90pt;z-index:-251656192;mso-width-relative:page;mso-height-relative:page;" fillcolor="#FFFFFF" filled="t" stroked="f" coordsize="21600,21600" o:gfxdata="UEsDBAoAAAAAAIdO4kAAAAAAAAAAAAAAAAAEAAAAZHJzL1BLAwQUAAAACACHTuJAHmDyy9YAAAAI&#10;AQAADwAAAGRycy9kb3ducmV2LnhtbE2PMU/DMBSEdyT+g/WQ2KidkoQ2jdMBqRMw0CKxvsavSUT8&#10;HGKnDf8ed4LxdKe778rtbHtxptF3jjUkCwWCuHam40bDx2H3sALhA7LB3jFp+CEP2+r2psTCuAu/&#10;03kfGhFL2BeooQ1hKKT0dUsW/cINxNE7udFiiHJspBnxEsttL5dK5dJix3GhxYGeW6q/9pPVgHlq&#10;vt9Oj6+HlynHdTOrXfaptL6/S9QGRKA5/IXhih/RoYpMRzex8aLX8JRmeYxqyFIQ0V8vr/qoIU1S&#10;kFUp/x+ofgFQSwMEFAAAAAgAh07iQGs2bRCwAQAAYQMAAA4AAABkcnMvZTJvRG9jLnhtbK1TS27b&#10;MBDdF8gdCO5rSW5gBILlLGq4m6ANkPYANEVJBPjDDG3ZpynQXQ/R4xS9RoeU4ny6yaJaUPPjm3lv&#10;pPXtyRp2VIDau4ZXi5Iz5aRvtesb/u3r7v0NZxiFa4XxTjX8rJDfbq7ercdQq6UfvGkVMAJxWI+h&#10;4UOMoS4KlIOyAhc+KEfJzoMVkVzoixbESOjWFMuyXBWjhzaAlwqRotspyWdEeAug7zot1dbLg1Uu&#10;TqigjIhECQcdkG/ytF2nZPzSdagiMw0npjGf1ITsfTqLzVrUPYgwaDmPIN4ywitOVmhHTS9QWxEF&#10;O4D+B8pqCR59FxfS22IikhUhFlX5SpuHQQSVuZDUGC6i4/+DlZ+P98B02/DVNWdOWNr4n+8/f//6&#10;wShA6owBayp6CPcwe0hmonrqwKY3kWCnrOj5oqg6RSYpWFXXH8qSxJaUWy5vVmQTTPF0OwDGT8pb&#10;loyGA20sCymOdxin0seS1Ay90e1OG5Md6PcfDbCjoO3u8jOjvygzLhU7n65NiClSJGYTl2TtfXsm&#10;JQ4BdD/QIFVGShlSPk88fyVptc/9jPT0Z2z+Al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B5g8svW&#10;AAAACAEAAA8AAAAAAAAAAQAgAAAAIgAAAGRycy9kb3ducmV2LnhtbFBLAQIUABQAAAAIAIdO4kBr&#10;Nm0QsAEAAGEDAAAOAAAAAAAAAAEAIAAAACUBAABkcnMvZTJvRG9jLnhtbFBLBQYAAAAABgAGAFkB&#10;AABHBQAAAAA=&#10;">
                      <v:fill on="t" focussize="0,0"/>
                      <v:stroke on="f"/>
                      <v:imagedata o:title=""/>
                      <o:lock v:ext="edit" aspectratio="f"/>
                    </v:rect>
                  </w:pict>
                </mc:Fallback>
              </mc:AlternateContent>
            </w:r>
          </w:p>
        </w:tc>
      </w:tr>
    </w:tbl>
    <w:p>
      <w:pPr>
        <w:pStyle w:val="55"/>
        <w:framePr w:wrap="around"/>
        <w:rPr>
          <w:rFonts w:hAnsi="黑体"/>
        </w:rPr>
      </w:pPr>
    </w:p>
    <w:p>
      <w:pPr>
        <w:pStyle w:val="88"/>
        <w:framePr w:wrap="around"/>
        <w:rPr>
          <w:rFonts w:hint="eastAsia"/>
        </w:rPr>
      </w:pPr>
      <w:r>
        <w:rPr>
          <w:rFonts w:hint="eastAsia"/>
        </w:rPr>
        <w:t xml:space="preserve">碳足迹评价技术要求 </w:t>
      </w:r>
      <w:r>
        <w:t xml:space="preserve"> 复印纸</w:t>
      </w:r>
    </w:p>
    <w:p>
      <w:pPr>
        <w:pStyle w:val="89"/>
        <w:framePr w:wrap="around"/>
        <w:snapToGrid w:val="0"/>
        <w:spacing w:before="0" w:line="240" w:lineRule="auto"/>
        <w:ind w:firstLine="360"/>
        <w:rPr>
          <w:rFonts w:ascii="黑体" w:hAnsi="黑体" w:cs="黑体"/>
        </w:rPr>
      </w:pPr>
      <w:r>
        <w:rPr>
          <w:rFonts w:ascii="黑体" w:hAnsi="黑体"/>
        </w:rPr>
        <w:t>Technical Requirements</w:t>
      </w:r>
      <w:r>
        <w:rPr>
          <w:rFonts w:hint="eastAsia" w:ascii="黑体" w:hAnsi="黑体"/>
        </w:rPr>
        <w:t xml:space="preserve"> for Carbon Footprint Assessment of </w:t>
      </w:r>
      <w:r>
        <w:rPr>
          <w:rFonts w:ascii="黑体" w:hAnsi="黑体"/>
        </w:rPr>
        <w:t>Copy Paper</w:t>
      </w:r>
    </w:p>
    <w:p>
      <w:pPr>
        <w:pStyle w:val="90"/>
        <w:framePr w:wrap="around"/>
      </w:pPr>
    </w:p>
    <w:tbl>
      <w:tblPr>
        <w:tblStyle w:val="36"/>
        <w:tblW w:w="985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85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855" w:type="dxa"/>
            <w:tcBorders>
              <w:top w:val="nil"/>
              <w:left w:val="nil"/>
              <w:bottom w:val="nil"/>
              <w:right w:val="nil"/>
            </w:tcBorders>
          </w:tcPr>
          <w:p>
            <w:pPr>
              <w:pStyle w:val="91"/>
              <w:framePr w:wrap="around"/>
              <w:spacing w:before="156" w:after="156"/>
            </w:pPr>
            <w:r>
              <mc:AlternateContent>
                <mc:Choice Requires="wps">
                  <w:drawing>
                    <wp:anchor distT="0" distB="0" distL="114300" distR="114300" simplePos="0" relativeHeight="251663360" behindDoc="1" locked="1" layoutInCell="1" allowOverlap="1">
                      <wp:simplePos x="0" y="0"/>
                      <wp:positionH relativeFrom="column">
                        <wp:posOffset>2200910</wp:posOffset>
                      </wp:positionH>
                      <wp:positionV relativeFrom="paragraph">
                        <wp:posOffset>573405</wp:posOffset>
                      </wp:positionV>
                      <wp:extent cx="1905000" cy="254000"/>
                      <wp:effectExtent l="0" t="0" r="0" b="0"/>
                      <wp:wrapNone/>
                      <wp:docPr id="69" name="矩形 69"/>
                      <wp:cNvGraphicFramePr/>
                      <a:graphic xmlns:a="http://schemas.openxmlformats.org/drawingml/2006/main">
                        <a:graphicData uri="http://schemas.microsoft.com/office/word/2010/wordprocessingShape">
                          <wps:wsp>
                            <wps:cNvSpPr/>
                            <wps:spPr>
                              <a:xfrm>
                                <a:off x="0" y="0"/>
                                <a:ext cx="1905000" cy="254000"/>
                              </a:xfrm>
                              <a:prstGeom prst="rect">
                                <a:avLst/>
                              </a:prstGeom>
                              <a:solidFill>
                                <a:srgbClr val="FFFFFF"/>
                              </a:solidFill>
                              <a:ln>
                                <a:noFill/>
                              </a:ln>
                            </wps:spPr>
                            <wps:bodyPr upright="1"/>
                          </wps:wsp>
                        </a:graphicData>
                      </a:graphic>
                    </wp:anchor>
                  </w:drawing>
                </mc:Choice>
                <mc:Fallback>
                  <w:pict>
                    <v:rect id="_x0000_s1026" o:spid="_x0000_s1026" o:spt="1" style="position:absolute;left:0pt;margin-left:173.3pt;margin-top:45.15pt;height:20pt;width:150pt;z-index:-251653120;mso-width-relative:page;mso-height-relative:page;" fillcolor="#FFFFFF" filled="t" stroked="f" coordsize="21600,21600" o:gfxdata="UEsDBAoAAAAAAIdO4kAAAAAAAAAAAAAAAAAEAAAAZHJzL1BLAwQUAAAACACHTuJABYmuktUAAAAK&#10;AQAADwAAAGRycy9kb3ducmV2LnhtbE2PwU7DMAyG70h7h8iTuLFkdESsNN0BaSfgsA2Jq9d4bUWT&#10;lCbdyttjdoGjf3/6/bnYTK4TZxpiG7yB5UKBIF8F2/rawPthe/cIIib0FrvgycA3RdiUs5sCcxsu&#10;fkfnfaoFl/iYo4EmpT6XMlYNOYyL0JPn3SkMDhOPQy3tgBcud528V0pLh63nCw329NxQ9bkfnQHU&#10;K/v1dspeDy+jxnU9qe3DhzLmdr5UTyASTekPhl99VoeSnY5h9DaKzkC20ppRA2uVgWBAX4Mjkxkn&#10;sizk/xfKH1BLAwQUAAAACACHTuJAa2Rz/a8BAABhAwAADgAAAGRycy9lMm9Eb2MueG1srVNLbtsw&#10;EN0X6B0I7mvKRhM0guUsYribog2Q9gA0RUkE+MMMbdmnKdBdD9HjFL1Gh5TqtOkmi2hBzY9v5r2R&#10;1rcnZ9lRA5rgG75cVJxpr0JrfN/wL593b95xhkn6VtrgdcPPGvnt5vWr9RhrvQpDsK0GRiAe6zE2&#10;fEgp1kKgGrSTuAhRe0p2AZxM5EIvWpAjoTsrVlV1LcYAbYSgNCJFt1OSz4jwHMDQdUbpbVAHp32a&#10;UEFbmYgSDiYi35Rpu06r9KnrUCdmG05MUzmpCdn7fIrNWtY9yDgYNY8gnzPCE05OGk9NL1BbmSQ7&#10;gPkPyhkFAUOXFio4MREpihCLZfVEm4dBRl24kNQYL6Ljy8Gqj8d7YKZt+PUNZ1462vivr99//vjG&#10;KEDqjBFrKnqI9zB7SGameurA5TeRYKei6PmiqD4lpii4vKmuqorEVpRbXb3NNsGIx9sRML3XwbFs&#10;NBxoY0VIefyAaSr9U5KbYbCm3RlriwP9/s4CO0ra7q48M/o/ZdbnYh/ytQkxR0RmNnHJ1j60Z1Li&#10;EMH0Aw2yLEg5Q8qXieevJK/2b78gPf4Zm9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AFia6S1QAA&#10;AAoBAAAPAAAAAAAAAAEAIAAAACIAAABkcnMvZG93bnJldi54bWxQSwECFAAUAAAACACHTuJAa2Rz&#10;/a8BAABhAwAADgAAAAAAAAABACAAAAAkAQAAZHJzL2Uyb0RvYy54bWxQSwUGAAAAAAYABgBZAQAA&#10;RQUAAAAA&#10;">
                      <v:fill on="t" focussize="0,0"/>
                      <v:stroke on="f"/>
                      <v:imagedata o:title=""/>
                      <o:lock v:ext="edit" aspectratio="f"/>
                      <w10:anchorlock/>
                    </v:rect>
                  </w:pict>
                </mc:Fallback>
              </mc:AlternateContent>
            </w:r>
            <w:r>
              <mc:AlternateContent>
                <mc:Choice Requires="wps">
                  <w:drawing>
                    <wp:anchor distT="0" distB="0" distL="114300" distR="114300" simplePos="0" relativeHeight="251662336" behindDoc="1" locked="0" layoutInCell="1" allowOverlap="1">
                      <wp:simplePos x="0" y="0"/>
                      <wp:positionH relativeFrom="column">
                        <wp:posOffset>2454910</wp:posOffset>
                      </wp:positionH>
                      <wp:positionV relativeFrom="paragraph">
                        <wp:posOffset>255905</wp:posOffset>
                      </wp:positionV>
                      <wp:extent cx="1270000" cy="304800"/>
                      <wp:effectExtent l="0" t="0" r="6350" b="0"/>
                      <wp:wrapNone/>
                      <wp:docPr id="68" name="矩形 68"/>
                      <wp:cNvGraphicFramePr/>
                      <a:graphic xmlns:a="http://schemas.openxmlformats.org/drawingml/2006/main">
                        <a:graphicData uri="http://schemas.microsoft.com/office/word/2010/wordprocessingShape">
                          <wps:wsp>
                            <wps:cNvSpPr/>
                            <wps:spPr>
                              <a:xfrm>
                                <a:off x="0" y="0"/>
                                <a:ext cx="1270000" cy="304800"/>
                              </a:xfrm>
                              <a:prstGeom prst="rect">
                                <a:avLst/>
                              </a:prstGeom>
                              <a:solidFill>
                                <a:srgbClr val="FFFFFF"/>
                              </a:solidFill>
                              <a:ln>
                                <a:noFill/>
                              </a:ln>
                            </wps:spPr>
                            <wps:bodyPr upright="1"/>
                          </wps:wsp>
                        </a:graphicData>
                      </a:graphic>
                    </wp:anchor>
                  </w:drawing>
                </mc:Choice>
                <mc:Fallback>
                  <w:pict>
                    <v:rect id="_x0000_s1026" o:spid="_x0000_s1026" o:spt="1" style="position:absolute;left:0pt;margin-left:193.3pt;margin-top:20.15pt;height:24pt;width:100pt;z-index:-251654144;mso-width-relative:page;mso-height-relative:page;" fillcolor="#FFFFFF" filled="t" stroked="f" coordsize="21600,21600" o:gfxdata="UEsDBAoAAAAAAIdO4kAAAAAAAAAAAAAAAAAEAAAAZHJzL1BLAwQUAAAACACHTuJAA+GL5dYAAAAJ&#10;AQAADwAAAGRycy9kb3ducmV2LnhtbE2PwU7DMAyG70i8Q2QkbiwZ3aJSmu6AtBNwYEPi6jVeW9E4&#10;pUm38vYELuxo+9Pv7y83s+vFicbQeTawXCgQxLW3HTcG3vfbuxxEiMgWe89k4JsCbKrrqxIL68/8&#10;RqddbEQK4VCggTbGoZAy1C05DAs/EKfb0Y8OYxrHRtoRzync9fJeKS0ddpw+tDjQU0v1525yBlCv&#10;7NfrMXvZP08aH5pZbdcfypjbm6V6BBFpjv8w/OondaiS08FPbIPoDWS51gk1sFIZiASs/xYHA3me&#10;gaxKedmg+gFQSwMEFAAAAAgAh07iQLnRan+vAQAAYQMAAA4AAABkcnMvZTJvRG9jLnhtbK1TS27b&#10;MBDdF+gdCO5rym6RBoLlLGq4m6INkPYANEVJBPjDDG3ZpynQXQ/R4xS9RoeU4rTJJotwQc2Pj/Pe&#10;UOubk7PsqAFN8A1fLirOtFehNb5v+LevuzfXnGGSvpU2eN3ws0Z+s3n9aj3GWq/CEGyrgRGIx3qM&#10;DR9SirUQqAbtJC5C1J6SXQAnE7nQixbkSOjOilVVXYkxQBshKI1I0e2U5DMiPAcwdJ1RehvUwWmf&#10;JlTQViaihIOJyDel267TKn3pOtSJ2YYT01R2uoTsfd7FZi3rHmQcjJpbkM9p4REnJ42nSy9QW5kk&#10;O4B5AuWMgoChSwsVnJiIFEWIxbJ6pM3dIKMuXEhqjBfR8eVg1efjLTDTNvyK5u6lo4n/+f7z968f&#10;jAKkzhixpqK7eAuzh2RmqqcOXP4SCXYqip4viupTYoqCy9X7ihZninJvq3fXZBOMeDgdAdNHHRzL&#10;RsOBJlaElMdPmKbS+5J8GQZr2p2xtjjQ7z9YYEdJ092VNaP/V2Z9LvYhH5sQc0RkZhOXbO1DeyYl&#10;DhFMP1Ajy4KUM6R86Xh+JXm0//oF6eHP2PwF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A+GL5dYA&#10;AAAJAQAADwAAAAAAAAABACAAAAAiAAAAZHJzL2Rvd25yZXYueG1sUEsBAhQAFAAAAAgAh07iQLnR&#10;an+vAQAAYQMAAA4AAAAAAAAAAQAgAAAAJQEAAGRycy9lMm9Eb2MueG1sUEsFBgAAAAAGAAYAWQEA&#10;AEYFAAAAAA==&#10;">
                      <v:fill on="t" focussize="0,0"/>
                      <v:stroke on="f"/>
                      <v:imagedata o:title=""/>
                      <o:lock v:ext="edit" aspectratio="f"/>
                    </v:rect>
                  </w:pict>
                </mc:Fallback>
              </mc:AlternateConten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855" w:type="dxa"/>
            <w:tcBorders>
              <w:top w:val="nil"/>
              <w:left w:val="nil"/>
              <w:bottom w:val="nil"/>
              <w:right w:val="nil"/>
            </w:tcBorders>
          </w:tcPr>
          <w:p>
            <w:pPr>
              <w:pStyle w:val="92"/>
              <w:framePr w:wrap="around"/>
              <w:spacing w:before="156" w:after="156"/>
            </w:pPr>
            <w:r>
              <mc:AlternateContent>
                <mc:Choice Requires="wps">
                  <w:drawing>
                    <wp:anchor distT="0" distB="0" distL="114300" distR="114300" simplePos="0" relativeHeight="251665408" behindDoc="0" locked="0" layoutInCell="1" allowOverlap="1">
                      <wp:simplePos x="0" y="0"/>
                      <wp:positionH relativeFrom="column">
                        <wp:posOffset>62230</wp:posOffset>
                      </wp:positionH>
                      <wp:positionV relativeFrom="paragraph">
                        <wp:posOffset>3655695</wp:posOffset>
                      </wp:positionV>
                      <wp:extent cx="6120130" cy="0"/>
                      <wp:effectExtent l="0" t="0" r="33020" b="19050"/>
                      <wp:wrapNone/>
                      <wp:docPr id="75" name="直接连接符 75"/>
                      <wp:cNvGraphicFramePr/>
                      <a:graphic xmlns:a="http://schemas.openxmlformats.org/drawingml/2006/main">
                        <a:graphicData uri="http://schemas.microsoft.com/office/word/2010/wordprocessingShape">
                          <wps:wsp>
                            <wps:cNvCnPr/>
                            <wps:spPr>
                              <a:xfrm>
                                <a:off x="0" y="0"/>
                                <a:ext cx="6120130" cy="0"/>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id="_x0000_s1026" o:spid="_x0000_s1026" o:spt="20" style="position:absolute;left:0pt;margin-left:4.9pt;margin-top:287.85pt;height:0pt;width:481.9pt;z-index:251665408;mso-width-relative:page;mso-height-relative:page;" filled="f" stroked="t" coordsize="21600,21600" o:gfxdata="UEsDBAoAAAAAAIdO4kAAAAAAAAAAAAAAAAAEAAAAZHJzL1BLAwQUAAAACACHTuJApfcWhdcAAAAJ&#10;AQAADwAAAGRycy9kb3ducmV2LnhtbE2PzW7CMBCE75V4B2uRekFgA4KUNA4HaG69lLbiusTbJGq8&#10;DrH5aZ++roTUHndmNPNttr7aVpyp941jDdOJAkFcOtNwpeHttRg/gPAB2WDrmDR8kYd1PrjLMDXu&#10;wi903oVKxBL2KWqoQ+hSKX1Zk0U/cR1x9D5cbzHEs6+k6fESy20rZ0otpcWG40KNHW1qKj93J6vB&#10;F+90LL5H5Ujt55Wj2XH7/IRa3w+n6hFEoGv4C8MvfkSHPDId3ImNF62GVQQPGhbJIgER/VUyX4I4&#10;3BSZZ/L/B/kPUEsDBBQAAAAIAIdO4kDpWYvC7QEAANoDAAAOAAAAZHJzL2Uyb0RvYy54bWytU81u&#10;EzEQviPxDpbvZJOgFrrKpoeGckEQCfoAE9u7a8l/8rjZ5CV4ASRucOLInbehPAZjb5pCueTAHrxj&#10;z8w3830eLy531rCtiqi9a/hsMuVMOeGldl3Dbz5cP3vJGSZwEox3quF7hfxy+fTJYgi1mvveG6ki&#10;IxCH9RAa3qcU6qpC0SsLOPFBOXK2PlpItI1dJSMMhG5NNZ9Oz6vBRxmiFwqRTlejkx8Q4ymAvm21&#10;UCsvbq1yaUSNykAiStjrgHxZum1bJdK7tkWVmGk4MU1lpSJkb/JaLRdQdxFCr8WhBTilhUecLGhH&#10;RY9QK0jAbqP+B8pqET36Nk2Et9VIpChCLGbTR9q87yGowoWkxnAUHf8frHi7XUemZcNfnHHmwNKN&#10;3336/vPjl18/PtN69+0rIw/JNASsKfrKreNhh2EdM+ddG23+Exu2K9Luj9KqXWKCDs9nxO85qS7u&#10;fdVDYoiYXitvWTYabrTLrKGG7RtMVIxC70PysXFsaPjF2Zw6FkAj2NLVk2kD0UDXlVz0RstrbUzO&#10;wNhtrkxkW8hjUL5MiXD/CstFVoD9GFdc44D0CuQrJ1naB9LH0bvguQWrJGdG0TPKFgFCnUCbUyKp&#10;tHHUQVZ11DFbGy/3Rd5yTldeejyMZ56pP/cl++FJLn8D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pfcWhdcAAAAJAQAADwAAAAAAAAABACAAAAAiAAAAZHJzL2Rvd25yZXYueG1sUEsBAhQAFAAAAAgA&#10;h07iQOlZi8LtAQAA2gMAAA4AAAAAAAAAAQAgAAAAJgEAAGRycy9lMm9Eb2MueG1sUEsFBgAAAAAG&#10;AAYAWQEAAIUFAAAAAA==&#10;">
                      <v:fill on="f" focussize="0,0"/>
                      <v:stroke color="#000000" joinstyle="round"/>
                      <v:imagedata o:title=""/>
                      <o:lock v:ext="edit" aspectratio="f"/>
                    </v:line>
                  </w:pict>
                </mc:Fallback>
              </mc:AlternateContent>
            </w:r>
          </w:p>
        </w:tc>
      </w:tr>
    </w:tbl>
    <w:p>
      <w:pPr>
        <w:pStyle w:val="143"/>
        <w:framePr w:wrap="around" w:x="1336" w:y="14086"/>
      </w:pPr>
      <w:r>
        <w:rPr>
          <w:rFonts w:ascii="黑体"/>
        </w:rPr>
        <w:t>20</w:t>
      </w:r>
      <w:r>
        <w:rPr>
          <w:rFonts w:hint="eastAsia" w:ascii="黑体"/>
        </w:rPr>
        <w:t>2</w:t>
      </w:r>
      <w:r>
        <w:rPr>
          <w:rFonts w:ascii="黑体"/>
        </w:rPr>
        <w:t>X-XX-XX</w:t>
      </w:r>
      <w:r>
        <w:rPr>
          <w:rFonts w:hint="eastAsia"/>
        </w:rPr>
        <w:t>发布</w:t>
      </w:r>
      <w:r>
        <mc:AlternateContent>
          <mc:Choice Requires="wps">
            <w:drawing>
              <wp:anchor distT="0" distB="0" distL="114300" distR="114300" simplePos="0" relativeHeight="251664384" behindDoc="0" locked="1" layoutInCell="1" allowOverlap="1">
                <wp:simplePos x="0" y="0"/>
                <wp:positionH relativeFrom="column">
                  <wp:posOffset>-635</wp:posOffset>
                </wp:positionH>
                <wp:positionV relativeFrom="page">
                  <wp:posOffset>9251315</wp:posOffset>
                </wp:positionV>
                <wp:extent cx="6120130" cy="0"/>
                <wp:effectExtent l="0" t="0" r="33020" b="19050"/>
                <wp:wrapNone/>
                <wp:docPr id="70" name="直接连接符 70"/>
                <wp:cNvGraphicFramePr/>
                <a:graphic xmlns:a="http://schemas.openxmlformats.org/drawingml/2006/main">
                  <a:graphicData uri="http://schemas.microsoft.com/office/word/2010/wordprocessingShape">
                    <wps:wsp>
                      <wps:cNvCnPr/>
                      <wps:spPr>
                        <a:xfrm>
                          <a:off x="0" y="0"/>
                          <a:ext cx="6120130" cy="0"/>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id="_x0000_s1026" o:spid="_x0000_s1026" o:spt="20" style="position:absolute;left:0pt;margin-left:-0.05pt;margin-top:728.45pt;height:0pt;width:481.9pt;mso-position-vertical-relative:page;z-index:251664384;mso-width-relative:page;mso-height-relative:page;" filled="f" stroked="t" coordsize="21600,21600" o:gfxdata="UEsDBAoAAAAAAIdO4kAAAAAAAAAAAAAAAAAEAAAAZHJzL1BLAwQUAAAACACHTuJAYy0v89cAAAAL&#10;AQAADwAAAGRycy9kb3ducmV2LnhtbE2PPU/DQAyGdyT+w8lILFV7lxYCDbl0ALKxtIBY3cQkETlf&#10;mrt+wK/HDAhGv370+nG+OrleHWgMnWcLycyAIq583XFj4eW5nN6CChG5xt4zWfikAKvi/CzHrPZH&#10;XtNhExslJRwytNDGOGRah6olh2HmB2LZvfvRYZRxbHQ94lHKXa/nxqTaYcdyocWB7luqPjZ7ZyGU&#10;r7QrvybVxLwtGk/z3cPTI1p7eZGYO1CRTvEPhh99UYdCnLZ+z3VQvYVpIqDEV9fpEpQAy3RxA2r7&#10;G+ki1/9/KL4BUEsDBBQAAAAIAIdO4kBws4DT7AEAANoDAAAOAAAAZHJzL2Uyb0RvYy54bWytU81u&#10;EzEQviPxDpbvZJOgFrrKpoeGckEQCfoAE9u7a8l/8rjZ5CV4ASRucOLInbehPAZjb5pCueTAHrxj&#10;z8w3830eLy531rCtiqi9a/hsMuVMOeGldl3Dbz5cP3vJGSZwEox3quF7hfxy+fTJYgi1mvveG6ki&#10;IxCH9RAa3qcU6qpC0SsLOPFBOXK2PlpItI1dJSMMhG5NNZ9Oz6vBRxmiFwqRTlejkx8Q4ymAvm21&#10;UCsvbq1yaUSNykAiStjrgHxZum1bJdK7tkWVmGk4MU1lpSJkb/JaLRdQdxFCr8WhBTilhUecLGhH&#10;RY9QK0jAbqP+B8pqET36Nk2Et9VIpChCLGbTR9q87yGowoWkxnAUHf8frHi7XUemZcNfkCQOLN34&#10;3afvPz9++fXjM613374y8pBMQ8Caoq/cOh52GNYxc9610eY/sWG7Iu3+KK3aJSbo8HxG/J5TCXHv&#10;qx4SQ8T0WnnLstFwo11mDTVs32CiYhR6H5KPjWNDwy/O5mcEBzSCLV09mTYQDXRdyUVvtLzWxuQM&#10;jN3mykS2hTwG5cuUCPevsFxkBdiPccU1DkivQL5ykqV9IH0cvQueW7BKcmYUPaNsESDUCbQ5JZJK&#10;G0cdZFVHHbO18XJf5C3ndOWlx8N45pn6c1+yH57k8jd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Bj&#10;LS/z1wAAAAsBAAAPAAAAAAAAAAEAIAAAACIAAABkcnMvZG93bnJldi54bWxQSwECFAAUAAAACACH&#10;TuJAcLOA0+wBAADaAwAADgAAAAAAAAABACAAAAAmAQAAZHJzL2Uyb0RvYy54bWxQSwUGAAAAAAYA&#10;BgBZAQAAhAUAAAAA&#10;">
                <v:fill on="f" focussize="0,0"/>
                <v:stroke color="#000000" joinstyle="round"/>
                <v:imagedata o:title=""/>
                <o:lock v:ext="edit" aspectratio="f"/>
                <w10:anchorlock/>
              </v:line>
            </w:pict>
          </mc:Fallback>
        </mc:AlternateContent>
      </w:r>
    </w:p>
    <w:p>
      <w:pPr>
        <w:pStyle w:val="144"/>
        <w:framePr w:wrap="around" w:x="6991"/>
      </w:pPr>
      <w:r>
        <w:rPr>
          <w:rFonts w:ascii="黑体"/>
        </w:rPr>
        <w:t>20</w:t>
      </w:r>
      <w:r>
        <w:rPr>
          <w:rFonts w:hint="eastAsia" w:ascii="黑体"/>
        </w:rPr>
        <w:t>2</w:t>
      </w:r>
      <w:r>
        <w:rPr>
          <w:rFonts w:ascii="黑体"/>
        </w:rPr>
        <w:t>X-XX-XX</w:t>
      </w:r>
      <w:r>
        <w:rPr>
          <w:rFonts w:hint="eastAsia"/>
        </w:rPr>
        <w:t>实施</w:t>
      </w:r>
    </w:p>
    <w:p>
      <w:pPr>
        <w:framePr w:w="7938" w:h="1134" w:hRule="exact" w:hSpace="125" w:vSpace="181" w:wrap="around" w:vAnchor="page" w:hAnchor="page" w:x="1826" w:y="14981" w:anchorLock="1"/>
        <w:widowControl/>
        <w:spacing w:line="0" w:lineRule="atLeast"/>
        <w:rPr>
          <w:rFonts w:ascii="黑体" w:eastAsia="黑体"/>
          <w:spacing w:val="20"/>
          <w:w w:val="135"/>
          <w:kern w:val="0"/>
          <w:sz w:val="24"/>
          <w:szCs w:val="20"/>
        </w:rPr>
      </w:pPr>
      <w:r>
        <w:rPr>
          <w:rFonts w:hint="eastAsia" w:ascii="黑体" w:eastAsia="黑体"/>
          <w:spacing w:val="20"/>
          <w:w w:val="135"/>
          <w:kern w:val="0"/>
          <w:sz w:val="24"/>
          <w:szCs w:val="20"/>
        </w:rPr>
        <w:t>粤港澳大湾区（深港）计量检测认证发展促进联盟</w:t>
      </w:r>
    </w:p>
    <w:p>
      <w:pPr>
        <w:framePr w:w="7938" w:h="1134" w:hRule="exact" w:hSpace="125" w:vSpace="181" w:wrap="around" w:vAnchor="page" w:hAnchor="page" w:x="1826" w:y="14981" w:anchorLock="1"/>
        <w:widowControl/>
        <w:spacing w:line="0" w:lineRule="atLeast"/>
        <w:jc w:val="center"/>
        <w:rPr>
          <w:rFonts w:ascii="黑体" w:eastAsia="黑体"/>
          <w:spacing w:val="20"/>
          <w:w w:val="135"/>
          <w:kern w:val="0"/>
          <w:sz w:val="28"/>
          <w:szCs w:val="20"/>
        </w:rPr>
      </w:pPr>
      <w:r>
        <w:rPr>
          <w:rFonts w:hint="eastAsia" w:ascii="黑体" w:eastAsia="黑体"/>
          <w:spacing w:val="20"/>
          <w:w w:val="135"/>
          <w:kern w:val="0"/>
          <w:sz w:val="28"/>
          <w:szCs w:val="20"/>
        </w:rPr>
        <w:t xml:space="preserve">   </w:t>
      </w:r>
      <w:r>
        <w:rPr>
          <w:rFonts w:hint="eastAsia" w:ascii="黑体" w:eastAsia="黑体"/>
          <w:spacing w:val="20"/>
          <w:w w:val="135"/>
          <w:kern w:val="0"/>
          <w:sz w:val="24"/>
          <w:szCs w:val="20"/>
        </w:rPr>
        <w:t>深圳市质量检验协会</w:t>
      </w:r>
      <w:r>
        <w:rPr>
          <w:rFonts w:ascii="黑体" w:hAnsi="黑体" w:eastAsia="黑体"/>
          <w:spacing w:val="20"/>
          <w:w w:val="135"/>
          <w:kern w:val="0"/>
          <w:sz w:val="28"/>
          <w:szCs w:val="20"/>
        </w:rPr>
        <w:t>   </w:t>
      </w:r>
      <w:r>
        <w:rPr>
          <w:rFonts w:hint="eastAsia" w:ascii="黑体" w:hAnsi="黑体" w:eastAsia="黑体"/>
          <w:spacing w:val="20"/>
          <w:w w:val="135"/>
          <w:kern w:val="0"/>
          <w:sz w:val="28"/>
          <w:szCs w:val="20"/>
        </w:rPr>
        <w:t xml:space="preserve">      </w:t>
      </w:r>
    </w:p>
    <w:p>
      <w:pPr>
        <w:pStyle w:val="122"/>
        <w:framePr w:w="1081" w:h="481" w:hRule="exact" w:wrap="around" w:x="9646" w:y="15261"/>
      </w:pPr>
      <w:r>
        <w:rPr>
          <w:rFonts w:hint="eastAsia"/>
        </w:rPr>
        <w:t>发布</w:t>
      </w:r>
      <w:r>
        <w:rPr>
          <w:rFonts w:hAnsi="黑体"/>
        </w:rPr>
        <w:t> </w:t>
      </w:r>
      <w:r>
        <w:rPr>
          <w:rFonts w:hint="eastAsia" w:hAnsi="黑体"/>
        </w:rPr>
        <w:t xml:space="preserve">      </w:t>
      </w:r>
    </w:p>
    <w:p>
      <w:pPr>
        <w:pStyle w:val="58"/>
        <w:spacing w:before="156" w:after="156"/>
        <w:sectPr>
          <w:headerReference r:id="rId3" w:type="default"/>
          <w:headerReference r:id="rId4" w:type="even"/>
          <w:pgSz w:w="11906" w:h="16838"/>
          <w:pgMar w:top="567" w:right="1134" w:bottom="1134" w:left="1418" w:header="851" w:footer="992" w:gutter="0"/>
          <w:pgNumType w:fmt="upperRoman"/>
          <w:cols w:space="425" w:num="1"/>
          <w:titlePg/>
          <w:docGrid w:type="lines" w:linePitch="312" w:charSpace="0"/>
        </w:sectPr>
      </w:pPr>
    </w:p>
    <w:p>
      <w:pPr>
        <w:pStyle w:val="58"/>
        <w:spacing w:before="156" w:after="156"/>
      </w:pPr>
      <w:r>
        <w:rPr>
          <w:rFonts w:hint="eastAsia"/>
        </w:rPr>
        <w:t>目</w:t>
      </w:r>
      <w:bookmarkStart w:id="1" w:name="BKML"/>
      <w:r>
        <w:rPr>
          <w:rFonts w:hAnsi="黑体"/>
        </w:rPr>
        <w:t>  </w:t>
      </w:r>
      <w:r>
        <w:rPr>
          <w:rFonts w:hint="eastAsia"/>
        </w:rPr>
        <w:t>次</w:t>
      </w:r>
      <w:bookmarkEnd w:id="1"/>
      <w:r>
        <w:rPr>
          <w:rFonts w:ascii="宋体" w:eastAsia="宋体"/>
          <w:kern w:val="2"/>
          <w:sz w:val="21"/>
          <w:szCs w:val="21"/>
        </w:rPr>
        <w:fldChar w:fldCharType="begin"/>
      </w:r>
      <w:r>
        <w:rPr>
          <w:rFonts w:ascii="宋体" w:eastAsia="宋体"/>
          <w:kern w:val="2"/>
          <w:sz w:val="21"/>
          <w:szCs w:val="21"/>
        </w:rPr>
        <w:instrText xml:space="preserve"> TOC \h \z \t"前言、引言标题,1,参考文献、索引标题,1,章标题,1,参考文献,1,附录标识,1,一级条标题, 3,二级条标题, 4" \* MERGEFORMAT  \* MERGEFORMAT </w:instrText>
      </w:r>
      <w:r>
        <w:rPr>
          <w:rFonts w:ascii="宋体" w:eastAsia="宋体"/>
          <w:kern w:val="2"/>
          <w:sz w:val="21"/>
          <w:szCs w:val="21"/>
        </w:rPr>
        <w:fldChar w:fldCharType="separate"/>
      </w:r>
    </w:p>
    <w:p>
      <w:pPr>
        <w:pStyle w:val="22"/>
        <w:spacing w:before="78" w:after="78"/>
        <w:rPr>
          <w:rFonts w:asciiTheme="minorHAnsi" w:hAnsiTheme="minorHAnsi" w:eastAsiaTheme="minorEastAsia" w:cstheme="minorBidi"/>
          <w:szCs w:val="22"/>
        </w:rPr>
      </w:pPr>
      <w:r>
        <w:fldChar w:fldCharType="begin"/>
      </w:r>
      <w:r>
        <w:instrText xml:space="preserve"> HYPERLINK \l "_Toc136279194" </w:instrText>
      </w:r>
      <w:r>
        <w:fldChar w:fldCharType="separate"/>
      </w:r>
      <w:r>
        <w:rPr>
          <w:rStyle w:val="42"/>
          <w:rFonts w:hint="eastAsia"/>
        </w:rPr>
        <w:t>前言</w:t>
      </w:r>
      <w:r>
        <w:tab/>
      </w:r>
      <w:r>
        <w:fldChar w:fldCharType="begin"/>
      </w:r>
      <w:r>
        <w:instrText xml:space="preserve"> PAGEREF _Toc136279194 \h </w:instrText>
      </w:r>
      <w:r>
        <w:fldChar w:fldCharType="separate"/>
      </w:r>
      <w:r>
        <w:t>III</w:t>
      </w:r>
      <w:r>
        <w:fldChar w:fldCharType="end"/>
      </w:r>
      <w:r>
        <w:fldChar w:fldCharType="end"/>
      </w:r>
    </w:p>
    <w:p>
      <w:pPr>
        <w:pStyle w:val="22"/>
        <w:spacing w:before="78" w:after="78"/>
        <w:rPr>
          <w:rFonts w:asciiTheme="minorHAnsi" w:hAnsiTheme="minorHAnsi" w:eastAsiaTheme="minorEastAsia" w:cstheme="minorBidi"/>
          <w:szCs w:val="22"/>
        </w:rPr>
      </w:pPr>
      <w:r>
        <w:fldChar w:fldCharType="begin"/>
      </w:r>
      <w:r>
        <w:instrText xml:space="preserve"> HYPERLINK \l "_Toc136279195" </w:instrText>
      </w:r>
      <w:r>
        <w:fldChar w:fldCharType="separate"/>
      </w:r>
      <w:r>
        <w:rPr>
          <w:rStyle w:val="42"/>
        </w:rPr>
        <w:t>1</w:t>
      </w:r>
      <w:r>
        <w:rPr>
          <w:rStyle w:val="42"/>
          <w:rFonts w:hint="eastAsia"/>
        </w:rPr>
        <w:t xml:space="preserve"> 范围</w:t>
      </w:r>
      <w:r>
        <w:tab/>
      </w:r>
      <w:r>
        <w:fldChar w:fldCharType="begin"/>
      </w:r>
      <w:r>
        <w:instrText xml:space="preserve"> PAGEREF _Toc136279195 \h </w:instrText>
      </w:r>
      <w:r>
        <w:fldChar w:fldCharType="separate"/>
      </w:r>
      <w:r>
        <w:t>1</w:t>
      </w:r>
      <w:r>
        <w:fldChar w:fldCharType="end"/>
      </w:r>
      <w:r>
        <w:fldChar w:fldCharType="end"/>
      </w:r>
    </w:p>
    <w:p>
      <w:pPr>
        <w:pStyle w:val="22"/>
        <w:spacing w:before="78" w:after="78"/>
        <w:rPr>
          <w:rFonts w:asciiTheme="minorHAnsi" w:hAnsiTheme="minorHAnsi" w:eastAsiaTheme="minorEastAsia" w:cstheme="minorBidi"/>
          <w:szCs w:val="22"/>
        </w:rPr>
      </w:pPr>
      <w:r>
        <w:fldChar w:fldCharType="begin"/>
      </w:r>
      <w:r>
        <w:instrText xml:space="preserve"> HYPERLINK \l "_Toc136279196" </w:instrText>
      </w:r>
      <w:r>
        <w:fldChar w:fldCharType="separate"/>
      </w:r>
      <w:r>
        <w:rPr>
          <w:rStyle w:val="42"/>
        </w:rPr>
        <w:t>2</w:t>
      </w:r>
      <w:r>
        <w:rPr>
          <w:rStyle w:val="42"/>
          <w:rFonts w:hint="eastAsia"/>
        </w:rPr>
        <w:t xml:space="preserve"> 规范性引用文件</w:t>
      </w:r>
      <w:r>
        <w:tab/>
      </w:r>
      <w:r>
        <w:fldChar w:fldCharType="begin"/>
      </w:r>
      <w:r>
        <w:instrText xml:space="preserve"> PAGEREF _Toc136279196 \h </w:instrText>
      </w:r>
      <w:r>
        <w:fldChar w:fldCharType="separate"/>
      </w:r>
      <w:r>
        <w:t>1</w:t>
      </w:r>
      <w:r>
        <w:fldChar w:fldCharType="end"/>
      </w:r>
      <w:r>
        <w:fldChar w:fldCharType="end"/>
      </w:r>
    </w:p>
    <w:p>
      <w:pPr>
        <w:pStyle w:val="22"/>
        <w:spacing w:before="78" w:after="78"/>
        <w:rPr>
          <w:rFonts w:asciiTheme="minorHAnsi" w:hAnsiTheme="minorHAnsi" w:eastAsiaTheme="minorEastAsia" w:cstheme="minorBidi"/>
          <w:szCs w:val="22"/>
        </w:rPr>
      </w:pPr>
      <w:r>
        <w:fldChar w:fldCharType="begin"/>
      </w:r>
      <w:r>
        <w:instrText xml:space="preserve"> HYPERLINK \l "_Toc136279197" </w:instrText>
      </w:r>
      <w:r>
        <w:fldChar w:fldCharType="separate"/>
      </w:r>
      <w:r>
        <w:rPr>
          <w:rStyle w:val="42"/>
        </w:rPr>
        <w:t>3</w:t>
      </w:r>
      <w:r>
        <w:rPr>
          <w:rStyle w:val="42"/>
          <w:rFonts w:hint="eastAsia"/>
        </w:rPr>
        <w:t xml:space="preserve"> 术语和定义</w:t>
      </w:r>
      <w:r>
        <w:tab/>
      </w:r>
      <w:r>
        <w:fldChar w:fldCharType="begin"/>
      </w:r>
      <w:r>
        <w:instrText xml:space="preserve"> PAGEREF _Toc136279197 \h </w:instrText>
      </w:r>
      <w:r>
        <w:fldChar w:fldCharType="separate"/>
      </w:r>
      <w:r>
        <w:t>1</w:t>
      </w:r>
      <w:r>
        <w:fldChar w:fldCharType="end"/>
      </w:r>
      <w:r>
        <w:fldChar w:fldCharType="end"/>
      </w:r>
    </w:p>
    <w:p>
      <w:pPr>
        <w:pStyle w:val="22"/>
        <w:spacing w:before="78" w:after="78"/>
        <w:rPr>
          <w:rFonts w:asciiTheme="minorHAnsi" w:hAnsiTheme="minorHAnsi" w:eastAsiaTheme="minorEastAsia" w:cstheme="minorBidi"/>
          <w:szCs w:val="22"/>
        </w:rPr>
      </w:pPr>
      <w:r>
        <w:fldChar w:fldCharType="begin"/>
      </w:r>
      <w:r>
        <w:instrText xml:space="preserve"> HYPERLINK \l "_Toc136279198" </w:instrText>
      </w:r>
      <w:r>
        <w:fldChar w:fldCharType="separate"/>
      </w:r>
      <w:r>
        <w:rPr>
          <w:rStyle w:val="42"/>
        </w:rPr>
        <w:t>4</w:t>
      </w:r>
      <w:r>
        <w:rPr>
          <w:rStyle w:val="42"/>
          <w:rFonts w:hint="eastAsia"/>
        </w:rPr>
        <w:t xml:space="preserve"> 产品描述</w:t>
      </w:r>
      <w:r>
        <w:tab/>
      </w:r>
      <w:r>
        <w:fldChar w:fldCharType="begin"/>
      </w:r>
      <w:r>
        <w:instrText xml:space="preserve"> PAGEREF _Toc136279198 \h </w:instrText>
      </w:r>
      <w:r>
        <w:fldChar w:fldCharType="separate"/>
      </w:r>
      <w:r>
        <w:t>1</w:t>
      </w:r>
      <w:r>
        <w:fldChar w:fldCharType="end"/>
      </w:r>
      <w:r>
        <w:fldChar w:fldCharType="end"/>
      </w:r>
    </w:p>
    <w:p>
      <w:pPr>
        <w:pStyle w:val="15"/>
        <w:ind w:firstLine="210"/>
        <w:rPr>
          <w:rFonts w:asciiTheme="minorHAnsi" w:hAnsiTheme="minorHAnsi" w:eastAsiaTheme="minorEastAsia" w:cstheme="minorBidi"/>
          <w:szCs w:val="22"/>
        </w:rPr>
      </w:pPr>
      <w:r>
        <w:fldChar w:fldCharType="begin"/>
      </w:r>
      <w:r>
        <w:instrText xml:space="preserve"> HYPERLINK \l "_Toc136279199" </w:instrText>
      </w:r>
      <w:r>
        <w:fldChar w:fldCharType="separate"/>
      </w:r>
      <w:r>
        <w:rPr>
          <w:rStyle w:val="42"/>
        </w:rPr>
        <w:t>4.1</w:t>
      </w:r>
      <w:r>
        <w:rPr>
          <w:rStyle w:val="42"/>
          <w:rFonts w:hint="eastAsia"/>
        </w:rPr>
        <w:t xml:space="preserve"> 产品组成</w:t>
      </w:r>
      <w:r>
        <w:tab/>
      </w:r>
      <w:r>
        <w:fldChar w:fldCharType="begin"/>
      </w:r>
      <w:r>
        <w:instrText xml:space="preserve"> PAGEREF _Toc136279199 \h </w:instrText>
      </w:r>
      <w:r>
        <w:fldChar w:fldCharType="separate"/>
      </w:r>
      <w:r>
        <w:t>1</w:t>
      </w:r>
      <w:r>
        <w:fldChar w:fldCharType="end"/>
      </w:r>
      <w:r>
        <w:fldChar w:fldCharType="end"/>
      </w:r>
    </w:p>
    <w:p>
      <w:pPr>
        <w:pStyle w:val="15"/>
        <w:ind w:firstLine="210"/>
        <w:rPr>
          <w:rFonts w:asciiTheme="minorHAnsi" w:hAnsiTheme="minorHAnsi" w:eastAsiaTheme="minorEastAsia" w:cstheme="minorBidi"/>
          <w:szCs w:val="22"/>
        </w:rPr>
      </w:pPr>
      <w:r>
        <w:fldChar w:fldCharType="begin"/>
      </w:r>
      <w:r>
        <w:instrText xml:space="preserve"> HYPERLINK \l "_Toc136279200" </w:instrText>
      </w:r>
      <w:r>
        <w:fldChar w:fldCharType="separate"/>
      </w:r>
      <w:r>
        <w:rPr>
          <w:rStyle w:val="42"/>
        </w:rPr>
        <w:t>4.2</w:t>
      </w:r>
      <w:r>
        <w:rPr>
          <w:rStyle w:val="42"/>
          <w:rFonts w:hint="eastAsia"/>
        </w:rPr>
        <w:t xml:space="preserve"> 产品功能和规格</w:t>
      </w:r>
      <w:r>
        <w:tab/>
      </w:r>
      <w:r>
        <w:fldChar w:fldCharType="begin"/>
      </w:r>
      <w:r>
        <w:instrText xml:space="preserve"> PAGEREF _Toc136279200 \h </w:instrText>
      </w:r>
      <w:r>
        <w:fldChar w:fldCharType="separate"/>
      </w:r>
      <w:r>
        <w:t>1</w:t>
      </w:r>
      <w:r>
        <w:fldChar w:fldCharType="end"/>
      </w:r>
      <w:r>
        <w:fldChar w:fldCharType="end"/>
      </w:r>
    </w:p>
    <w:p>
      <w:pPr>
        <w:pStyle w:val="22"/>
        <w:spacing w:before="78" w:after="78"/>
        <w:rPr>
          <w:rFonts w:asciiTheme="minorHAnsi" w:hAnsiTheme="minorHAnsi" w:eastAsiaTheme="minorEastAsia" w:cstheme="minorBidi"/>
          <w:szCs w:val="22"/>
        </w:rPr>
      </w:pPr>
      <w:r>
        <w:fldChar w:fldCharType="begin"/>
      </w:r>
      <w:r>
        <w:instrText xml:space="preserve"> HYPERLINK \l "_Toc136279201" </w:instrText>
      </w:r>
      <w:r>
        <w:fldChar w:fldCharType="separate"/>
      </w:r>
      <w:r>
        <w:rPr>
          <w:rStyle w:val="42"/>
        </w:rPr>
        <w:t>5</w:t>
      </w:r>
      <w:r>
        <w:rPr>
          <w:rStyle w:val="42"/>
          <w:rFonts w:hint="eastAsia"/>
        </w:rPr>
        <w:t xml:space="preserve"> 目的和范围的确定</w:t>
      </w:r>
      <w:r>
        <w:tab/>
      </w:r>
      <w:r>
        <w:fldChar w:fldCharType="begin"/>
      </w:r>
      <w:r>
        <w:instrText xml:space="preserve"> PAGEREF _Toc136279201 \h </w:instrText>
      </w:r>
      <w:r>
        <w:fldChar w:fldCharType="separate"/>
      </w:r>
      <w:r>
        <w:t>1</w:t>
      </w:r>
      <w:r>
        <w:fldChar w:fldCharType="end"/>
      </w:r>
      <w:r>
        <w:fldChar w:fldCharType="end"/>
      </w:r>
    </w:p>
    <w:p>
      <w:pPr>
        <w:pStyle w:val="15"/>
        <w:ind w:firstLine="210"/>
        <w:rPr>
          <w:rFonts w:asciiTheme="minorHAnsi" w:hAnsiTheme="minorHAnsi" w:eastAsiaTheme="minorEastAsia" w:cstheme="minorBidi"/>
          <w:szCs w:val="22"/>
        </w:rPr>
      </w:pPr>
      <w:r>
        <w:fldChar w:fldCharType="begin"/>
      </w:r>
      <w:r>
        <w:instrText xml:space="preserve"> HYPERLINK \l "_Toc136279202" </w:instrText>
      </w:r>
      <w:r>
        <w:fldChar w:fldCharType="separate"/>
      </w:r>
      <w:r>
        <w:rPr>
          <w:rStyle w:val="42"/>
        </w:rPr>
        <w:t>5.1</w:t>
      </w:r>
      <w:r>
        <w:rPr>
          <w:rStyle w:val="42"/>
          <w:rFonts w:hint="eastAsia"/>
        </w:rPr>
        <w:t xml:space="preserve"> 功能单位</w:t>
      </w:r>
      <w:r>
        <w:tab/>
      </w:r>
      <w:r>
        <w:fldChar w:fldCharType="begin"/>
      </w:r>
      <w:r>
        <w:instrText xml:space="preserve"> PAGEREF _Toc136279202 \h </w:instrText>
      </w:r>
      <w:r>
        <w:fldChar w:fldCharType="separate"/>
      </w:r>
      <w:r>
        <w:t>1</w:t>
      </w:r>
      <w:r>
        <w:fldChar w:fldCharType="end"/>
      </w:r>
      <w:r>
        <w:fldChar w:fldCharType="end"/>
      </w:r>
    </w:p>
    <w:p>
      <w:pPr>
        <w:pStyle w:val="15"/>
        <w:ind w:firstLine="210"/>
        <w:rPr>
          <w:rFonts w:asciiTheme="minorHAnsi" w:hAnsiTheme="minorHAnsi" w:eastAsiaTheme="minorEastAsia" w:cstheme="minorBidi"/>
          <w:szCs w:val="22"/>
        </w:rPr>
      </w:pPr>
      <w:r>
        <w:fldChar w:fldCharType="begin"/>
      </w:r>
      <w:r>
        <w:instrText xml:space="preserve"> HYPERLINK \l "_Toc136279203" </w:instrText>
      </w:r>
      <w:r>
        <w:fldChar w:fldCharType="separate"/>
      </w:r>
      <w:r>
        <w:rPr>
          <w:rStyle w:val="42"/>
        </w:rPr>
        <w:t>5.2</w:t>
      </w:r>
      <w:r>
        <w:rPr>
          <w:rStyle w:val="42"/>
          <w:rFonts w:hint="eastAsia"/>
        </w:rPr>
        <w:t xml:space="preserve"> 系统边界</w:t>
      </w:r>
      <w:r>
        <w:tab/>
      </w:r>
      <w:r>
        <w:fldChar w:fldCharType="begin"/>
      </w:r>
      <w:r>
        <w:instrText xml:space="preserve"> PAGEREF _Toc136279203 \h </w:instrText>
      </w:r>
      <w:r>
        <w:fldChar w:fldCharType="separate"/>
      </w:r>
      <w:r>
        <w:t>2</w:t>
      </w:r>
      <w:r>
        <w:fldChar w:fldCharType="end"/>
      </w:r>
      <w:r>
        <w:fldChar w:fldCharType="end"/>
      </w:r>
    </w:p>
    <w:p>
      <w:pPr>
        <w:pStyle w:val="23"/>
        <w:ind w:firstLine="420"/>
        <w:rPr>
          <w:rFonts w:asciiTheme="minorHAnsi" w:hAnsiTheme="minorHAnsi" w:eastAsiaTheme="minorEastAsia" w:cstheme="minorBidi"/>
          <w:szCs w:val="22"/>
        </w:rPr>
      </w:pPr>
      <w:r>
        <w:fldChar w:fldCharType="begin"/>
      </w:r>
      <w:r>
        <w:instrText xml:space="preserve"> HYPERLINK \l "_Toc136279204" </w:instrText>
      </w:r>
      <w:r>
        <w:fldChar w:fldCharType="separate"/>
      </w:r>
      <w:r>
        <w:rPr>
          <w:rStyle w:val="42"/>
        </w:rPr>
        <w:t>5.2.1</w:t>
      </w:r>
      <w:r>
        <w:rPr>
          <w:rStyle w:val="42"/>
          <w:rFonts w:hint="eastAsia"/>
        </w:rPr>
        <w:t xml:space="preserve"> 系统边界的设定</w:t>
      </w:r>
      <w:r>
        <w:tab/>
      </w:r>
      <w:r>
        <w:fldChar w:fldCharType="begin"/>
      </w:r>
      <w:r>
        <w:instrText xml:space="preserve"> PAGEREF _Toc136279204 \h </w:instrText>
      </w:r>
      <w:r>
        <w:fldChar w:fldCharType="separate"/>
      </w:r>
      <w:r>
        <w:t>2</w:t>
      </w:r>
      <w:r>
        <w:fldChar w:fldCharType="end"/>
      </w:r>
      <w:r>
        <w:fldChar w:fldCharType="end"/>
      </w:r>
    </w:p>
    <w:p>
      <w:pPr>
        <w:pStyle w:val="23"/>
        <w:ind w:firstLine="420"/>
        <w:rPr>
          <w:rFonts w:asciiTheme="minorHAnsi" w:hAnsiTheme="minorHAnsi" w:eastAsiaTheme="minorEastAsia" w:cstheme="minorBidi"/>
          <w:szCs w:val="22"/>
        </w:rPr>
      </w:pPr>
      <w:r>
        <w:fldChar w:fldCharType="begin"/>
      </w:r>
      <w:r>
        <w:instrText xml:space="preserve"> HYPERLINK \l "_Toc136279205" </w:instrText>
      </w:r>
      <w:r>
        <w:fldChar w:fldCharType="separate"/>
      </w:r>
      <w:r>
        <w:rPr>
          <w:rStyle w:val="42"/>
        </w:rPr>
        <w:t>5.2.2</w:t>
      </w:r>
      <w:r>
        <w:rPr>
          <w:rStyle w:val="42"/>
          <w:rFonts w:hint="eastAsia"/>
        </w:rPr>
        <w:t xml:space="preserve"> 原材料获取阶段</w:t>
      </w:r>
      <w:r>
        <w:tab/>
      </w:r>
      <w:r>
        <w:fldChar w:fldCharType="begin"/>
      </w:r>
      <w:r>
        <w:instrText xml:space="preserve"> PAGEREF _Toc136279205 \h </w:instrText>
      </w:r>
      <w:r>
        <w:fldChar w:fldCharType="separate"/>
      </w:r>
      <w:r>
        <w:t>2</w:t>
      </w:r>
      <w:r>
        <w:fldChar w:fldCharType="end"/>
      </w:r>
      <w:r>
        <w:fldChar w:fldCharType="end"/>
      </w:r>
    </w:p>
    <w:p>
      <w:pPr>
        <w:pStyle w:val="23"/>
        <w:ind w:firstLine="420"/>
        <w:rPr>
          <w:rFonts w:asciiTheme="minorHAnsi" w:hAnsiTheme="minorHAnsi" w:eastAsiaTheme="minorEastAsia" w:cstheme="minorBidi"/>
          <w:szCs w:val="22"/>
        </w:rPr>
      </w:pPr>
      <w:r>
        <w:fldChar w:fldCharType="begin"/>
      </w:r>
      <w:r>
        <w:instrText xml:space="preserve"> HYPERLINK \l "_Toc136279206" </w:instrText>
      </w:r>
      <w:r>
        <w:fldChar w:fldCharType="separate"/>
      </w:r>
      <w:r>
        <w:rPr>
          <w:rStyle w:val="42"/>
        </w:rPr>
        <w:t>5.2.3</w:t>
      </w:r>
      <w:r>
        <w:rPr>
          <w:rStyle w:val="42"/>
          <w:rFonts w:hint="eastAsia"/>
        </w:rPr>
        <w:t xml:space="preserve"> 制造阶段</w:t>
      </w:r>
      <w:r>
        <w:tab/>
      </w:r>
      <w:r>
        <w:fldChar w:fldCharType="begin"/>
      </w:r>
      <w:r>
        <w:instrText xml:space="preserve"> PAGEREF _Toc136279206 \h </w:instrText>
      </w:r>
      <w:r>
        <w:fldChar w:fldCharType="separate"/>
      </w:r>
      <w:r>
        <w:t>2</w:t>
      </w:r>
      <w:r>
        <w:fldChar w:fldCharType="end"/>
      </w:r>
      <w:r>
        <w:fldChar w:fldCharType="end"/>
      </w:r>
    </w:p>
    <w:p>
      <w:pPr>
        <w:pStyle w:val="23"/>
        <w:ind w:firstLine="420"/>
        <w:rPr>
          <w:rFonts w:asciiTheme="minorHAnsi" w:hAnsiTheme="minorHAnsi" w:eastAsiaTheme="minorEastAsia" w:cstheme="minorBidi"/>
          <w:szCs w:val="22"/>
        </w:rPr>
      </w:pPr>
      <w:r>
        <w:fldChar w:fldCharType="begin"/>
      </w:r>
      <w:r>
        <w:instrText xml:space="preserve"> HYPERLINK \l "_Toc136279207" </w:instrText>
      </w:r>
      <w:r>
        <w:fldChar w:fldCharType="separate"/>
      </w:r>
      <w:r>
        <w:rPr>
          <w:rStyle w:val="42"/>
        </w:rPr>
        <w:t>5.2.4</w:t>
      </w:r>
      <w:r>
        <w:rPr>
          <w:rStyle w:val="42"/>
          <w:rFonts w:hint="eastAsia"/>
        </w:rPr>
        <w:t xml:space="preserve"> 分销阶段</w:t>
      </w:r>
      <w:r>
        <w:tab/>
      </w:r>
      <w:r>
        <w:fldChar w:fldCharType="begin"/>
      </w:r>
      <w:r>
        <w:instrText xml:space="preserve"> PAGEREF _Toc136279207 \h </w:instrText>
      </w:r>
      <w:r>
        <w:fldChar w:fldCharType="separate"/>
      </w:r>
      <w:r>
        <w:t>2</w:t>
      </w:r>
      <w:r>
        <w:fldChar w:fldCharType="end"/>
      </w:r>
      <w:r>
        <w:fldChar w:fldCharType="end"/>
      </w:r>
    </w:p>
    <w:p>
      <w:pPr>
        <w:pStyle w:val="23"/>
        <w:ind w:firstLine="420"/>
        <w:rPr>
          <w:rFonts w:asciiTheme="minorHAnsi" w:hAnsiTheme="minorHAnsi" w:eastAsiaTheme="minorEastAsia" w:cstheme="minorBidi"/>
          <w:szCs w:val="22"/>
        </w:rPr>
      </w:pPr>
      <w:r>
        <w:fldChar w:fldCharType="begin"/>
      </w:r>
      <w:r>
        <w:instrText xml:space="preserve"> HYPERLINK \l "_Toc136279208" </w:instrText>
      </w:r>
      <w:r>
        <w:fldChar w:fldCharType="separate"/>
      </w:r>
      <w:r>
        <w:rPr>
          <w:rStyle w:val="42"/>
        </w:rPr>
        <w:t>5.2.5</w:t>
      </w:r>
      <w:r>
        <w:rPr>
          <w:rStyle w:val="42"/>
          <w:rFonts w:hint="eastAsia"/>
        </w:rPr>
        <w:t xml:space="preserve"> 使用阶段</w:t>
      </w:r>
      <w:r>
        <w:tab/>
      </w:r>
      <w:r>
        <w:fldChar w:fldCharType="begin"/>
      </w:r>
      <w:r>
        <w:instrText xml:space="preserve"> PAGEREF _Toc136279208 \h </w:instrText>
      </w:r>
      <w:r>
        <w:fldChar w:fldCharType="separate"/>
      </w:r>
      <w:r>
        <w:t>3</w:t>
      </w:r>
      <w:r>
        <w:fldChar w:fldCharType="end"/>
      </w:r>
      <w:r>
        <w:fldChar w:fldCharType="end"/>
      </w:r>
    </w:p>
    <w:p>
      <w:pPr>
        <w:pStyle w:val="23"/>
        <w:ind w:firstLine="420"/>
        <w:rPr>
          <w:rFonts w:asciiTheme="minorHAnsi" w:hAnsiTheme="minorHAnsi" w:eastAsiaTheme="minorEastAsia" w:cstheme="minorBidi"/>
          <w:szCs w:val="22"/>
        </w:rPr>
      </w:pPr>
      <w:r>
        <w:fldChar w:fldCharType="begin"/>
      </w:r>
      <w:r>
        <w:instrText xml:space="preserve"> HYPERLINK \l "_Toc136279209" </w:instrText>
      </w:r>
      <w:r>
        <w:fldChar w:fldCharType="separate"/>
      </w:r>
      <w:r>
        <w:rPr>
          <w:rStyle w:val="42"/>
        </w:rPr>
        <w:t>5.2.6</w:t>
      </w:r>
      <w:r>
        <w:rPr>
          <w:rStyle w:val="42"/>
          <w:rFonts w:hint="eastAsia"/>
        </w:rPr>
        <w:t xml:space="preserve"> 生命末期阶段</w:t>
      </w:r>
      <w:r>
        <w:tab/>
      </w:r>
      <w:r>
        <w:fldChar w:fldCharType="begin"/>
      </w:r>
      <w:r>
        <w:instrText xml:space="preserve"> PAGEREF _Toc136279209 \h </w:instrText>
      </w:r>
      <w:r>
        <w:fldChar w:fldCharType="separate"/>
      </w:r>
      <w:r>
        <w:t>3</w:t>
      </w:r>
      <w:r>
        <w:fldChar w:fldCharType="end"/>
      </w:r>
      <w:r>
        <w:fldChar w:fldCharType="end"/>
      </w:r>
    </w:p>
    <w:p>
      <w:pPr>
        <w:pStyle w:val="15"/>
        <w:ind w:firstLine="210"/>
        <w:rPr>
          <w:rFonts w:asciiTheme="minorHAnsi" w:hAnsiTheme="minorHAnsi" w:eastAsiaTheme="minorEastAsia" w:cstheme="minorBidi"/>
          <w:szCs w:val="22"/>
        </w:rPr>
      </w:pPr>
      <w:r>
        <w:fldChar w:fldCharType="begin"/>
      </w:r>
      <w:r>
        <w:instrText xml:space="preserve"> HYPERLINK \l "_Toc136279210" </w:instrText>
      </w:r>
      <w:r>
        <w:fldChar w:fldCharType="separate"/>
      </w:r>
      <w:r>
        <w:rPr>
          <w:rStyle w:val="42"/>
        </w:rPr>
        <w:t>5.3</w:t>
      </w:r>
      <w:r>
        <w:rPr>
          <w:rStyle w:val="42"/>
          <w:rFonts w:hint="eastAsia"/>
        </w:rPr>
        <w:t xml:space="preserve"> 取舍准则</w:t>
      </w:r>
      <w:r>
        <w:tab/>
      </w:r>
      <w:r>
        <w:fldChar w:fldCharType="begin"/>
      </w:r>
      <w:r>
        <w:instrText xml:space="preserve"> PAGEREF _Toc136279210 \h </w:instrText>
      </w:r>
      <w:r>
        <w:fldChar w:fldCharType="separate"/>
      </w:r>
      <w:r>
        <w:t>3</w:t>
      </w:r>
      <w:r>
        <w:fldChar w:fldCharType="end"/>
      </w:r>
      <w:r>
        <w:fldChar w:fldCharType="end"/>
      </w:r>
    </w:p>
    <w:p>
      <w:pPr>
        <w:pStyle w:val="15"/>
        <w:ind w:firstLine="210"/>
        <w:rPr>
          <w:rFonts w:asciiTheme="minorHAnsi" w:hAnsiTheme="minorHAnsi" w:eastAsiaTheme="minorEastAsia" w:cstheme="minorBidi"/>
          <w:szCs w:val="22"/>
        </w:rPr>
      </w:pPr>
      <w:r>
        <w:fldChar w:fldCharType="begin"/>
      </w:r>
      <w:r>
        <w:instrText xml:space="preserve"> HYPERLINK \l "_Toc136279211" </w:instrText>
      </w:r>
      <w:r>
        <w:fldChar w:fldCharType="separate"/>
      </w:r>
      <w:r>
        <w:rPr>
          <w:rStyle w:val="42"/>
        </w:rPr>
        <w:t>5.4</w:t>
      </w:r>
      <w:r>
        <w:rPr>
          <w:rStyle w:val="42"/>
          <w:rFonts w:hint="eastAsia"/>
        </w:rPr>
        <w:t xml:space="preserve"> 数据质量要求</w:t>
      </w:r>
      <w:r>
        <w:tab/>
      </w:r>
      <w:r>
        <w:fldChar w:fldCharType="begin"/>
      </w:r>
      <w:r>
        <w:instrText xml:space="preserve"> PAGEREF _Toc136279211 \h </w:instrText>
      </w:r>
      <w:r>
        <w:fldChar w:fldCharType="separate"/>
      </w:r>
      <w:r>
        <w:t>3</w:t>
      </w:r>
      <w:r>
        <w:fldChar w:fldCharType="end"/>
      </w:r>
      <w:r>
        <w:fldChar w:fldCharType="end"/>
      </w:r>
    </w:p>
    <w:p>
      <w:pPr>
        <w:pStyle w:val="22"/>
        <w:spacing w:before="78" w:after="78"/>
        <w:rPr>
          <w:rFonts w:asciiTheme="minorHAnsi" w:hAnsiTheme="minorHAnsi" w:eastAsiaTheme="minorEastAsia" w:cstheme="minorBidi"/>
          <w:szCs w:val="22"/>
        </w:rPr>
      </w:pPr>
      <w:r>
        <w:fldChar w:fldCharType="begin"/>
      </w:r>
      <w:r>
        <w:instrText xml:space="preserve"> HYPERLINK \l "_Toc136279212" </w:instrText>
      </w:r>
      <w:r>
        <w:fldChar w:fldCharType="separate"/>
      </w:r>
      <w:r>
        <w:rPr>
          <w:rStyle w:val="42"/>
        </w:rPr>
        <w:t>6</w:t>
      </w:r>
      <w:r>
        <w:rPr>
          <w:rStyle w:val="42"/>
          <w:rFonts w:hint="eastAsia"/>
        </w:rPr>
        <w:t xml:space="preserve"> 数据收集要求</w:t>
      </w:r>
      <w:r>
        <w:tab/>
      </w:r>
      <w:r>
        <w:fldChar w:fldCharType="begin"/>
      </w:r>
      <w:r>
        <w:instrText xml:space="preserve"> PAGEREF _Toc136279212 \h </w:instrText>
      </w:r>
      <w:r>
        <w:fldChar w:fldCharType="separate"/>
      </w:r>
      <w:r>
        <w:t>5</w:t>
      </w:r>
      <w:r>
        <w:fldChar w:fldCharType="end"/>
      </w:r>
      <w:r>
        <w:fldChar w:fldCharType="end"/>
      </w:r>
    </w:p>
    <w:p>
      <w:pPr>
        <w:pStyle w:val="15"/>
        <w:ind w:firstLine="210"/>
        <w:rPr>
          <w:rFonts w:asciiTheme="minorHAnsi" w:hAnsiTheme="minorHAnsi" w:eastAsiaTheme="minorEastAsia" w:cstheme="minorBidi"/>
          <w:szCs w:val="22"/>
        </w:rPr>
      </w:pPr>
      <w:r>
        <w:fldChar w:fldCharType="begin"/>
      </w:r>
      <w:r>
        <w:instrText xml:space="preserve"> HYPERLINK \l "_Toc136279213" </w:instrText>
      </w:r>
      <w:r>
        <w:fldChar w:fldCharType="separate"/>
      </w:r>
      <w:r>
        <w:rPr>
          <w:rStyle w:val="42"/>
        </w:rPr>
        <w:t>6.1</w:t>
      </w:r>
      <w:r>
        <w:rPr>
          <w:rStyle w:val="42"/>
          <w:rFonts w:hint="eastAsia"/>
        </w:rPr>
        <w:t xml:space="preserve"> 原材料获取阶段</w:t>
      </w:r>
      <w:r>
        <w:tab/>
      </w:r>
      <w:r>
        <w:fldChar w:fldCharType="begin"/>
      </w:r>
      <w:r>
        <w:instrText xml:space="preserve"> PAGEREF _Toc136279213 \h </w:instrText>
      </w:r>
      <w:r>
        <w:fldChar w:fldCharType="separate"/>
      </w:r>
      <w:r>
        <w:t>5</w:t>
      </w:r>
      <w:r>
        <w:fldChar w:fldCharType="end"/>
      </w:r>
      <w:r>
        <w:fldChar w:fldCharType="end"/>
      </w:r>
    </w:p>
    <w:p>
      <w:pPr>
        <w:pStyle w:val="15"/>
        <w:ind w:firstLine="210"/>
        <w:rPr>
          <w:rFonts w:asciiTheme="minorHAnsi" w:hAnsiTheme="minorHAnsi" w:eastAsiaTheme="minorEastAsia" w:cstheme="minorBidi"/>
          <w:szCs w:val="22"/>
        </w:rPr>
      </w:pPr>
      <w:r>
        <w:fldChar w:fldCharType="begin"/>
      </w:r>
      <w:r>
        <w:instrText xml:space="preserve"> HYPERLINK \l "_Toc136279216" </w:instrText>
      </w:r>
      <w:r>
        <w:fldChar w:fldCharType="separate"/>
      </w:r>
      <w:r>
        <w:rPr>
          <w:rStyle w:val="42"/>
        </w:rPr>
        <w:t>6.2</w:t>
      </w:r>
      <w:r>
        <w:rPr>
          <w:rStyle w:val="42"/>
          <w:rFonts w:hint="eastAsia"/>
        </w:rPr>
        <w:t xml:space="preserve"> 制造阶段</w:t>
      </w:r>
      <w:r>
        <w:tab/>
      </w:r>
      <w:r>
        <w:fldChar w:fldCharType="begin"/>
      </w:r>
      <w:r>
        <w:instrText xml:space="preserve"> PAGEREF _Toc136279216 \h </w:instrText>
      </w:r>
      <w:r>
        <w:fldChar w:fldCharType="separate"/>
      </w:r>
      <w:r>
        <w:t>5</w:t>
      </w:r>
      <w:r>
        <w:fldChar w:fldCharType="end"/>
      </w:r>
      <w:r>
        <w:fldChar w:fldCharType="end"/>
      </w:r>
    </w:p>
    <w:p>
      <w:pPr>
        <w:pStyle w:val="15"/>
        <w:ind w:firstLine="210"/>
        <w:rPr>
          <w:rFonts w:asciiTheme="minorHAnsi" w:hAnsiTheme="minorHAnsi" w:eastAsiaTheme="minorEastAsia" w:cstheme="minorBidi"/>
          <w:szCs w:val="22"/>
        </w:rPr>
      </w:pPr>
      <w:r>
        <w:fldChar w:fldCharType="begin"/>
      </w:r>
      <w:r>
        <w:instrText xml:space="preserve"> HYPERLINK \l "_Toc136279219" </w:instrText>
      </w:r>
      <w:r>
        <w:fldChar w:fldCharType="separate"/>
      </w:r>
      <w:r>
        <w:rPr>
          <w:rStyle w:val="42"/>
        </w:rPr>
        <w:t>6.3</w:t>
      </w:r>
      <w:r>
        <w:rPr>
          <w:rStyle w:val="42"/>
          <w:rFonts w:hint="eastAsia"/>
        </w:rPr>
        <w:t xml:space="preserve"> 分销阶段</w:t>
      </w:r>
      <w:r>
        <w:tab/>
      </w:r>
      <w:r>
        <w:fldChar w:fldCharType="begin"/>
      </w:r>
      <w:r>
        <w:instrText xml:space="preserve"> PAGEREF _Toc136279219 \h </w:instrText>
      </w:r>
      <w:r>
        <w:fldChar w:fldCharType="separate"/>
      </w:r>
      <w:r>
        <w:t>5</w:t>
      </w:r>
      <w:r>
        <w:fldChar w:fldCharType="end"/>
      </w:r>
      <w:r>
        <w:fldChar w:fldCharType="end"/>
      </w:r>
    </w:p>
    <w:p>
      <w:pPr>
        <w:pStyle w:val="15"/>
        <w:ind w:firstLine="210"/>
        <w:rPr>
          <w:rFonts w:asciiTheme="minorHAnsi" w:hAnsiTheme="minorHAnsi" w:eastAsiaTheme="minorEastAsia" w:cstheme="minorBidi"/>
          <w:szCs w:val="22"/>
        </w:rPr>
      </w:pPr>
      <w:r>
        <w:fldChar w:fldCharType="begin"/>
      </w:r>
      <w:r>
        <w:instrText xml:space="preserve"> HYPERLINK \l "_Toc136279222" </w:instrText>
      </w:r>
      <w:r>
        <w:fldChar w:fldCharType="separate"/>
      </w:r>
      <w:r>
        <w:rPr>
          <w:rStyle w:val="42"/>
        </w:rPr>
        <w:t>6.4</w:t>
      </w:r>
      <w:r>
        <w:rPr>
          <w:rStyle w:val="42"/>
          <w:rFonts w:hint="eastAsia"/>
        </w:rPr>
        <w:t xml:space="preserve"> 使用阶段</w:t>
      </w:r>
      <w:r>
        <w:tab/>
      </w:r>
      <w:r>
        <w:fldChar w:fldCharType="begin"/>
      </w:r>
      <w:r>
        <w:instrText xml:space="preserve"> PAGEREF _Toc136279222 \h </w:instrText>
      </w:r>
      <w:r>
        <w:fldChar w:fldCharType="separate"/>
      </w:r>
      <w:r>
        <w:t>6</w:t>
      </w:r>
      <w:r>
        <w:fldChar w:fldCharType="end"/>
      </w:r>
      <w:r>
        <w:fldChar w:fldCharType="end"/>
      </w:r>
    </w:p>
    <w:p>
      <w:pPr>
        <w:pStyle w:val="15"/>
        <w:ind w:firstLine="210"/>
        <w:rPr>
          <w:rFonts w:asciiTheme="minorHAnsi" w:hAnsiTheme="minorHAnsi" w:eastAsiaTheme="minorEastAsia" w:cstheme="minorBidi"/>
          <w:szCs w:val="22"/>
        </w:rPr>
      </w:pPr>
      <w:r>
        <w:fldChar w:fldCharType="begin"/>
      </w:r>
      <w:r>
        <w:instrText xml:space="preserve"> HYPERLINK \l "_Toc136279226" </w:instrText>
      </w:r>
      <w:r>
        <w:fldChar w:fldCharType="separate"/>
      </w:r>
      <w:r>
        <w:rPr>
          <w:rStyle w:val="42"/>
        </w:rPr>
        <w:t>6.5</w:t>
      </w:r>
      <w:r>
        <w:rPr>
          <w:rStyle w:val="42"/>
          <w:rFonts w:hint="eastAsia"/>
        </w:rPr>
        <w:t xml:space="preserve"> 生命末期阶段</w:t>
      </w:r>
      <w:r>
        <w:tab/>
      </w:r>
      <w:r>
        <w:fldChar w:fldCharType="begin"/>
      </w:r>
      <w:r>
        <w:instrText xml:space="preserve"> PAGEREF _Toc136279226 \h </w:instrText>
      </w:r>
      <w:r>
        <w:fldChar w:fldCharType="separate"/>
      </w:r>
      <w:r>
        <w:t>6</w:t>
      </w:r>
      <w:r>
        <w:fldChar w:fldCharType="end"/>
      </w:r>
      <w:r>
        <w:fldChar w:fldCharType="end"/>
      </w:r>
    </w:p>
    <w:p>
      <w:pPr>
        <w:pStyle w:val="22"/>
        <w:spacing w:before="78" w:after="78"/>
        <w:rPr>
          <w:rFonts w:asciiTheme="minorHAnsi" w:hAnsiTheme="minorHAnsi" w:eastAsiaTheme="minorEastAsia" w:cstheme="minorBidi"/>
          <w:szCs w:val="22"/>
        </w:rPr>
      </w:pPr>
      <w:r>
        <w:fldChar w:fldCharType="begin"/>
      </w:r>
      <w:r>
        <w:instrText xml:space="preserve"> HYPERLINK \l "_Toc136279230" </w:instrText>
      </w:r>
      <w:r>
        <w:fldChar w:fldCharType="separate"/>
      </w:r>
      <w:r>
        <w:rPr>
          <w:rStyle w:val="42"/>
        </w:rPr>
        <w:t>7</w:t>
      </w:r>
      <w:r>
        <w:rPr>
          <w:rStyle w:val="42"/>
          <w:rFonts w:hint="eastAsia"/>
        </w:rPr>
        <w:t xml:space="preserve"> 影响评价</w:t>
      </w:r>
      <w:r>
        <w:tab/>
      </w:r>
      <w:r>
        <w:fldChar w:fldCharType="begin"/>
      </w:r>
      <w:r>
        <w:instrText xml:space="preserve"> PAGEREF _Toc136279230 \h </w:instrText>
      </w:r>
      <w:r>
        <w:fldChar w:fldCharType="separate"/>
      </w:r>
      <w:r>
        <w:t>6</w:t>
      </w:r>
      <w:r>
        <w:fldChar w:fldCharType="end"/>
      </w:r>
      <w:r>
        <w:fldChar w:fldCharType="end"/>
      </w:r>
    </w:p>
    <w:p>
      <w:pPr>
        <w:pStyle w:val="22"/>
        <w:spacing w:before="78" w:after="78"/>
        <w:rPr>
          <w:rFonts w:asciiTheme="minorHAnsi" w:hAnsiTheme="minorHAnsi" w:eastAsiaTheme="minorEastAsia" w:cstheme="minorBidi"/>
          <w:szCs w:val="22"/>
        </w:rPr>
      </w:pPr>
      <w:r>
        <w:fldChar w:fldCharType="begin"/>
      </w:r>
      <w:r>
        <w:instrText xml:space="preserve"> HYPERLINK \l "_Toc136279231" </w:instrText>
      </w:r>
      <w:r>
        <w:fldChar w:fldCharType="separate"/>
      </w:r>
      <w:r>
        <w:rPr>
          <w:rStyle w:val="42"/>
        </w:rPr>
        <w:t>8</w:t>
      </w:r>
      <w:r>
        <w:rPr>
          <w:rStyle w:val="42"/>
          <w:rFonts w:hint="eastAsia"/>
        </w:rPr>
        <w:t xml:space="preserve"> 产品碳足迹解释</w:t>
      </w:r>
      <w:r>
        <w:tab/>
      </w:r>
      <w:r>
        <w:fldChar w:fldCharType="begin"/>
      </w:r>
      <w:r>
        <w:instrText xml:space="preserve"> PAGEREF _Toc136279231 \h </w:instrText>
      </w:r>
      <w:r>
        <w:fldChar w:fldCharType="separate"/>
      </w:r>
      <w:r>
        <w:t>6</w:t>
      </w:r>
      <w:r>
        <w:fldChar w:fldCharType="end"/>
      </w:r>
      <w:r>
        <w:fldChar w:fldCharType="end"/>
      </w:r>
    </w:p>
    <w:p>
      <w:pPr>
        <w:pStyle w:val="22"/>
        <w:spacing w:before="78" w:after="78"/>
        <w:rPr>
          <w:rFonts w:asciiTheme="minorHAnsi" w:hAnsiTheme="minorHAnsi" w:eastAsiaTheme="minorEastAsia" w:cstheme="minorBidi"/>
          <w:szCs w:val="22"/>
        </w:rPr>
      </w:pPr>
      <w:r>
        <w:fldChar w:fldCharType="begin"/>
      </w:r>
      <w:r>
        <w:instrText xml:space="preserve"> HYPERLINK \l "_Toc136279232" </w:instrText>
      </w:r>
      <w:r>
        <w:fldChar w:fldCharType="separate"/>
      </w:r>
      <w:r>
        <w:rPr>
          <w:rStyle w:val="42"/>
        </w:rPr>
        <w:t>9</w:t>
      </w:r>
      <w:r>
        <w:rPr>
          <w:rStyle w:val="42"/>
          <w:rFonts w:hint="eastAsia"/>
        </w:rPr>
        <w:t xml:space="preserve"> 产品碳足迹通报</w:t>
      </w:r>
      <w:r>
        <w:tab/>
      </w:r>
      <w:r>
        <w:fldChar w:fldCharType="begin"/>
      </w:r>
      <w:r>
        <w:instrText xml:space="preserve"> PAGEREF _Toc136279232 \h </w:instrText>
      </w:r>
      <w:r>
        <w:fldChar w:fldCharType="separate"/>
      </w:r>
      <w:r>
        <w:t>6</w:t>
      </w:r>
      <w:r>
        <w:fldChar w:fldCharType="end"/>
      </w:r>
      <w:r>
        <w:fldChar w:fldCharType="end"/>
      </w:r>
    </w:p>
    <w:p>
      <w:pPr>
        <w:pStyle w:val="22"/>
        <w:spacing w:before="78" w:after="78"/>
        <w:rPr>
          <w:rFonts w:asciiTheme="minorHAnsi" w:hAnsiTheme="minorHAnsi" w:eastAsiaTheme="minorEastAsia" w:cstheme="minorBidi"/>
          <w:szCs w:val="22"/>
        </w:rPr>
      </w:pPr>
      <w:r>
        <w:fldChar w:fldCharType="begin"/>
      </w:r>
      <w:r>
        <w:instrText xml:space="preserve"> HYPERLINK \l "_Toc135231694" </w:instrText>
      </w:r>
      <w:r>
        <w:fldChar w:fldCharType="separate"/>
      </w:r>
      <w:r>
        <w:rPr>
          <w:rStyle w:val="42"/>
          <w:rFonts w:hint="eastAsia"/>
        </w:rPr>
        <w:t>附录A（资料性）</w:t>
      </w:r>
      <w:r>
        <w:rPr>
          <w:rStyle w:val="42"/>
        </w:rPr>
        <w:t xml:space="preserve">  </w:t>
      </w:r>
      <w:r>
        <w:rPr>
          <w:rStyle w:val="42"/>
          <w:rFonts w:hint="eastAsia"/>
        </w:rPr>
        <w:t>复印纸产品生产工艺流程图示例</w:t>
      </w:r>
      <w:r>
        <w:tab/>
      </w:r>
      <w:r>
        <w:rPr>
          <w:rFonts w:hint="eastAsia"/>
        </w:rPr>
        <w:t>7</w:t>
      </w:r>
      <w:r>
        <w:rPr>
          <w:rFonts w:hint="eastAsia"/>
        </w:rPr>
        <w:fldChar w:fldCharType="end"/>
      </w:r>
    </w:p>
    <w:p>
      <w:pPr>
        <w:pStyle w:val="22"/>
        <w:spacing w:before="78" w:after="78"/>
        <w:rPr>
          <w:rFonts w:asciiTheme="minorHAnsi" w:hAnsiTheme="minorHAnsi" w:eastAsiaTheme="minorEastAsia" w:cstheme="minorBidi"/>
          <w:szCs w:val="22"/>
        </w:rPr>
      </w:pPr>
      <w:r>
        <w:fldChar w:fldCharType="begin"/>
      </w:r>
      <w:r>
        <w:instrText xml:space="preserve"> HYPERLINK \l "_Toc135231696" </w:instrText>
      </w:r>
      <w:r>
        <w:fldChar w:fldCharType="separate"/>
      </w:r>
      <w:r>
        <w:rPr>
          <w:rStyle w:val="42"/>
          <w:rFonts w:hint="eastAsia"/>
        </w:rPr>
        <w:t>附录B（规范性）</w:t>
      </w:r>
      <w:r>
        <w:rPr>
          <w:rStyle w:val="42"/>
        </w:rPr>
        <w:t xml:space="preserve">  </w:t>
      </w:r>
      <w:r>
        <w:rPr>
          <w:rStyle w:val="42"/>
          <w:rFonts w:hint="eastAsia"/>
        </w:rPr>
        <w:t>使用阶段情景内容</w:t>
      </w:r>
      <w:r>
        <w:tab/>
      </w:r>
      <w:r>
        <w:rPr>
          <w:rFonts w:hint="eastAsia"/>
        </w:rPr>
        <w:t>8</w:t>
      </w:r>
      <w:r>
        <w:rPr>
          <w:rFonts w:hint="eastAsia"/>
        </w:rPr>
        <w:fldChar w:fldCharType="end"/>
      </w:r>
    </w:p>
    <w:p>
      <w:pPr>
        <w:pStyle w:val="22"/>
        <w:spacing w:before="78" w:after="78"/>
        <w:rPr>
          <w:rFonts w:asciiTheme="minorHAnsi" w:hAnsiTheme="minorHAnsi" w:eastAsiaTheme="minorEastAsia" w:cstheme="minorBidi"/>
          <w:szCs w:val="22"/>
        </w:rPr>
      </w:pPr>
      <w:r>
        <w:fldChar w:fldCharType="begin"/>
      </w:r>
      <w:r>
        <w:instrText xml:space="preserve"> HYPERLINK \l "_Toc135231698" </w:instrText>
      </w:r>
      <w:r>
        <w:fldChar w:fldCharType="separate"/>
      </w:r>
      <w:r>
        <w:rPr>
          <w:rStyle w:val="42"/>
          <w:rFonts w:hint="eastAsia"/>
        </w:rPr>
        <w:t>附录C（资料性）</w:t>
      </w:r>
      <w:r>
        <w:rPr>
          <w:rStyle w:val="42"/>
        </w:rPr>
        <w:t xml:space="preserve">  </w:t>
      </w:r>
      <w:r>
        <w:rPr>
          <w:rStyle w:val="42"/>
          <w:rFonts w:hint="eastAsia"/>
        </w:rPr>
        <w:t>数据收集清单模板</w:t>
      </w:r>
      <w:r>
        <w:tab/>
      </w:r>
      <w:r>
        <w:rPr>
          <w:rFonts w:hint="eastAsia"/>
        </w:rPr>
        <w:t>9</w:t>
      </w:r>
      <w:r>
        <w:rPr>
          <w:rFonts w:hint="eastAsia"/>
        </w:rPr>
        <w:fldChar w:fldCharType="end"/>
      </w:r>
    </w:p>
    <w:p>
      <w:pPr>
        <w:pStyle w:val="22"/>
        <w:spacing w:before="78" w:after="78"/>
        <w:rPr>
          <w:rFonts w:asciiTheme="minorHAnsi" w:hAnsiTheme="minorHAnsi" w:eastAsiaTheme="minorEastAsia" w:cstheme="minorBidi"/>
          <w:szCs w:val="22"/>
        </w:rPr>
      </w:pPr>
      <w:r>
        <w:fldChar w:fldCharType="begin"/>
      </w:r>
      <w:r>
        <w:instrText xml:space="preserve"> HYPERLINK \l "_Toc136279239" </w:instrText>
      </w:r>
      <w:r>
        <w:fldChar w:fldCharType="separate"/>
      </w:r>
      <w:r>
        <w:rPr>
          <w:rStyle w:val="42"/>
          <w:rFonts w:hint="eastAsia"/>
        </w:rPr>
        <w:t>参考文献</w:t>
      </w:r>
      <w:r>
        <w:tab/>
      </w:r>
      <w:r>
        <w:fldChar w:fldCharType="begin"/>
      </w:r>
      <w:r>
        <w:instrText xml:space="preserve"> PAGEREF _Toc136279239 \h </w:instrText>
      </w:r>
      <w:r>
        <w:fldChar w:fldCharType="separate"/>
      </w:r>
      <w:r>
        <w:t>12</w:t>
      </w:r>
      <w:r>
        <w:fldChar w:fldCharType="end"/>
      </w:r>
      <w:r>
        <w:fldChar w:fldCharType="end"/>
      </w:r>
    </w:p>
    <w:p>
      <w:pPr>
        <w:pStyle w:val="123"/>
      </w:pPr>
      <w:r>
        <w:rPr>
          <w:rFonts w:ascii="宋体" w:eastAsia="宋体"/>
          <w:kern w:val="2"/>
          <w:sz w:val="21"/>
          <w:szCs w:val="21"/>
        </w:rPr>
        <w:fldChar w:fldCharType="end"/>
      </w:r>
      <w:bookmarkStart w:id="2" w:name="_Toc136279194"/>
      <w:r>
        <w:rPr>
          <w:rFonts w:hint="eastAsia"/>
        </w:rPr>
        <w:t>前</w:t>
      </w:r>
      <w:r>
        <w:rPr>
          <w:rFonts w:hAnsi="黑体"/>
        </w:rPr>
        <w:t>  </w:t>
      </w:r>
      <w:r>
        <w:rPr>
          <w:rFonts w:hint="eastAsia"/>
        </w:rPr>
        <w:t>言</w:t>
      </w:r>
      <w:bookmarkEnd w:id="0"/>
      <w:bookmarkEnd w:id="2"/>
    </w:p>
    <w:p>
      <w:pPr>
        <w:pStyle w:val="26"/>
        <w:rPr>
          <w:rFonts w:ascii="Times New Roman"/>
        </w:rPr>
      </w:pPr>
      <w:r>
        <w:rPr>
          <w:rFonts w:hint="eastAsia"/>
        </w:rPr>
        <w:t xml:space="preserve">本文件按照GB/T 1.1—2020《标准化工作导则 </w:t>
      </w:r>
      <w:r>
        <w:t xml:space="preserve"> </w:t>
      </w:r>
      <w:r>
        <w:rPr>
          <w:rFonts w:hint="eastAsia"/>
        </w:rPr>
        <w:t>第1部分：标准化文件的结构和起草规则》的规定起草。</w:t>
      </w:r>
    </w:p>
    <w:p>
      <w:pPr>
        <w:pStyle w:val="26"/>
        <w:rPr>
          <w:rFonts w:ascii="Times New Roman"/>
          <w:szCs w:val="21"/>
        </w:rPr>
      </w:pPr>
      <w:r>
        <w:rPr>
          <w:rFonts w:hint="eastAsia" w:ascii="Times New Roman"/>
          <w:szCs w:val="21"/>
        </w:rPr>
        <w:t>本文件由xxxxxx提出并归口。</w:t>
      </w:r>
    </w:p>
    <w:p>
      <w:pPr>
        <w:pStyle w:val="26"/>
        <w:rPr>
          <w:rFonts w:ascii="Times New Roman"/>
          <w:szCs w:val="21"/>
        </w:rPr>
      </w:pPr>
      <w:r>
        <w:rPr>
          <w:rFonts w:ascii="Times New Roman"/>
        </w:rPr>
        <w:t>本文件起草单位：</w:t>
      </w:r>
    </w:p>
    <w:p>
      <w:pPr>
        <w:pStyle w:val="26"/>
        <w:rPr>
          <w:rFonts w:ascii="Times New Roman"/>
          <w:szCs w:val="21"/>
        </w:rPr>
        <w:sectPr>
          <w:footerReference r:id="rId6" w:type="default"/>
          <w:headerReference r:id="rId5" w:type="even"/>
          <w:pgSz w:w="11906" w:h="16838"/>
          <w:pgMar w:top="1440" w:right="1800" w:bottom="1440" w:left="1800" w:header="851" w:footer="992" w:gutter="0"/>
          <w:pgNumType w:fmt="upperRoman" w:start="1"/>
          <w:cols w:space="425" w:num="1"/>
          <w:docGrid w:type="lines" w:linePitch="312" w:charSpace="0"/>
        </w:sectPr>
      </w:pPr>
      <w:r>
        <w:rPr>
          <w:rFonts w:ascii="Times New Roman"/>
          <w:szCs w:val="21"/>
        </w:rPr>
        <w:t>本文件主要起草人：</w:t>
      </w:r>
    </w:p>
    <w:p>
      <w:pPr>
        <w:pStyle w:val="58"/>
      </w:pPr>
      <w:r>
        <w:rPr>
          <w:rFonts w:hint="eastAsia"/>
        </w:rPr>
        <w:t>碳足迹评价技术要求 复印纸</w:t>
      </w:r>
      <w:bookmarkStart w:id="3" w:name="StandardName"/>
      <w:bookmarkEnd w:id="3"/>
    </w:p>
    <w:p>
      <w:pPr>
        <w:pStyle w:val="53"/>
        <w:spacing w:before="312" w:after="312"/>
        <w:ind w:left="0"/>
      </w:pPr>
      <w:bookmarkStart w:id="4" w:name="_Toc527969692"/>
      <w:bookmarkStart w:id="5" w:name="_Toc136279195"/>
      <w:r>
        <w:rPr>
          <w:rFonts w:hint="eastAsia"/>
        </w:rPr>
        <w:t>范围</w:t>
      </w:r>
      <w:bookmarkEnd w:id="4"/>
      <w:bookmarkEnd w:id="5"/>
    </w:p>
    <w:p>
      <w:pPr>
        <w:pStyle w:val="26"/>
      </w:pPr>
      <w:r>
        <w:rPr>
          <w:rFonts w:hint="eastAsia"/>
        </w:rPr>
        <w:t>本文件作为复印纸产品碳足迹产品种类规则</w:t>
      </w:r>
      <w:r>
        <w:rPr>
          <w:rFonts w:ascii="黑体" w:hAnsi="黑体" w:eastAsia="黑体"/>
          <w:color w:val="000000"/>
          <w:szCs w:val="21"/>
        </w:rPr>
        <w:t>CFP-PCR</w:t>
      </w:r>
      <w:r>
        <w:rPr>
          <w:rFonts w:hint="eastAsia"/>
        </w:rPr>
        <w:t>，规定了复印纸产品碳足迹评价的方法和要求，包括产品种类的定义及描述、目的和范围的确定、数据收集要求、影响评价、产品碳足迹解释、产品碳足迹通报等方面的要求。</w:t>
      </w:r>
    </w:p>
    <w:p>
      <w:pPr>
        <w:pStyle w:val="26"/>
      </w:pPr>
      <w:r>
        <w:rPr>
          <w:rFonts w:hint="eastAsia"/>
        </w:rPr>
        <w:t>本文件适用于</w:t>
      </w:r>
      <w:r>
        <w:rPr>
          <w:rFonts w:hint="eastAsia" w:ascii="Times New Roman"/>
        </w:rPr>
        <w:t>复印纸及复印纸原纸</w:t>
      </w:r>
      <w:r>
        <w:rPr>
          <w:rFonts w:hint="eastAsia"/>
        </w:rPr>
        <w:t>的碳足迹评价。</w:t>
      </w:r>
    </w:p>
    <w:p>
      <w:pPr>
        <w:pStyle w:val="53"/>
        <w:spacing w:before="312" w:after="312"/>
        <w:ind w:left="0"/>
      </w:pPr>
      <w:bookmarkStart w:id="6" w:name="_Toc136279196"/>
      <w:bookmarkStart w:id="7" w:name="_Toc527969693"/>
      <w:r>
        <w:rPr>
          <w:rFonts w:hint="eastAsia"/>
        </w:rPr>
        <w:t>规范性引用文件</w:t>
      </w:r>
      <w:bookmarkEnd w:id="6"/>
      <w:bookmarkEnd w:id="7"/>
    </w:p>
    <w:p>
      <w:pPr>
        <w:pStyle w:val="26"/>
        <w:rPr>
          <w:rFonts w:hAnsi="宋体"/>
        </w:rPr>
      </w:pPr>
      <w:r>
        <w:rPr>
          <w:rFonts w:hint="eastAsia" w:hAnsi="宋体"/>
        </w:rPr>
        <w:t>下列文件中的内容通过文中的规范性引用而构成本文件必不可少的条款。其中，注日期的引用文件，仅该日期对应的版本适用于本文件；不注日期的引用文件，其最新版本（包括所有的修改单）适用于本文件。</w:t>
      </w:r>
    </w:p>
    <w:p>
      <w:pPr>
        <w:pStyle w:val="26"/>
        <w:rPr>
          <w:rFonts w:hAnsi="宋体" w:cs="宋体"/>
        </w:rPr>
      </w:pPr>
      <w:r>
        <w:rPr>
          <w:rFonts w:hint="eastAsia"/>
        </w:rPr>
        <w:t xml:space="preserve">T/SQIA </w:t>
      </w:r>
      <w:r>
        <w:t>019</w:t>
      </w:r>
      <w:r>
        <w:rPr>
          <w:rFonts w:hint="eastAsia"/>
        </w:rPr>
        <w:t xml:space="preserve"> </w:t>
      </w:r>
      <w:r>
        <w:t xml:space="preserve"> </w:t>
      </w:r>
      <w:r>
        <w:rPr>
          <w:rFonts w:hint="eastAsia" w:hAnsi="宋体" w:cs="宋体"/>
        </w:rPr>
        <w:t>碳足迹评价通用技术要求</w:t>
      </w:r>
    </w:p>
    <w:p>
      <w:pPr>
        <w:pStyle w:val="26"/>
        <w:rPr>
          <w:rFonts w:hAnsi="宋体" w:cs="宋体"/>
        </w:rPr>
      </w:pPr>
      <w:r>
        <w:rPr>
          <w:rFonts w:hint="eastAsia"/>
        </w:rPr>
        <w:t xml:space="preserve">T/SQIA </w:t>
      </w:r>
      <w:r>
        <w:t>020</w:t>
      </w:r>
      <w:r>
        <w:rPr>
          <w:rFonts w:hint="eastAsia"/>
        </w:rPr>
        <w:t xml:space="preserve"> </w:t>
      </w:r>
      <w:r>
        <w:t xml:space="preserve"> </w:t>
      </w:r>
      <w:r>
        <w:rPr>
          <w:rFonts w:hint="eastAsia"/>
        </w:rPr>
        <w:t>碳足迹数据质量评价技术规范</w:t>
      </w:r>
    </w:p>
    <w:p>
      <w:pPr>
        <w:pStyle w:val="53"/>
        <w:spacing w:before="312" w:after="312"/>
        <w:ind w:left="0"/>
      </w:pPr>
      <w:bookmarkStart w:id="8" w:name="_Toc527969694"/>
      <w:bookmarkEnd w:id="8"/>
      <w:bookmarkStart w:id="9" w:name="_Toc136279197"/>
      <w:r>
        <w:rPr>
          <w:rFonts w:hint="eastAsia"/>
        </w:rPr>
        <w:t>术语和定义</w:t>
      </w:r>
      <w:bookmarkEnd w:id="9"/>
    </w:p>
    <w:p>
      <w:pPr>
        <w:pStyle w:val="26"/>
        <w:snapToGrid w:val="0"/>
        <w:rPr>
          <w:szCs w:val="21"/>
        </w:rPr>
      </w:pPr>
      <w:r>
        <w:rPr>
          <w:rFonts w:hint="eastAsia"/>
        </w:rPr>
        <w:t xml:space="preserve">T/SQIA </w:t>
      </w:r>
      <w:r>
        <w:t>019</w:t>
      </w:r>
      <w:r>
        <w:rPr>
          <w:rFonts w:hAnsi="宋体"/>
        </w:rPr>
        <w:t>界定的以及下列术语和定义适用于本文件。</w:t>
      </w:r>
    </w:p>
    <w:p>
      <w:pPr>
        <w:pStyle w:val="158"/>
        <w:snapToGrid w:val="0"/>
        <w:spacing w:line="300" w:lineRule="auto"/>
        <w:ind w:left="420" w:leftChars="200"/>
        <w:rPr>
          <w:rFonts w:ascii="Times New Roman" w:hAnsi="Times New Roman" w:eastAsia="宋体" w:cs="Times New Roman"/>
          <w:sz w:val="21"/>
          <w:szCs w:val="21"/>
        </w:rPr>
      </w:pPr>
    </w:p>
    <w:p>
      <w:pPr>
        <w:pStyle w:val="4"/>
        <w:snapToGrid w:val="0"/>
        <w:spacing w:before="0" w:after="0" w:line="300" w:lineRule="auto"/>
        <w:rPr>
          <w:rFonts w:ascii="黑体" w:eastAsia="黑体" w:cs="黑体"/>
          <w:b w:val="0"/>
          <w:color w:val="000000"/>
          <w:kern w:val="0"/>
          <w:sz w:val="21"/>
          <w:szCs w:val="21"/>
        </w:rPr>
      </w:pPr>
      <w:r>
        <w:rPr>
          <w:rFonts w:ascii="黑体" w:eastAsia="黑体" w:cs="黑体"/>
          <w:b w:val="0"/>
          <w:color w:val="000000"/>
          <w:kern w:val="0"/>
          <w:sz w:val="21"/>
          <w:szCs w:val="21"/>
        </w:rPr>
        <w:t xml:space="preserve">3.1 </w:t>
      </w:r>
    </w:p>
    <w:p>
      <w:pPr>
        <w:ind w:firstLine="424" w:firstLineChars="202"/>
        <w:rPr>
          <w:rFonts w:ascii="黑体" w:hAnsi="黑体" w:eastAsia="黑体"/>
          <w:kern w:val="0"/>
          <w:szCs w:val="20"/>
        </w:rPr>
      </w:pPr>
      <w:bookmarkStart w:id="10" w:name="_Toc277063089"/>
      <w:bookmarkEnd w:id="10"/>
      <w:bookmarkStart w:id="11" w:name="_Toc136279198"/>
      <w:bookmarkStart w:id="12" w:name="_Toc393317456"/>
      <w:r>
        <w:rPr>
          <w:rFonts w:hint="eastAsia" w:ascii="黑体" w:hAnsi="黑体" w:eastAsia="黑体"/>
          <w:kern w:val="0"/>
          <w:szCs w:val="20"/>
        </w:rPr>
        <w:t xml:space="preserve">复印纸 </w:t>
      </w:r>
      <w:r>
        <w:rPr>
          <w:rFonts w:ascii="黑体" w:hAnsi="黑体" w:eastAsia="黑体"/>
          <w:kern w:val="0"/>
          <w:szCs w:val="20"/>
        </w:rPr>
        <w:t>copy paper</w:t>
      </w:r>
    </w:p>
    <w:p>
      <w:pPr>
        <w:ind w:firstLine="424" w:firstLineChars="202"/>
        <w:rPr>
          <w:szCs w:val="21"/>
        </w:rPr>
      </w:pPr>
      <w:r>
        <w:rPr>
          <w:rFonts w:hint="eastAsia" w:ascii="宋体"/>
          <w:kern w:val="0"/>
          <w:szCs w:val="20"/>
        </w:rPr>
        <w:t>用于复印机、打印机、传真机和办公一体机等办公设备使用的纸张。</w:t>
      </w:r>
      <w:r>
        <w:rPr>
          <w:rFonts w:hint="eastAsia"/>
        </w:rPr>
        <w:t>按颜色分为白色复印纸和彩色复印纸；按质量分为优等品和合格品；按分切方式复印纸为平板纸，复印纸原纸分为平板纸或卷筒纸。</w:t>
      </w:r>
    </w:p>
    <w:p>
      <w:pPr>
        <w:pStyle w:val="53"/>
        <w:spacing w:before="312" w:after="312"/>
        <w:ind w:left="0"/>
      </w:pPr>
      <w:r>
        <w:rPr>
          <w:rFonts w:hint="eastAsia"/>
        </w:rPr>
        <w:t>产品描述</w:t>
      </w:r>
      <w:bookmarkEnd w:id="11"/>
    </w:p>
    <w:p>
      <w:pPr>
        <w:pStyle w:val="50"/>
        <w:adjustRightInd w:val="0"/>
        <w:spacing w:before="156" w:after="156"/>
        <w:ind w:left="0"/>
      </w:pPr>
      <w:bookmarkStart w:id="13" w:name="_Toc136279199"/>
      <w:r>
        <w:rPr>
          <w:rFonts w:hint="eastAsia"/>
        </w:rPr>
        <w:t>产品组成</w:t>
      </w:r>
      <w:bookmarkEnd w:id="13"/>
    </w:p>
    <w:p>
      <w:pPr>
        <w:pStyle w:val="26"/>
        <w:rPr>
          <w:highlight w:val="yellow"/>
        </w:rPr>
      </w:pPr>
      <w:r>
        <w:rPr>
          <w:rFonts w:hint="eastAsia"/>
        </w:rPr>
        <w:t>产品组成包含复印纸或复印原纸和产品包装。</w:t>
      </w:r>
    </w:p>
    <w:p>
      <w:pPr>
        <w:pStyle w:val="50"/>
        <w:spacing w:before="156" w:after="156"/>
        <w:ind w:left="0"/>
      </w:pPr>
      <w:bookmarkStart w:id="14" w:name="_Toc136279200"/>
      <w:r>
        <w:rPr>
          <w:rFonts w:hint="eastAsia"/>
        </w:rPr>
        <w:t>产品功能和规格</w:t>
      </w:r>
      <w:bookmarkEnd w:id="14"/>
    </w:p>
    <w:p>
      <w:pPr>
        <w:pStyle w:val="26"/>
      </w:pPr>
      <w:bookmarkStart w:id="15" w:name="_Toc136279201"/>
      <w:r>
        <w:rPr>
          <w:rFonts w:hint="eastAsia"/>
        </w:rPr>
        <w:t>复印纸主要用于复印机、打印机、传真机和办公一体机等办公设备复制图文信息。产品技术规格包括：类型、定量（g/m</w:t>
      </w:r>
      <w:r>
        <w:rPr>
          <w:vertAlign w:val="superscript"/>
        </w:rPr>
        <w:t>2</w:t>
      </w:r>
      <w:r>
        <w:t>)</w:t>
      </w:r>
      <w:r>
        <w:rPr>
          <w:rFonts w:hint="eastAsia"/>
        </w:rPr>
        <w:t>、厚度、挺度、平滑度、不透明度、D65亮度、可勃值、尘埃度、交货水分等。</w:t>
      </w:r>
    </w:p>
    <w:p>
      <w:pPr>
        <w:pStyle w:val="53"/>
        <w:spacing w:before="312" w:after="312"/>
        <w:ind w:left="0"/>
      </w:pPr>
      <w:r>
        <w:rPr>
          <w:rFonts w:hint="eastAsia"/>
        </w:rPr>
        <w:t>目的和范围</w:t>
      </w:r>
      <w:r>
        <w:t>的确定</w:t>
      </w:r>
      <w:bookmarkEnd w:id="15"/>
    </w:p>
    <w:p>
      <w:pPr>
        <w:pStyle w:val="50"/>
        <w:adjustRightInd w:val="0"/>
        <w:spacing w:before="156" w:after="156"/>
        <w:ind w:left="0"/>
      </w:pPr>
      <w:bookmarkStart w:id="16" w:name="_Toc136279202"/>
      <w:r>
        <w:rPr>
          <w:rFonts w:hint="eastAsia"/>
        </w:rPr>
        <w:t>功能单位</w:t>
      </w:r>
      <w:bookmarkEnd w:id="16"/>
    </w:p>
    <w:p>
      <w:pPr>
        <w:pStyle w:val="26"/>
        <w:snapToGrid w:val="0"/>
        <w:rPr>
          <w:rStyle w:val="43"/>
          <w:rFonts w:ascii="Times New Roman"/>
          <w:kern w:val="2"/>
        </w:rPr>
      </w:pPr>
      <w:bookmarkStart w:id="17" w:name="_Toc136279203"/>
      <w:r>
        <w:rPr>
          <w:rStyle w:val="43"/>
          <w:rFonts w:hint="eastAsia" w:ascii="Times New Roman"/>
          <w:kern w:val="2"/>
        </w:rPr>
        <w:t>以每吨复印纸产品（含包装）或每包复印纸为功能单位。</w:t>
      </w:r>
    </w:p>
    <w:p>
      <w:pPr>
        <w:pStyle w:val="50"/>
        <w:spacing w:before="156" w:after="156"/>
        <w:ind w:left="0"/>
      </w:pPr>
      <w:r>
        <w:rPr>
          <w:rFonts w:hint="eastAsia"/>
        </w:rPr>
        <w:t>系统边界</w:t>
      </w:r>
      <w:bookmarkEnd w:id="17"/>
    </w:p>
    <w:p>
      <w:pPr>
        <w:pStyle w:val="54"/>
        <w:spacing w:before="156" w:after="156"/>
        <w:ind w:left="0"/>
      </w:pPr>
      <w:bookmarkStart w:id="18" w:name="_Toc136279204"/>
      <w:r>
        <w:rPr>
          <w:rFonts w:hint="eastAsia"/>
        </w:rPr>
        <w:t>系统边界的设定</w:t>
      </w:r>
      <w:bookmarkEnd w:id="18"/>
    </w:p>
    <w:p>
      <w:pPr>
        <w:pStyle w:val="26"/>
        <w:snapToGrid w:val="0"/>
        <w:rPr>
          <w:rFonts w:ascii="Times New Roman"/>
        </w:rPr>
      </w:pPr>
      <w:r>
        <w:rPr>
          <w:rFonts w:hint="eastAsia" w:ascii="Times New Roman"/>
        </w:rPr>
        <w:t>复印纸产品系统边界应包括原材料获取、制造、分销和生命末期阶段。应绘制产品碳足迹评价所覆盖阶段的流程图（如图1所示）。复印纸产品生产工艺流程示例图见附录A。在定义系统</w:t>
      </w:r>
      <w:r>
        <w:rPr>
          <w:rFonts w:hint="eastAsia" w:hAnsi="宋体" w:cs="宋体"/>
        </w:rPr>
        <w:t>边界时，不包括任何与生产没有直接关系的生产资料（例如下属公司、公司建筑物等）。5.2.2-5.2.6描述了产</w:t>
      </w:r>
      <w:r>
        <w:rPr>
          <w:rFonts w:hint="eastAsia" w:ascii="Times New Roman"/>
        </w:rPr>
        <w:t>品生命周期各个阶段具体要求。</w:t>
      </w:r>
    </w:p>
    <w:p>
      <w:pPr>
        <w:pStyle w:val="26"/>
        <w:snapToGrid w:val="0"/>
        <w:ind w:firstLine="0" w:firstLineChars="0"/>
        <w:rPr>
          <w:rFonts w:ascii="Times New Roman"/>
        </w:rPr>
      </w:pPr>
      <w:r>
        <w:rPr>
          <w:rFonts w:ascii="Times New Roman"/>
        </w:rPr>
        <w:drawing>
          <wp:inline distT="0" distB="0" distL="0" distR="0">
            <wp:extent cx="5274310" cy="2800985"/>
            <wp:effectExtent l="0" t="0" r="2540" b="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5274310" cy="2800987"/>
                    </a:xfrm>
                    <a:prstGeom prst="rect">
                      <a:avLst/>
                    </a:prstGeom>
                    <a:noFill/>
                  </pic:spPr>
                </pic:pic>
              </a:graphicData>
            </a:graphic>
          </wp:inline>
        </w:drawing>
      </w:r>
    </w:p>
    <w:p>
      <w:pPr>
        <w:pStyle w:val="26"/>
        <w:snapToGrid w:val="0"/>
        <w:spacing w:line="360" w:lineRule="auto"/>
        <w:ind w:firstLine="0" w:firstLineChars="0"/>
        <w:jc w:val="center"/>
        <w:rPr>
          <w:rFonts w:ascii="黑体" w:eastAsia="黑体"/>
          <w:sz w:val="20"/>
        </w:rPr>
      </w:pPr>
      <w:r>
        <w:rPr>
          <w:rFonts w:hint="eastAsia" w:ascii="黑体" w:eastAsia="黑体"/>
          <w:sz w:val="20"/>
        </w:rPr>
        <w:t>图1</w:t>
      </w:r>
      <w:r>
        <w:rPr>
          <w:rFonts w:ascii="黑体" w:eastAsia="黑体"/>
          <w:sz w:val="20"/>
        </w:rPr>
        <w:t xml:space="preserve">  </w:t>
      </w:r>
      <w:r>
        <w:rPr>
          <w:rFonts w:hint="eastAsia" w:ascii="黑体" w:eastAsia="黑体"/>
          <w:sz w:val="20"/>
        </w:rPr>
        <w:t>复印纸产品生命周期系统边界示例图</w:t>
      </w:r>
    </w:p>
    <w:p>
      <w:pPr>
        <w:pStyle w:val="54"/>
        <w:spacing w:before="156" w:after="156"/>
        <w:ind w:left="0"/>
      </w:pPr>
      <w:bookmarkStart w:id="19" w:name="_Toc136279205"/>
      <w:r>
        <w:rPr>
          <w:rFonts w:hint="eastAsia"/>
        </w:rPr>
        <w:t>原材料获取阶段</w:t>
      </w:r>
      <w:bookmarkEnd w:id="19"/>
    </w:p>
    <w:p>
      <w:pPr>
        <w:pStyle w:val="26"/>
        <w:snapToGrid w:val="0"/>
        <w:rPr>
          <w:rFonts w:ascii="Times New Roman"/>
          <w:kern w:val="2"/>
          <w:szCs w:val="21"/>
        </w:rPr>
      </w:pPr>
      <w:r>
        <w:rPr>
          <w:rFonts w:hint="eastAsia" w:ascii="Times New Roman"/>
          <w:kern w:val="2"/>
          <w:szCs w:val="21"/>
        </w:rPr>
        <w:t>原材料获取阶段从自然界材料提取时开始，在原材料产品到达生产工厂时终止。</w:t>
      </w:r>
    </w:p>
    <w:p>
      <w:pPr>
        <w:pStyle w:val="26"/>
        <w:snapToGrid w:val="0"/>
        <w:rPr>
          <w:rFonts w:ascii="Times New Roman"/>
          <w:kern w:val="2"/>
          <w:szCs w:val="21"/>
        </w:rPr>
      </w:pPr>
      <w:r>
        <w:rPr>
          <w:rFonts w:hint="eastAsia" w:ascii="Times New Roman"/>
          <w:kern w:val="2"/>
          <w:szCs w:val="21"/>
        </w:rPr>
        <w:t>除了提取天然材料，还包括再生材料的获取，将原材料进行预处理以及将原材料投入到生产运输设备，以及原材料运输过程。能源的获取和供应也包括在该阶段中。</w:t>
      </w:r>
    </w:p>
    <w:p>
      <w:pPr>
        <w:pStyle w:val="26"/>
        <w:snapToGrid w:val="0"/>
        <w:rPr>
          <w:rFonts w:ascii="Times New Roman"/>
          <w:kern w:val="2"/>
          <w:szCs w:val="21"/>
        </w:rPr>
      </w:pPr>
      <w:r>
        <w:rPr>
          <w:rFonts w:hint="eastAsia" w:ascii="Times New Roman"/>
          <w:kern w:val="2"/>
          <w:szCs w:val="21"/>
        </w:rPr>
        <w:t>原材料获取阶段包括：</w:t>
      </w:r>
    </w:p>
    <w:p>
      <w:pPr>
        <w:pStyle w:val="26"/>
        <w:numPr>
          <w:ilvl w:val="0"/>
          <w:numId w:val="18"/>
        </w:numPr>
        <w:snapToGrid w:val="0"/>
        <w:ind w:firstLineChars="0"/>
        <w:rPr>
          <w:rFonts w:ascii="Times New Roman"/>
          <w:kern w:val="2"/>
          <w:szCs w:val="21"/>
        </w:rPr>
      </w:pPr>
      <w:bookmarkStart w:id="20" w:name="_Toc136279206"/>
      <w:r>
        <w:rPr>
          <w:rFonts w:hint="eastAsia" w:ascii="Times New Roman"/>
          <w:kern w:val="2"/>
          <w:szCs w:val="21"/>
        </w:rPr>
        <w:t>废纸浆的获取和加工；</w:t>
      </w:r>
    </w:p>
    <w:p>
      <w:pPr>
        <w:pStyle w:val="26"/>
        <w:numPr>
          <w:ilvl w:val="0"/>
          <w:numId w:val="18"/>
        </w:numPr>
        <w:snapToGrid w:val="0"/>
        <w:ind w:firstLineChars="0"/>
        <w:rPr>
          <w:rFonts w:ascii="Times New Roman"/>
          <w:kern w:val="2"/>
          <w:szCs w:val="21"/>
        </w:rPr>
      </w:pPr>
      <w:r>
        <w:rPr>
          <w:rFonts w:hint="eastAsia" w:ascii="Times New Roman"/>
          <w:kern w:val="2"/>
          <w:szCs w:val="21"/>
        </w:rPr>
        <w:t>非木材浆的获取和加工；</w:t>
      </w:r>
    </w:p>
    <w:p>
      <w:pPr>
        <w:pStyle w:val="26"/>
        <w:numPr>
          <w:ilvl w:val="0"/>
          <w:numId w:val="18"/>
        </w:numPr>
        <w:snapToGrid w:val="0"/>
        <w:ind w:firstLineChars="0"/>
        <w:rPr>
          <w:rFonts w:ascii="Times New Roman"/>
          <w:kern w:val="2"/>
          <w:szCs w:val="21"/>
        </w:rPr>
      </w:pPr>
      <w:r>
        <w:rPr>
          <w:rFonts w:hint="eastAsia" w:ascii="Times New Roman"/>
          <w:kern w:val="2"/>
          <w:szCs w:val="21"/>
        </w:rPr>
        <w:t>木浆的获取和加工；</w:t>
      </w:r>
    </w:p>
    <w:p>
      <w:pPr>
        <w:pStyle w:val="26"/>
        <w:numPr>
          <w:ilvl w:val="0"/>
          <w:numId w:val="18"/>
        </w:numPr>
        <w:snapToGrid w:val="0"/>
        <w:ind w:firstLineChars="0"/>
        <w:rPr>
          <w:rFonts w:ascii="Times New Roman"/>
          <w:kern w:val="2"/>
          <w:szCs w:val="21"/>
        </w:rPr>
      </w:pPr>
      <w:r>
        <w:rPr>
          <w:rFonts w:hint="eastAsia" w:ascii="Times New Roman"/>
          <w:kern w:val="2"/>
          <w:szCs w:val="21"/>
        </w:rPr>
        <w:t>碳酸钙的获取和加工；</w:t>
      </w:r>
    </w:p>
    <w:p>
      <w:pPr>
        <w:pStyle w:val="26"/>
        <w:numPr>
          <w:ilvl w:val="0"/>
          <w:numId w:val="18"/>
        </w:numPr>
        <w:snapToGrid w:val="0"/>
        <w:ind w:firstLineChars="0"/>
        <w:rPr>
          <w:rFonts w:ascii="Times New Roman"/>
          <w:kern w:val="2"/>
          <w:szCs w:val="21"/>
        </w:rPr>
      </w:pPr>
      <w:r>
        <w:rPr>
          <w:rFonts w:hint="eastAsia" w:ascii="Times New Roman"/>
          <w:kern w:val="2"/>
          <w:szCs w:val="21"/>
        </w:rPr>
        <w:t>滑石粉的获取和加工；</w:t>
      </w:r>
    </w:p>
    <w:p>
      <w:pPr>
        <w:pStyle w:val="26"/>
        <w:numPr>
          <w:ilvl w:val="0"/>
          <w:numId w:val="18"/>
        </w:numPr>
        <w:snapToGrid w:val="0"/>
        <w:ind w:firstLineChars="0"/>
        <w:rPr>
          <w:rFonts w:ascii="Times New Roman"/>
          <w:kern w:val="2"/>
          <w:szCs w:val="21"/>
        </w:rPr>
      </w:pPr>
      <w:r>
        <w:rPr>
          <w:rFonts w:hint="eastAsia" w:ascii="Times New Roman"/>
          <w:kern w:val="2"/>
          <w:szCs w:val="21"/>
        </w:rPr>
        <w:t>天然淀粉的获取和加工；</w:t>
      </w:r>
    </w:p>
    <w:p>
      <w:pPr>
        <w:pStyle w:val="26"/>
        <w:numPr>
          <w:ilvl w:val="0"/>
          <w:numId w:val="18"/>
        </w:numPr>
        <w:snapToGrid w:val="0"/>
        <w:ind w:firstLineChars="0"/>
        <w:rPr>
          <w:rFonts w:ascii="Times New Roman"/>
          <w:kern w:val="2"/>
          <w:szCs w:val="21"/>
        </w:rPr>
      </w:pPr>
      <w:r>
        <w:rPr>
          <w:rFonts w:hint="eastAsia" w:ascii="Times New Roman"/>
          <w:kern w:val="2"/>
          <w:szCs w:val="21"/>
        </w:rPr>
        <w:t>其他辅助材料的获取和加工；</w:t>
      </w:r>
    </w:p>
    <w:p>
      <w:pPr>
        <w:pStyle w:val="26"/>
        <w:numPr>
          <w:ilvl w:val="0"/>
          <w:numId w:val="18"/>
        </w:numPr>
        <w:snapToGrid w:val="0"/>
        <w:ind w:firstLineChars="0"/>
        <w:rPr>
          <w:rFonts w:ascii="Times New Roman"/>
          <w:kern w:val="2"/>
          <w:szCs w:val="21"/>
        </w:rPr>
      </w:pPr>
      <w:r>
        <w:rPr>
          <w:rFonts w:hint="eastAsia" w:ascii="Times New Roman"/>
          <w:kern w:val="2"/>
          <w:szCs w:val="21"/>
        </w:rPr>
        <w:t>包装材料的获取和加工；</w:t>
      </w:r>
    </w:p>
    <w:p>
      <w:pPr>
        <w:pStyle w:val="26"/>
        <w:numPr>
          <w:ilvl w:val="0"/>
          <w:numId w:val="18"/>
        </w:numPr>
        <w:snapToGrid w:val="0"/>
        <w:ind w:firstLineChars="0"/>
        <w:rPr>
          <w:rFonts w:ascii="Times New Roman"/>
          <w:kern w:val="2"/>
          <w:szCs w:val="21"/>
        </w:rPr>
      </w:pPr>
      <w:r>
        <w:rPr>
          <w:rFonts w:hint="eastAsia" w:ascii="Times New Roman"/>
          <w:kern w:val="2"/>
          <w:szCs w:val="21"/>
        </w:rPr>
        <w:t>能源（如电力）的生产；</w:t>
      </w:r>
    </w:p>
    <w:p>
      <w:pPr>
        <w:pStyle w:val="26"/>
        <w:numPr>
          <w:ilvl w:val="0"/>
          <w:numId w:val="18"/>
        </w:numPr>
        <w:snapToGrid w:val="0"/>
        <w:ind w:firstLineChars="0"/>
        <w:rPr>
          <w:rFonts w:ascii="Times New Roman"/>
          <w:kern w:val="2"/>
          <w:szCs w:val="21"/>
        </w:rPr>
      </w:pPr>
      <w:r>
        <w:rPr>
          <w:rFonts w:hint="eastAsia" w:ascii="Times New Roman"/>
          <w:kern w:val="2"/>
          <w:szCs w:val="21"/>
        </w:rPr>
        <w:t>原材料获取阶段所产生的三废处理；</w:t>
      </w:r>
    </w:p>
    <w:p>
      <w:pPr>
        <w:pStyle w:val="26"/>
        <w:numPr>
          <w:ilvl w:val="0"/>
          <w:numId w:val="18"/>
        </w:numPr>
        <w:snapToGrid w:val="0"/>
        <w:ind w:firstLineChars="0"/>
        <w:rPr>
          <w:rFonts w:ascii="Times New Roman"/>
          <w:kern w:val="2"/>
          <w:szCs w:val="21"/>
        </w:rPr>
      </w:pPr>
      <w:r>
        <w:rPr>
          <w:rFonts w:hint="eastAsia" w:ascii="Times New Roman"/>
          <w:kern w:val="2"/>
          <w:szCs w:val="21"/>
        </w:rPr>
        <w:t>将原材料或能源运送或输送到生产设施，以及相应的前处理设施。</w:t>
      </w:r>
    </w:p>
    <w:p>
      <w:pPr>
        <w:pStyle w:val="54"/>
        <w:spacing w:before="156" w:after="156"/>
        <w:ind w:left="0"/>
      </w:pPr>
      <w:r>
        <w:rPr>
          <w:rFonts w:hint="eastAsia"/>
        </w:rPr>
        <w:t>制造阶段</w:t>
      </w:r>
      <w:bookmarkEnd w:id="20"/>
    </w:p>
    <w:p>
      <w:pPr>
        <w:pStyle w:val="26"/>
        <w:snapToGrid w:val="0"/>
        <w:rPr>
          <w:rFonts w:ascii="Times New Roman"/>
        </w:rPr>
      </w:pPr>
      <w:r>
        <w:rPr>
          <w:rFonts w:hint="eastAsia" w:ascii="Times New Roman"/>
        </w:rPr>
        <w:t>制造阶段从产品原材料进入工厂开始，到最终产品离开工厂终止。此阶段包括生产产品直接相关过程以及排放处理过程等，包括制造、运输、包装、三废处理等。</w:t>
      </w:r>
    </w:p>
    <w:p>
      <w:pPr>
        <w:pStyle w:val="26"/>
        <w:snapToGrid w:val="0"/>
        <w:rPr>
          <w:rFonts w:ascii="Times New Roman"/>
        </w:rPr>
      </w:pPr>
      <w:r>
        <w:rPr>
          <w:rFonts w:hint="eastAsia" w:ascii="Times New Roman"/>
        </w:rPr>
        <w:t>产品制造阶段包括：</w:t>
      </w:r>
    </w:p>
    <w:p>
      <w:pPr>
        <w:pStyle w:val="26"/>
        <w:numPr>
          <w:ilvl w:val="0"/>
          <w:numId w:val="19"/>
        </w:numPr>
        <w:snapToGrid w:val="0"/>
        <w:ind w:firstLineChars="0"/>
        <w:rPr>
          <w:rFonts w:ascii="Times New Roman"/>
        </w:rPr>
      </w:pPr>
      <w:bookmarkStart w:id="21" w:name="_Toc136279207"/>
      <w:r>
        <w:rPr>
          <w:rFonts w:hint="eastAsia" w:ascii="Times New Roman"/>
        </w:rPr>
        <w:t>蒸煮、洗涤、打浆、配浆、抄纸、成纸、包装等与复印纸制造相关的过程；</w:t>
      </w:r>
    </w:p>
    <w:p>
      <w:pPr>
        <w:pStyle w:val="26"/>
        <w:numPr>
          <w:ilvl w:val="0"/>
          <w:numId w:val="19"/>
        </w:numPr>
        <w:snapToGrid w:val="0"/>
        <w:ind w:firstLineChars="0"/>
        <w:rPr>
          <w:rFonts w:ascii="Times New Roman"/>
        </w:rPr>
      </w:pPr>
      <w:r>
        <w:rPr>
          <w:rFonts w:ascii="Times New Roman"/>
        </w:rPr>
        <w:t>生产过程中的运输</w:t>
      </w:r>
      <w:r>
        <w:rPr>
          <w:rFonts w:hint="eastAsia" w:ascii="Times New Roman"/>
        </w:rPr>
        <w:t>；</w:t>
      </w:r>
    </w:p>
    <w:p>
      <w:pPr>
        <w:pStyle w:val="26"/>
        <w:numPr>
          <w:ilvl w:val="0"/>
          <w:numId w:val="19"/>
        </w:numPr>
        <w:snapToGrid w:val="0"/>
        <w:ind w:firstLineChars="0"/>
        <w:rPr>
          <w:rFonts w:ascii="Times New Roman"/>
        </w:rPr>
      </w:pPr>
      <w:r>
        <w:rPr>
          <w:rFonts w:ascii="Times New Roman"/>
        </w:rPr>
        <w:t>检验与包装</w:t>
      </w:r>
      <w:r>
        <w:rPr>
          <w:rFonts w:hint="eastAsia" w:ascii="Times New Roman"/>
        </w:rPr>
        <w:t>；</w:t>
      </w:r>
    </w:p>
    <w:p>
      <w:pPr>
        <w:pStyle w:val="26"/>
        <w:numPr>
          <w:ilvl w:val="0"/>
          <w:numId w:val="19"/>
        </w:numPr>
        <w:snapToGrid w:val="0"/>
        <w:ind w:firstLineChars="0"/>
        <w:rPr>
          <w:rFonts w:ascii="Times New Roman"/>
        </w:rPr>
      </w:pPr>
      <w:r>
        <w:rPr>
          <w:rFonts w:hint="eastAsia" w:ascii="Times New Roman"/>
        </w:rPr>
        <w:t>制造过程中所产生的三废处理；</w:t>
      </w:r>
    </w:p>
    <w:p>
      <w:pPr>
        <w:pStyle w:val="26"/>
        <w:numPr>
          <w:ilvl w:val="0"/>
          <w:numId w:val="19"/>
        </w:numPr>
        <w:snapToGrid w:val="0"/>
        <w:ind w:firstLineChars="0"/>
        <w:rPr>
          <w:rFonts w:ascii="Times New Roman"/>
        </w:rPr>
      </w:pPr>
      <w:r>
        <w:rPr>
          <w:rFonts w:hint="eastAsia" w:ascii="Times New Roman"/>
        </w:rPr>
        <w:t>其他生产制造过程。</w:t>
      </w:r>
    </w:p>
    <w:p>
      <w:pPr>
        <w:pStyle w:val="54"/>
        <w:spacing w:before="156" w:after="156"/>
        <w:ind w:left="0"/>
      </w:pPr>
      <w:r>
        <w:rPr>
          <w:rFonts w:hint="eastAsia"/>
        </w:rPr>
        <w:t>分销阶段</w:t>
      </w:r>
      <w:bookmarkEnd w:id="21"/>
    </w:p>
    <w:p>
      <w:pPr>
        <w:pStyle w:val="26"/>
        <w:snapToGrid w:val="0"/>
        <w:rPr>
          <w:rFonts w:ascii="Times New Roman"/>
        </w:rPr>
      </w:pPr>
      <w:r>
        <w:rPr>
          <w:rFonts w:hint="eastAsia" w:ascii="Times New Roman"/>
        </w:rPr>
        <w:t>分销阶段从最终产品离开工厂开始，到消费者得到产品结束。一般情况下，可划分为两个部分：从生产工厂到物流中心或销售地点，以及从物流中心或销售地点到消费者。</w:t>
      </w:r>
    </w:p>
    <w:p>
      <w:pPr>
        <w:pStyle w:val="26"/>
        <w:snapToGrid w:val="0"/>
        <w:rPr>
          <w:rFonts w:ascii="Times New Roman"/>
        </w:rPr>
      </w:pPr>
      <w:r>
        <w:rPr>
          <w:rFonts w:hint="eastAsia" w:ascii="Times New Roman"/>
        </w:rPr>
        <w:t>分销阶段包括：</w:t>
      </w:r>
    </w:p>
    <w:p>
      <w:pPr>
        <w:pStyle w:val="26"/>
        <w:numPr>
          <w:ilvl w:val="0"/>
          <w:numId w:val="20"/>
        </w:numPr>
        <w:snapToGrid w:val="0"/>
        <w:ind w:firstLineChars="0"/>
        <w:rPr>
          <w:rFonts w:ascii="Times New Roman"/>
        </w:rPr>
      </w:pPr>
      <w:r>
        <w:rPr>
          <w:rFonts w:hint="eastAsia" w:ascii="Times New Roman"/>
        </w:rPr>
        <w:t>工厂、仓库和销售地点间的各类运输，包括空运、水运及陆路运输；</w:t>
      </w:r>
    </w:p>
    <w:p>
      <w:pPr>
        <w:pStyle w:val="26"/>
        <w:numPr>
          <w:ilvl w:val="0"/>
          <w:numId w:val="20"/>
        </w:numPr>
        <w:snapToGrid w:val="0"/>
        <w:ind w:firstLineChars="0"/>
        <w:rPr>
          <w:rFonts w:ascii="Times New Roman"/>
        </w:rPr>
      </w:pPr>
      <w:r>
        <w:rPr>
          <w:rFonts w:hint="eastAsia" w:ascii="Times New Roman"/>
        </w:rPr>
        <w:t>装载；</w:t>
      </w:r>
    </w:p>
    <w:p>
      <w:pPr>
        <w:pStyle w:val="26"/>
        <w:numPr>
          <w:ilvl w:val="0"/>
          <w:numId w:val="20"/>
        </w:numPr>
        <w:snapToGrid w:val="0"/>
        <w:ind w:firstLineChars="0"/>
        <w:rPr>
          <w:rFonts w:ascii="Times New Roman"/>
        </w:rPr>
      </w:pPr>
      <w:r>
        <w:rPr>
          <w:rFonts w:hint="eastAsia" w:ascii="Times New Roman"/>
        </w:rPr>
        <w:t>收货及入库；</w:t>
      </w:r>
    </w:p>
    <w:p>
      <w:pPr>
        <w:pStyle w:val="26"/>
        <w:numPr>
          <w:ilvl w:val="0"/>
          <w:numId w:val="20"/>
        </w:numPr>
        <w:snapToGrid w:val="0"/>
        <w:ind w:firstLineChars="0"/>
        <w:rPr>
          <w:rFonts w:ascii="Times New Roman"/>
        </w:rPr>
      </w:pPr>
      <w:r>
        <w:rPr>
          <w:rFonts w:hint="eastAsia" w:ascii="Times New Roman"/>
        </w:rPr>
        <w:t>储存；</w:t>
      </w:r>
    </w:p>
    <w:p>
      <w:pPr>
        <w:pStyle w:val="26"/>
        <w:numPr>
          <w:ilvl w:val="0"/>
          <w:numId w:val="20"/>
        </w:numPr>
        <w:snapToGrid w:val="0"/>
        <w:ind w:firstLineChars="0"/>
        <w:rPr>
          <w:rFonts w:ascii="Times New Roman"/>
        </w:rPr>
      </w:pPr>
      <w:r>
        <w:rPr>
          <w:rFonts w:hint="eastAsia" w:ascii="Times New Roman"/>
        </w:rPr>
        <w:t>批发及零售。</w:t>
      </w:r>
    </w:p>
    <w:p>
      <w:pPr>
        <w:pStyle w:val="54"/>
        <w:spacing w:before="156" w:after="156"/>
        <w:ind w:left="0"/>
      </w:pPr>
      <w:bookmarkStart w:id="22" w:name="_Toc136279208"/>
      <w:r>
        <w:rPr>
          <w:rFonts w:hint="eastAsia"/>
        </w:rPr>
        <w:t>使用阶段</w:t>
      </w:r>
      <w:bookmarkEnd w:id="22"/>
    </w:p>
    <w:p>
      <w:pPr>
        <w:pStyle w:val="26"/>
      </w:pPr>
      <w:bookmarkStart w:id="23" w:name="_Toc136279209"/>
      <w:r>
        <w:rPr>
          <w:rFonts w:hint="eastAsia"/>
        </w:rPr>
        <w:t>本文件不强制要求包括使用阶段。</w:t>
      </w:r>
    </w:p>
    <w:p>
      <w:pPr>
        <w:pStyle w:val="26"/>
        <w:ind w:firstLine="424" w:firstLineChars="236"/>
        <w:rPr>
          <w:sz w:val="18"/>
        </w:rPr>
      </w:pPr>
      <w:r>
        <w:rPr>
          <w:rFonts w:hint="eastAsia" w:ascii="黑体" w:hAnsi="黑体" w:eastAsia="黑体"/>
          <w:sz w:val="18"/>
        </w:rPr>
        <w:t>注：</w:t>
      </w:r>
      <w:r>
        <w:rPr>
          <w:rFonts w:hint="eastAsia"/>
          <w:sz w:val="18"/>
        </w:rPr>
        <w:t>复印纸产品使用阶段的排放通常比较微少且难以准确测定。</w:t>
      </w:r>
    </w:p>
    <w:p>
      <w:pPr>
        <w:pStyle w:val="54"/>
        <w:spacing w:before="156" w:after="156"/>
        <w:ind w:left="0"/>
      </w:pPr>
      <w:r>
        <w:rPr>
          <w:rFonts w:hint="eastAsia"/>
        </w:rPr>
        <w:t>生命末期阶段</w:t>
      </w:r>
      <w:bookmarkEnd w:id="23"/>
    </w:p>
    <w:p>
      <w:pPr>
        <w:pStyle w:val="26"/>
        <w:snapToGrid w:val="0"/>
        <w:rPr>
          <w:rFonts w:ascii="Times New Roman"/>
        </w:rPr>
      </w:pPr>
      <w:r>
        <w:rPr>
          <w:rFonts w:hint="eastAsia" w:ascii="Times New Roman"/>
        </w:rPr>
        <w:t>生命末期阶段从产品废弃后运输到回收处理或处置点开始，到产品回归到自然或分配到另一种产品的生命周期结束。该阶段主要考虑对产品和产品包装采取不同的处理处置方式，包括填埋、回收和焚烧等。该阶段应优先依据产品的实际回收情况（如回收率），进行本阶段的碳足迹计算。</w:t>
      </w:r>
    </w:p>
    <w:p>
      <w:pPr>
        <w:pStyle w:val="26"/>
        <w:snapToGrid w:val="0"/>
        <w:rPr>
          <w:rFonts w:ascii="Times New Roman"/>
        </w:rPr>
      </w:pPr>
      <w:r>
        <w:rPr>
          <w:rFonts w:hint="eastAsia" w:ascii="Times New Roman"/>
        </w:rPr>
        <w:t>生命末期阶段包括：</w:t>
      </w:r>
    </w:p>
    <w:p>
      <w:pPr>
        <w:pStyle w:val="26"/>
        <w:snapToGrid w:val="0"/>
        <w:rPr>
          <w:rFonts w:ascii="Times New Roman"/>
        </w:rPr>
      </w:pPr>
      <w:r>
        <w:rPr>
          <w:rFonts w:hint="eastAsia" w:ascii="Times New Roman"/>
        </w:rPr>
        <w:t>a) 收集和运输废弃产品和包装；</w:t>
      </w:r>
    </w:p>
    <w:p>
      <w:pPr>
        <w:pStyle w:val="26"/>
        <w:snapToGrid w:val="0"/>
        <w:rPr>
          <w:rFonts w:ascii="Times New Roman"/>
        </w:rPr>
      </w:pPr>
      <w:r>
        <w:rPr>
          <w:rFonts w:hint="eastAsia" w:ascii="Times New Roman"/>
        </w:rPr>
        <w:t>b) 焚烧、填埋等；</w:t>
      </w:r>
    </w:p>
    <w:p>
      <w:pPr>
        <w:pStyle w:val="26"/>
        <w:snapToGrid w:val="0"/>
        <w:rPr>
          <w:rFonts w:ascii="Times New Roman"/>
        </w:rPr>
      </w:pPr>
      <w:r>
        <w:rPr>
          <w:rFonts w:hint="eastAsia" w:ascii="Times New Roman"/>
        </w:rPr>
        <w:t>c) 其他回收处理及处置过程。</w:t>
      </w:r>
    </w:p>
    <w:p>
      <w:pPr>
        <w:pStyle w:val="50"/>
        <w:adjustRightInd w:val="0"/>
        <w:spacing w:before="156" w:after="156"/>
        <w:ind w:left="0"/>
      </w:pPr>
      <w:bookmarkStart w:id="24" w:name="_Toc136279210"/>
      <w:r>
        <w:rPr>
          <w:rFonts w:hint="eastAsia"/>
        </w:rPr>
        <w:t>取舍准则</w:t>
      </w:r>
      <w:bookmarkEnd w:id="24"/>
    </w:p>
    <w:p>
      <w:pPr>
        <w:pStyle w:val="26"/>
        <w:rPr>
          <w:rFonts w:hint="eastAsia"/>
        </w:rPr>
      </w:pPr>
      <w:r>
        <w:rPr>
          <w:rFonts w:hint="eastAsia"/>
        </w:rPr>
        <w:t>可舍去那些对最终产品碳足迹实质性贡献小于1%的单元过程，累计不得超过5%。</w:t>
      </w:r>
    </w:p>
    <w:p>
      <w:pPr>
        <w:pStyle w:val="26"/>
      </w:pPr>
      <w:r>
        <w:rPr>
          <w:rFonts w:hint="eastAsia"/>
        </w:rPr>
        <w:t>舍去的温室气体排放与清除应有书面记录。所选择的取舍准则对评价结果产生的影响应在评价报告中做出解释</w:t>
      </w:r>
    </w:p>
    <w:p>
      <w:pPr>
        <w:pStyle w:val="50"/>
        <w:adjustRightInd w:val="0"/>
        <w:spacing w:before="156" w:after="156"/>
        <w:ind w:left="0"/>
      </w:pPr>
      <w:bookmarkStart w:id="25" w:name="_Toc136279211"/>
      <w:r>
        <w:rPr>
          <w:rFonts w:hint="eastAsia"/>
        </w:rPr>
        <w:t>数据质量要求</w:t>
      </w:r>
      <w:bookmarkEnd w:id="25"/>
    </w:p>
    <w:p>
      <w:pPr>
        <w:pStyle w:val="26"/>
        <w:snapToGrid w:val="0"/>
        <w:spacing w:after="62" w:afterLines="20"/>
        <w:rPr>
          <w:rFonts w:ascii="Times New Roman" w:hAnsi="宋体"/>
          <w:color w:val="000000"/>
          <w:szCs w:val="24"/>
        </w:rPr>
      </w:pPr>
      <w:r>
        <w:rPr>
          <w:rFonts w:hint="eastAsia" w:ascii="Times New Roman" w:hAnsi="宋体"/>
          <w:color w:val="000000"/>
          <w:szCs w:val="24"/>
        </w:rPr>
        <w:t>复印纸产品碳足迹评价过程中使用的数据应</w:t>
      </w:r>
      <w:r>
        <w:rPr>
          <w:rFonts w:hint="eastAsia"/>
        </w:rPr>
        <w:t>符合6</w:t>
      </w:r>
      <w:r>
        <w:t xml:space="preserve"> </w:t>
      </w:r>
      <w:r>
        <w:rPr>
          <w:rFonts w:hint="eastAsia"/>
        </w:rPr>
        <w:t xml:space="preserve">数据收集的要求及T/SQIA </w:t>
      </w:r>
      <w:r>
        <w:t>019</w:t>
      </w:r>
      <w:r>
        <w:rPr>
          <w:rFonts w:hint="eastAsia"/>
        </w:rPr>
        <w:t>6</w:t>
      </w:r>
      <w:r>
        <w:t>.3.5的要求</w:t>
      </w:r>
      <w:r>
        <w:rPr>
          <w:rFonts w:hint="eastAsia"/>
        </w:rPr>
        <w:t xml:space="preserve">。并根据T/SQIA </w:t>
      </w:r>
      <w:r>
        <w:t>020</w:t>
      </w:r>
      <w:r>
        <w:rPr>
          <w:rFonts w:hint="eastAsia" w:ascii="Times New Roman" w:hAnsi="宋体"/>
          <w:color w:val="000000"/>
          <w:szCs w:val="24"/>
        </w:rPr>
        <w:t>开展数据质量评价，</w:t>
      </w:r>
      <w:bookmarkStart w:id="26" w:name="_Toc136279212"/>
    </w:p>
    <w:p>
      <w:pPr>
        <w:pStyle w:val="53"/>
        <w:spacing w:before="312" w:after="312"/>
        <w:ind w:left="0"/>
      </w:pPr>
      <w:r>
        <w:rPr>
          <w:rFonts w:hint="eastAsia"/>
        </w:rPr>
        <w:t>数据收集要求</w:t>
      </w:r>
      <w:bookmarkEnd w:id="26"/>
    </w:p>
    <w:p>
      <w:pPr>
        <w:pStyle w:val="50"/>
        <w:spacing w:before="156" w:after="156"/>
        <w:ind w:left="0"/>
      </w:pPr>
      <w:bookmarkStart w:id="27" w:name="_Toc136279213"/>
      <w:r>
        <w:rPr>
          <w:rFonts w:hint="eastAsia"/>
        </w:rPr>
        <w:t>原材料获取阶段</w:t>
      </w:r>
      <w:bookmarkEnd w:id="27"/>
    </w:p>
    <w:p>
      <w:pPr>
        <w:pStyle w:val="54"/>
        <w:spacing w:before="156" w:after="156"/>
        <w:ind w:left="0"/>
        <w:rPr>
          <w:rFonts w:ascii="宋体" w:hAnsi="宋体"/>
        </w:rPr>
      </w:pPr>
      <w:bookmarkStart w:id="28" w:name="_Toc136279214"/>
      <w:r>
        <w:rPr>
          <w:rFonts w:hint="eastAsia" w:ascii="宋体" w:hAnsi="宋体"/>
        </w:rPr>
        <w:t>以下项目宜收集</w:t>
      </w:r>
      <w:r>
        <w:rPr>
          <w:rFonts w:hint="eastAsia"/>
        </w:rPr>
        <w:t>初级</w:t>
      </w:r>
      <w:r>
        <w:rPr>
          <w:rFonts w:hint="eastAsia" w:ascii="宋体" w:hAnsi="宋体"/>
        </w:rPr>
        <w:t>数据：</w:t>
      </w:r>
      <w:bookmarkEnd w:id="28"/>
    </w:p>
    <w:p>
      <w:pPr>
        <w:widowControl/>
        <w:tabs>
          <w:tab w:val="center" w:pos="4201"/>
          <w:tab w:val="right" w:leader="dot" w:pos="9298"/>
        </w:tabs>
        <w:autoSpaceDE w:val="0"/>
        <w:autoSpaceDN w:val="0"/>
        <w:ind w:firstLine="420" w:firstLineChars="200"/>
        <w:rPr>
          <w:rFonts w:ascii="宋体" w:hAnsi="宋体"/>
          <w:kern w:val="0"/>
          <w:szCs w:val="20"/>
        </w:rPr>
      </w:pPr>
      <w:r>
        <w:rPr>
          <w:rFonts w:hint="eastAsia" w:ascii="宋体" w:hAnsi="宋体"/>
          <w:kern w:val="0"/>
          <w:szCs w:val="20"/>
        </w:rPr>
        <w:t>a）</w:t>
      </w:r>
      <w:r>
        <w:rPr>
          <w:rFonts w:hint="eastAsia"/>
        </w:rPr>
        <w:t>废纸浆、非木材浆、木浆</w:t>
      </w:r>
      <w:r>
        <w:rPr>
          <w:rFonts w:hint="eastAsia" w:ascii="宋体" w:hAnsi="宋体"/>
          <w:kern w:val="0"/>
          <w:szCs w:val="20"/>
        </w:rPr>
        <w:t>生产相关项目，包括：</w:t>
      </w:r>
    </w:p>
    <w:p>
      <w:pPr>
        <w:widowControl/>
        <w:numPr>
          <w:ilvl w:val="0"/>
          <w:numId w:val="21"/>
        </w:numPr>
        <w:ind w:left="1276" w:hanging="425"/>
        <w:rPr>
          <w:rFonts w:ascii="宋体" w:hAnsi="宋体"/>
          <w:kern w:val="0"/>
          <w:szCs w:val="20"/>
        </w:rPr>
      </w:pPr>
      <w:r>
        <w:rPr>
          <w:rFonts w:hint="eastAsia" w:ascii="宋体" w:hAnsi="宋体"/>
          <w:kern w:val="0"/>
          <w:szCs w:val="20"/>
        </w:rPr>
        <w:t>原材料的投入量；</w:t>
      </w:r>
    </w:p>
    <w:p>
      <w:pPr>
        <w:widowControl/>
        <w:numPr>
          <w:ilvl w:val="0"/>
          <w:numId w:val="21"/>
        </w:numPr>
        <w:ind w:left="1276" w:hanging="425"/>
        <w:rPr>
          <w:rFonts w:ascii="宋体" w:hAnsi="宋体"/>
          <w:kern w:val="0"/>
          <w:szCs w:val="20"/>
        </w:rPr>
      </w:pPr>
      <w:r>
        <w:rPr>
          <w:rFonts w:hint="eastAsia" w:ascii="宋体" w:hAnsi="宋体"/>
          <w:kern w:val="0"/>
          <w:szCs w:val="20"/>
        </w:rPr>
        <w:t>电力、蒸汽、燃料等能源投入量；</w:t>
      </w:r>
    </w:p>
    <w:p>
      <w:pPr>
        <w:widowControl/>
        <w:numPr>
          <w:ilvl w:val="0"/>
          <w:numId w:val="21"/>
        </w:numPr>
        <w:ind w:left="1276" w:hanging="425"/>
        <w:rPr>
          <w:rFonts w:ascii="宋体" w:hAnsi="宋体"/>
          <w:kern w:val="0"/>
          <w:szCs w:val="20"/>
        </w:rPr>
      </w:pPr>
      <w:r>
        <w:rPr>
          <w:rFonts w:hint="eastAsia" w:ascii="宋体" w:hAnsi="宋体"/>
          <w:kern w:val="0"/>
          <w:szCs w:val="20"/>
        </w:rPr>
        <w:t>水消耗量；</w:t>
      </w:r>
    </w:p>
    <w:p>
      <w:pPr>
        <w:widowControl/>
        <w:numPr>
          <w:ilvl w:val="0"/>
          <w:numId w:val="21"/>
        </w:numPr>
        <w:ind w:left="1276" w:hanging="425"/>
        <w:rPr>
          <w:rFonts w:ascii="宋体" w:hAnsi="宋体"/>
          <w:kern w:val="0"/>
          <w:szCs w:val="20"/>
        </w:rPr>
      </w:pPr>
      <w:r>
        <w:rPr>
          <w:rFonts w:hint="eastAsia" w:ascii="宋体" w:hAnsi="宋体"/>
          <w:kern w:val="0"/>
          <w:szCs w:val="20"/>
        </w:rPr>
        <w:t>废弃物的产生量；</w:t>
      </w:r>
    </w:p>
    <w:p>
      <w:pPr>
        <w:widowControl/>
        <w:numPr>
          <w:ilvl w:val="0"/>
          <w:numId w:val="21"/>
        </w:numPr>
        <w:ind w:left="1276" w:hanging="425"/>
        <w:rPr>
          <w:rFonts w:ascii="宋体" w:hAnsi="宋体"/>
          <w:kern w:val="0"/>
          <w:szCs w:val="20"/>
        </w:rPr>
      </w:pPr>
      <w:r>
        <w:rPr>
          <w:rFonts w:hint="eastAsia"/>
        </w:rPr>
        <w:t>废纸浆、非木材浆、木浆的</w:t>
      </w:r>
      <w:r>
        <w:rPr>
          <w:rFonts w:hint="eastAsia" w:ascii="宋体" w:hAnsi="宋体"/>
          <w:kern w:val="0"/>
          <w:szCs w:val="20"/>
        </w:rPr>
        <w:t>产出量。</w:t>
      </w:r>
    </w:p>
    <w:p>
      <w:pPr>
        <w:widowControl/>
        <w:tabs>
          <w:tab w:val="center" w:pos="4201"/>
          <w:tab w:val="right" w:leader="dot" w:pos="9298"/>
        </w:tabs>
        <w:autoSpaceDE w:val="0"/>
        <w:autoSpaceDN w:val="0"/>
        <w:ind w:firstLine="420"/>
        <w:rPr>
          <w:rFonts w:ascii="宋体" w:hAnsi="宋体"/>
          <w:kern w:val="0"/>
          <w:szCs w:val="20"/>
        </w:rPr>
      </w:pPr>
      <w:r>
        <w:rPr>
          <w:rFonts w:ascii="宋体" w:hAnsi="宋体"/>
          <w:kern w:val="0"/>
          <w:szCs w:val="20"/>
        </w:rPr>
        <w:t>b</w:t>
      </w:r>
      <w:r>
        <w:rPr>
          <w:rFonts w:hint="eastAsia" w:ascii="宋体" w:hAnsi="宋体"/>
          <w:kern w:val="0"/>
          <w:szCs w:val="20"/>
        </w:rPr>
        <w:t xml:space="preserve">） </w:t>
      </w:r>
      <w:r>
        <w:rPr>
          <w:rFonts w:hint="eastAsia"/>
        </w:rPr>
        <w:t>废纸浆、非木材浆、木浆</w:t>
      </w:r>
      <w:r>
        <w:rPr>
          <w:rFonts w:hint="eastAsia" w:ascii="宋体" w:hAnsi="宋体"/>
          <w:kern w:val="0"/>
          <w:szCs w:val="20"/>
        </w:rPr>
        <w:t>的运输相关项目，包括：</w:t>
      </w:r>
    </w:p>
    <w:p>
      <w:pPr>
        <w:widowControl/>
        <w:numPr>
          <w:ilvl w:val="0"/>
          <w:numId w:val="22"/>
        </w:numPr>
        <w:ind w:firstLine="491"/>
        <w:rPr>
          <w:rFonts w:ascii="宋体" w:hAnsi="宋体"/>
          <w:kern w:val="0"/>
          <w:szCs w:val="20"/>
        </w:rPr>
      </w:pPr>
      <w:r>
        <w:rPr>
          <w:rFonts w:hint="eastAsia" w:ascii="宋体" w:hAnsi="宋体"/>
          <w:kern w:val="0"/>
          <w:szCs w:val="20"/>
        </w:rPr>
        <w:t>每种运输方式的运输的数量和重量；</w:t>
      </w:r>
    </w:p>
    <w:p>
      <w:pPr>
        <w:widowControl/>
        <w:numPr>
          <w:ilvl w:val="0"/>
          <w:numId w:val="22"/>
        </w:numPr>
        <w:ind w:left="1276" w:hanging="425"/>
        <w:rPr>
          <w:rFonts w:ascii="宋体" w:hAnsi="宋体"/>
          <w:kern w:val="0"/>
          <w:szCs w:val="20"/>
        </w:rPr>
      </w:pPr>
      <w:r>
        <w:rPr>
          <w:rFonts w:hint="eastAsia" w:ascii="宋体" w:hAnsi="宋体"/>
          <w:kern w:val="0"/>
          <w:szCs w:val="20"/>
        </w:rPr>
        <w:t>每种运输方式的能源消耗量，或其它可计算获得能源消耗量的数据；</w:t>
      </w:r>
    </w:p>
    <w:p>
      <w:pPr>
        <w:numPr>
          <w:ilvl w:val="0"/>
          <w:numId w:val="22"/>
        </w:numPr>
        <w:ind w:firstLine="491"/>
        <w:rPr>
          <w:rFonts w:ascii="宋体" w:hAnsi="宋体"/>
          <w:kern w:val="0"/>
          <w:szCs w:val="20"/>
        </w:rPr>
      </w:pPr>
      <w:r>
        <w:rPr>
          <w:rFonts w:hint="eastAsia" w:ascii="宋体" w:hAnsi="宋体"/>
          <w:kern w:val="0"/>
          <w:szCs w:val="20"/>
        </w:rPr>
        <w:t>每种运输方式的吨公里数。</w:t>
      </w:r>
    </w:p>
    <w:p>
      <w:pPr>
        <w:widowControl/>
        <w:ind w:left="425"/>
        <w:rPr>
          <w:rFonts w:ascii="宋体" w:hAnsi="宋体"/>
          <w:kern w:val="0"/>
          <w:sz w:val="18"/>
          <w:szCs w:val="20"/>
        </w:rPr>
      </w:pPr>
      <w:r>
        <w:rPr>
          <w:rFonts w:hint="eastAsia" w:ascii="黑体" w:hAnsi="黑体" w:eastAsia="黑体"/>
          <w:kern w:val="0"/>
          <w:sz w:val="18"/>
          <w:szCs w:val="20"/>
        </w:rPr>
        <w:t>注：</w:t>
      </w:r>
      <w:r>
        <w:rPr>
          <w:rFonts w:hint="eastAsia" w:ascii="宋体" w:hAnsi="宋体"/>
          <w:kern w:val="0"/>
          <w:sz w:val="18"/>
          <w:szCs w:val="20"/>
        </w:rPr>
        <w:t>其它可计算获得能源消耗量的数据包括单位距离能源消耗量和运输距离、运输费用和能源单价等。</w:t>
      </w:r>
    </w:p>
    <w:p>
      <w:pPr>
        <w:pStyle w:val="54"/>
        <w:spacing w:before="156" w:after="156"/>
        <w:ind w:left="0"/>
        <w:rPr>
          <w:rFonts w:ascii="宋体" w:hAnsi="宋体"/>
        </w:rPr>
      </w:pPr>
      <w:bookmarkStart w:id="29" w:name="_Toc136279215"/>
      <w:r>
        <w:rPr>
          <w:rFonts w:ascii="宋体" w:hAnsi="宋体"/>
        </w:rPr>
        <w:t>以下</w:t>
      </w:r>
      <w:r>
        <w:rPr>
          <w:rFonts w:hint="eastAsia"/>
        </w:rPr>
        <w:t>项目</w:t>
      </w:r>
      <w:r>
        <w:rPr>
          <w:rFonts w:ascii="宋体" w:hAnsi="宋体"/>
        </w:rPr>
        <w:t>据可收集次级数据：</w:t>
      </w:r>
      <w:bookmarkEnd w:id="29"/>
      <w:r>
        <w:rPr>
          <w:rFonts w:hint="eastAsia" w:ascii="宋体" w:hAnsi="宋体"/>
        </w:rPr>
        <w:t xml:space="preserve"> </w:t>
      </w:r>
    </w:p>
    <w:p>
      <w:pPr>
        <w:widowControl/>
        <w:tabs>
          <w:tab w:val="center" w:pos="4201"/>
          <w:tab w:val="right" w:leader="dot" w:pos="9298"/>
        </w:tabs>
        <w:autoSpaceDE w:val="0"/>
        <w:autoSpaceDN w:val="0"/>
        <w:ind w:firstLine="420" w:firstLineChars="200"/>
        <w:rPr>
          <w:rFonts w:ascii="宋体"/>
          <w:kern w:val="0"/>
          <w:szCs w:val="20"/>
        </w:rPr>
      </w:pPr>
      <w:r>
        <w:rPr>
          <w:rFonts w:hint="eastAsia" w:ascii="宋体"/>
          <w:kern w:val="0"/>
          <w:szCs w:val="20"/>
        </w:rPr>
        <w:t>a</w:t>
      </w:r>
      <w:r>
        <w:rPr>
          <w:rFonts w:hint="eastAsia" w:ascii="宋体" w:hAnsi="宋体"/>
          <w:kern w:val="0"/>
          <w:szCs w:val="20"/>
        </w:rPr>
        <w:t>）</w:t>
      </w:r>
      <w:r>
        <w:rPr>
          <w:rFonts w:hint="eastAsia"/>
        </w:rPr>
        <w:t>碳酸钙、滑石粉、天然淀粉等原材料获取、</w:t>
      </w:r>
      <w:r>
        <w:rPr>
          <w:rFonts w:hint="eastAsia" w:ascii="宋体"/>
          <w:kern w:val="0"/>
          <w:szCs w:val="20"/>
        </w:rPr>
        <w:t>生产与运输相关的温室气体排放与清除因子；</w:t>
      </w:r>
    </w:p>
    <w:p>
      <w:pPr>
        <w:widowControl/>
        <w:tabs>
          <w:tab w:val="center" w:pos="4201"/>
          <w:tab w:val="right" w:leader="dot" w:pos="9298"/>
        </w:tabs>
        <w:autoSpaceDE w:val="0"/>
        <w:autoSpaceDN w:val="0"/>
        <w:ind w:firstLine="420" w:firstLineChars="200"/>
        <w:rPr>
          <w:rFonts w:ascii="宋体"/>
          <w:kern w:val="0"/>
          <w:szCs w:val="20"/>
        </w:rPr>
      </w:pPr>
      <w:r>
        <w:rPr>
          <w:rFonts w:hint="eastAsia" w:ascii="宋体"/>
          <w:kern w:val="0"/>
          <w:szCs w:val="20"/>
        </w:rPr>
        <w:t>b）</w:t>
      </w:r>
      <w:r>
        <w:rPr>
          <w:rFonts w:hint="eastAsia" w:ascii="宋体" w:cs="宋体"/>
          <w:color w:val="000000"/>
          <w:kern w:val="0"/>
          <w:szCs w:val="21"/>
        </w:rPr>
        <w:t xml:space="preserve"> </w:t>
      </w:r>
      <w:r>
        <w:rPr>
          <w:rFonts w:ascii="宋体" w:cs="宋体"/>
          <w:color w:val="000000"/>
          <w:kern w:val="0"/>
          <w:szCs w:val="21"/>
        </w:rPr>
        <w:t>辅料、</w:t>
      </w:r>
      <w:r>
        <w:rPr>
          <w:rFonts w:hint="eastAsia" w:ascii="宋体"/>
          <w:kern w:val="0"/>
          <w:szCs w:val="20"/>
        </w:rPr>
        <w:t>包装材料的生产相关的温室气体排放与清除因子；</w:t>
      </w:r>
    </w:p>
    <w:p>
      <w:pPr>
        <w:widowControl/>
        <w:tabs>
          <w:tab w:val="center" w:pos="4201"/>
          <w:tab w:val="right" w:leader="dot" w:pos="9298"/>
        </w:tabs>
        <w:autoSpaceDE w:val="0"/>
        <w:autoSpaceDN w:val="0"/>
        <w:ind w:firstLine="420" w:firstLineChars="200"/>
        <w:rPr>
          <w:rFonts w:ascii="宋体"/>
          <w:kern w:val="0"/>
          <w:szCs w:val="20"/>
        </w:rPr>
      </w:pPr>
      <w:r>
        <w:rPr>
          <w:rFonts w:hint="eastAsia" w:ascii="宋体"/>
          <w:kern w:val="0"/>
          <w:szCs w:val="20"/>
        </w:rPr>
        <w:t>d） 能源、水的开采生产、消耗与输送相关的温室气体排放与清除因子；</w:t>
      </w:r>
    </w:p>
    <w:p>
      <w:pPr>
        <w:widowControl/>
        <w:tabs>
          <w:tab w:val="center" w:pos="4201"/>
          <w:tab w:val="right" w:leader="dot" w:pos="9298"/>
        </w:tabs>
        <w:autoSpaceDE w:val="0"/>
        <w:autoSpaceDN w:val="0"/>
        <w:ind w:firstLine="420" w:firstLineChars="200"/>
        <w:rPr>
          <w:rFonts w:ascii="宋体"/>
          <w:kern w:val="0"/>
          <w:szCs w:val="20"/>
        </w:rPr>
      </w:pPr>
      <w:r>
        <w:rPr>
          <w:rFonts w:hint="eastAsia" w:ascii="宋体"/>
          <w:kern w:val="0"/>
          <w:szCs w:val="20"/>
        </w:rPr>
        <w:t>e） 废弃物处理相关的温室气体排放与清除因子。</w:t>
      </w:r>
    </w:p>
    <w:p>
      <w:pPr>
        <w:pStyle w:val="50"/>
        <w:spacing w:before="156" w:after="156"/>
        <w:ind w:left="0"/>
      </w:pPr>
      <w:bookmarkStart w:id="30" w:name="_Toc136279216"/>
      <w:r>
        <w:rPr>
          <w:rFonts w:hint="eastAsia"/>
        </w:rPr>
        <w:t>制造阶段</w:t>
      </w:r>
      <w:bookmarkEnd w:id="30"/>
    </w:p>
    <w:p>
      <w:pPr>
        <w:pStyle w:val="54"/>
        <w:spacing w:before="156" w:after="156"/>
        <w:ind w:left="0"/>
        <w:rPr>
          <w:rFonts w:ascii="宋体" w:hAnsi="宋体" w:eastAsia="宋体"/>
        </w:rPr>
      </w:pPr>
      <w:bookmarkStart w:id="31" w:name="_Toc136279217"/>
      <w:r>
        <w:rPr>
          <w:rFonts w:hint="eastAsia" w:ascii="宋体" w:hAnsi="宋体" w:eastAsia="宋体"/>
        </w:rPr>
        <w:t>以下</w:t>
      </w:r>
      <w:r>
        <w:rPr>
          <w:rFonts w:hint="eastAsia"/>
        </w:rPr>
        <w:t>项目</w:t>
      </w:r>
      <w:r>
        <w:rPr>
          <w:rFonts w:hint="eastAsia" w:ascii="宋体" w:hAnsi="宋体" w:eastAsia="宋体"/>
        </w:rPr>
        <w:t>宜收集初级数据：</w:t>
      </w:r>
      <w:bookmarkEnd w:id="31"/>
    </w:p>
    <w:p>
      <w:pPr>
        <w:pStyle w:val="69"/>
        <w:numPr>
          <w:ilvl w:val="0"/>
          <w:numId w:val="23"/>
        </w:numPr>
        <w:rPr>
          <w:rFonts w:hAnsi="宋体"/>
        </w:rPr>
      </w:pPr>
      <w:bookmarkStart w:id="32" w:name="_Toc136279218"/>
      <w:r>
        <w:rPr>
          <w:rFonts w:hint="eastAsia" w:hAnsi="宋体"/>
        </w:rPr>
        <w:t>各原材料的投入量；</w:t>
      </w:r>
    </w:p>
    <w:p>
      <w:pPr>
        <w:pStyle w:val="69"/>
        <w:numPr>
          <w:ilvl w:val="0"/>
          <w:numId w:val="23"/>
        </w:numPr>
        <w:rPr>
          <w:rFonts w:hAnsi="宋体"/>
        </w:rPr>
      </w:pPr>
      <w:r>
        <w:rPr>
          <w:rFonts w:hAnsi="宋体"/>
        </w:rPr>
        <w:t>能源的</w:t>
      </w:r>
      <w:r>
        <w:rPr>
          <w:rFonts w:hint="eastAsia" w:hAnsi="宋体"/>
        </w:rPr>
        <w:t>投入</w:t>
      </w:r>
      <w:r>
        <w:rPr>
          <w:rFonts w:hAnsi="宋体"/>
        </w:rPr>
        <w:t>量</w:t>
      </w:r>
    </w:p>
    <w:p>
      <w:pPr>
        <w:pStyle w:val="69"/>
        <w:numPr>
          <w:ilvl w:val="0"/>
          <w:numId w:val="23"/>
        </w:numPr>
        <w:rPr>
          <w:rFonts w:hAnsi="宋体"/>
        </w:rPr>
      </w:pPr>
      <w:r>
        <w:rPr>
          <w:rFonts w:hint="eastAsia" w:hAnsi="宋体"/>
        </w:rPr>
        <w:t>水的消耗量；</w:t>
      </w:r>
    </w:p>
    <w:p>
      <w:pPr>
        <w:pStyle w:val="69"/>
        <w:numPr>
          <w:ilvl w:val="0"/>
          <w:numId w:val="23"/>
        </w:numPr>
        <w:rPr>
          <w:rFonts w:hAnsi="宋体"/>
        </w:rPr>
      </w:pPr>
      <w:r>
        <w:rPr>
          <w:rFonts w:hint="eastAsia" w:hAnsi="宋体"/>
        </w:rPr>
        <w:t>复印纸产品产量；</w:t>
      </w:r>
    </w:p>
    <w:p>
      <w:pPr>
        <w:pStyle w:val="69"/>
        <w:numPr>
          <w:ilvl w:val="0"/>
          <w:numId w:val="23"/>
        </w:numPr>
        <w:rPr>
          <w:rFonts w:hAnsi="宋体"/>
        </w:rPr>
      </w:pPr>
      <w:r>
        <w:rPr>
          <w:rFonts w:hAnsi="宋体"/>
        </w:rPr>
        <w:t>废弃物的产生量</w:t>
      </w:r>
      <w:r>
        <w:rPr>
          <w:rFonts w:hint="eastAsia" w:hAnsi="宋体"/>
        </w:rPr>
        <w:t>。</w:t>
      </w:r>
    </w:p>
    <w:p>
      <w:pPr>
        <w:pStyle w:val="54"/>
        <w:spacing w:before="156" w:after="156"/>
        <w:ind w:left="0"/>
        <w:rPr>
          <w:rFonts w:ascii="宋体" w:hAnsi="宋体" w:eastAsia="宋体"/>
        </w:rPr>
      </w:pPr>
      <w:r>
        <w:rPr>
          <w:rFonts w:ascii="宋体" w:hAnsi="宋体" w:eastAsia="宋体"/>
        </w:rPr>
        <w:t>以下</w:t>
      </w:r>
      <w:r>
        <w:rPr>
          <w:rFonts w:hint="eastAsia"/>
        </w:rPr>
        <w:t>项目</w:t>
      </w:r>
      <w:r>
        <w:rPr>
          <w:rFonts w:ascii="宋体" w:hAnsi="宋体" w:eastAsia="宋体"/>
        </w:rPr>
        <w:t>可收集次级数据：</w:t>
      </w:r>
      <w:bookmarkEnd w:id="32"/>
      <w:r>
        <w:rPr>
          <w:rFonts w:hint="eastAsia" w:ascii="宋体" w:hAnsi="宋体" w:eastAsia="宋体"/>
        </w:rPr>
        <w:t xml:space="preserve"> </w:t>
      </w:r>
    </w:p>
    <w:p>
      <w:pPr>
        <w:pStyle w:val="69"/>
        <w:numPr>
          <w:ilvl w:val="0"/>
          <w:numId w:val="24"/>
        </w:numPr>
        <w:rPr>
          <w:rFonts w:hAnsi="宋体"/>
        </w:rPr>
      </w:pPr>
      <w:r>
        <w:rPr>
          <w:rFonts w:hint="eastAsia" w:hAnsi="宋体"/>
        </w:rPr>
        <w:t>能源、水消耗相关的温室气体排放与清除因子；</w:t>
      </w:r>
    </w:p>
    <w:p>
      <w:pPr>
        <w:pStyle w:val="69"/>
        <w:numPr>
          <w:ilvl w:val="0"/>
          <w:numId w:val="24"/>
        </w:numPr>
        <w:rPr>
          <w:rFonts w:hAnsi="宋体"/>
        </w:rPr>
      </w:pPr>
      <w:r>
        <w:rPr>
          <w:rFonts w:hint="eastAsia" w:hAnsi="宋体"/>
        </w:rPr>
        <w:t>三废处理相关的温室气体排放与清除因子。</w:t>
      </w:r>
    </w:p>
    <w:p>
      <w:pPr>
        <w:pStyle w:val="50"/>
        <w:spacing w:before="156" w:after="156"/>
        <w:ind w:left="0"/>
      </w:pPr>
      <w:bookmarkStart w:id="33" w:name="_Toc136279219"/>
      <w:r>
        <w:rPr>
          <w:rFonts w:hint="eastAsia"/>
        </w:rPr>
        <w:t>分销阶段</w:t>
      </w:r>
      <w:bookmarkEnd w:id="33"/>
    </w:p>
    <w:p>
      <w:pPr>
        <w:pStyle w:val="54"/>
        <w:spacing w:before="156" w:after="156"/>
        <w:ind w:left="0"/>
        <w:rPr>
          <w:rFonts w:ascii="宋体" w:hAnsi="宋体" w:eastAsia="宋体"/>
        </w:rPr>
      </w:pPr>
      <w:bookmarkStart w:id="34" w:name="_Toc136279220"/>
      <w:r>
        <w:rPr>
          <w:rFonts w:hint="eastAsia" w:ascii="宋体" w:hAnsi="宋体" w:eastAsia="宋体"/>
        </w:rPr>
        <w:t>以下</w:t>
      </w:r>
      <w:r>
        <w:rPr>
          <w:rFonts w:hint="eastAsia"/>
        </w:rPr>
        <w:t>项目</w:t>
      </w:r>
      <w:r>
        <w:rPr>
          <w:rFonts w:hint="eastAsia" w:ascii="宋体" w:hAnsi="宋体" w:eastAsia="宋体"/>
        </w:rPr>
        <w:t>宜收集初级数据：</w:t>
      </w:r>
      <w:bookmarkEnd w:id="34"/>
    </w:p>
    <w:p>
      <w:pPr>
        <w:pStyle w:val="69"/>
        <w:numPr>
          <w:ilvl w:val="0"/>
          <w:numId w:val="25"/>
        </w:numPr>
        <w:rPr>
          <w:rFonts w:hAnsi="宋体"/>
        </w:rPr>
      </w:pPr>
      <w:r>
        <w:rPr>
          <w:rFonts w:hint="eastAsia" w:hAnsi="宋体"/>
        </w:rPr>
        <w:t>每种运输方式的产品运输的数量和重量；</w:t>
      </w:r>
    </w:p>
    <w:p>
      <w:pPr>
        <w:pStyle w:val="69"/>
        <w:numPr>
          <w:ilvl w:val="0"/>
          <w:numId w:val="25"/>
        </w:numPr>
        <w:rPr>
          <w:rFonts w:hAnsi="宋体"/>
        </w:rPr>
      </w:pPr>
      <w:r>
        <w:rPr>
          <w:rFonts w:hint="eastAsia" w:hAnsi="宋体"/>
        </w:rPr>
        <w:t>每种运输方式的能源消耗量，或其它可计算获得能源消耗量的数据；</w:t>
      </w:r>
    </w:p>
    <w:p>
      <w:pPr>
        <w:pStyle w:val="69"/>
        <w:numPr>
          <w:ilvl w:val="0"/>
          <w:numId w:val="25"/>
        </w:numPr>
        <w:rPr>
          <w:rFonts w:hAnsi="宋体"/>
        </w:rPr>
      </w:pPr>
      <w:r>
        <w:rPr>
          <w:rFonts w:hAnsi="宋体"/>
        </w:rPr>
        <w:t>每种运输方式的吨公里数</w:t>
      </w:r>
      <w:r>
        <w:rPr>
          <w:rFonts w:hint="eastAsia" w:hAnsi="宋体"/>
        </w:rPr>
        <w:t>。</w:t>
      </w:r>
    </w:p>
    <w:p>
      <w:pPr>
        <w:pStyle w:val="62"/>
        <w:numPr>
          <w:ilvl w:val="0"/>
          <w:numId w:val="0"/>
        </w:numPr>
        <w:spacing w:before="156" w:after="156"/>
        <w:ind w:left="426"/>
        <w:rPr>
          <w:rFonts w:hAnsi="宋体"/>
          <w:sz w:val="18"/>
        </w:rPr>
      </w:pPr>
      <w:r>
        <w:rPr>
          <w:rFonts w:hint="eastAsia" w:ascii="黑体" w:hAnsi="黑体" w:eastAsia="黑体"/>
          <w:sz w:val="18"/>
        </w:rPr>
        <w:t>注：</w:t>
      </w:r>
      <w:r>
        <w:rPr>
          <w:rFonts w:hint="eastAsia" w:hAnsi="宋体"/>
          <w:sz w:val="18"/>
        </w:rPr>
        <w:t>其它可计算获得能源消耗量的数据包括单位距离能源消耗量和运输距离、运输费用和能源单价等。</w:t>
      </w:r>
    </w:p>
    <w:p>
      <w:pPr>
        <w:pStyle w:val="54"/>
        <w:spacing w:before="156" w:after="156"/>
        <w:ind w:left="0"/>
        <w:rPr>
          <w:rFonts w:ascii="宋体" w:hAnsi="宋体" w:eastAsia="宋体"/>
        </w:rPr>
      </w:pPr>
      <w:bookmarkStart w:id="35" w:name="_Toc136279221"/>
      <w:r>
        <w:rPr>
          <w:rFonts w:hint="eastAsia" w:ascii="宋体" w:hAnsi="宋体" w:eastAsia="宋体"/>
        </w:rPr>
        <w:t>运输相关的温室气体排放与清除因子可收集次级数据。</w:t>
      </w:r>
      <w:bookmarkEnd w:id="35"/>
    </w:p>
    <w:p>
      <w:pPr>
        <w:pStyle w:val="50"/>
        <w:spacing w:before="156" w:after="156"/>
        <w:ind w:left="0"/>
      </w:pPr>
      <w:bookmarkStart w:id="36" w:name="_Toc136279226"/>
      <w:r>
        <w:rPr>
          <w:rFonts w:hint="eastAsia"/>
        </w:rPr>
        <w:t>生命末期阶段</w:t>
      </w:r>
      <w:bookmarkEnd w:id="36"/>
    </w:p>
    <w:p>
      <w:pPr>
        <w:pStyle w:val="54"/>
        <w:spacing w:before="156" w:after="156"/>
        <w:ind w:left="0"/>
        <w:rPr>
          <w:rFonts w:ascii="宋体" w:hAnsi="宋体" w:eastAsia="宋体"/>
        </w:rPr>
      </w:pPr>
      <w:bookmarkStart w:id="37" w:name="_Toc136279227"/>
      <w:r>
        <w:rPr>
          <w:rFonts w:hint="eastAsia" w:ascii="宋体" w:hAnsi="宋体" w:eastAsia="宋体"/>
        </w:rPr>
        <w:t>本阶段可不收集初级数据。</w:t>
      </w:r>
      <w:bookmarkEnd w:id="37"/>
    </w:p>
    <w:p>
      <w:pPr>
        <w:pStyle w:val="54"/>
        <w:spacing w:before="156" w:after="156"/>
        <w:ind w:left="0"/>
        <w:rPr>
          <w:rFonts w:ascii="宋体" w:hAnsi="宋体" w:eastAsia="宋体"/>
        </w:rPr>
      </w:pPr>
      <w:bookmarkStart w:id="38" w:name="_Toc136279228"/>
      <w:r>
        <w:rPr>
          <w:rFonts w:ascii="宋体" w:hAnsi="宋体" w:eastAsia="宋体"/>
        </w:rPr>
        <w:t>以下</w:t>
      </w:r>
      <w:r>
        <w:rPr>
          <w:rFonts w:hint="eastAsia" w:ascii="宋体" w:hAnsi="宋体" w:eastAsia="宋体"/>
        </w:rPr>
        <w:t>项目可收集次级</w:t>
      </w:r>
      <w:r>
        <w:rPr>
          <w:rFonts w:ascii="宋体" w:hAnsi="宋体" w:eastAsia="宋体"/>
        </w:rPr>
        <w:t>数据</w:t>
      </w:r>
      <w:r>
        <w:rPr>
          <w:rFonts w:hint="eastAsia" w:ascii="宋体" w:hAnsi="宋体" w:eastAsia="宋体"/>
        </w:rPr>
        <w:t>：</w:t>
      </w:r>
      <w:bookmarkEnd w:id="38"/>
      <w:r>
        <w:rPr>
          <w:rFonts w:hint="eastAsia" w:ascii="宋体" w:hAnsi="宋体" w:eastAsia="宋体"/>
        </w:rPr>
        <w:t xml:space="preserve"> </w:t>
      </w:r>
    </w:p>
    <w:p>
      <w:pPr>
        <w:pStyle w:val="26"/>
        <w:rPr>
          <w:rFonts w:hAnsi="宋体"/>
        </w:rPr>
      </w:pPr>
      <w:r>
        <w:rPr>
          <w:rFonts w:hint="eastAsia" w:hAnsi="宋体"/>
        </w:rPr>
        <w:t>a） 复印纸、包装材料的废弃处理方式、回收量、焚烧量和填埋量；</w:t>
      </w:r>
    </w:p>
    <w:p>
      <w:pPr>
        <w:pStyle w:val="26"/>
        <w:rPr>
          <w:rFonts w:hAnsi="宋体"/>
        </w:rPr>
      </w:pPr>
      <w:r>
        <w:rPr>
          <w:rFonts w:hint="eastAsia" w:hAnsi="宋体"/>
        </w:rPr>
        <w:t>b） 废弃物处理相关的温室气体排放与清除因子；</w:t>
      </w:r>
    </w:p>
    <w:p>
      <w:pPr>
        <w:pStyle w:val="26"/>
      </w:pPr>
      <w:r>
        <w:rPr>
          <w:rFonts w:hint="eastAsia" w:hAnsi="宋体"/>
        </w:rPr>
        <w:t>c） 燃料、电力等能源</w:t>
      </w:r>
      <w:r>
        <w:rPr>
          <w:rFonts w:hint="eastAsia"/>
        </w:rPr>
        <w:t>、资源消耗相关的温室气体排放与清除因子。</w:t>
      </w:r>
    </w:p>
    <w:p>
      <w:pPr>
        <w:pStyle w:val="54"/>
        <w:spacing w:before="156" w:after="156"/>
        <w:ind w:left="0"/>
        <w:rPr>
          <w:rFonts w:ascii="宋体" w:hAnsi="宋体" w:eastAsia="宋体"/>
        </w:rPr>
      </w:pPr>
      <w:bookmarkStart w:id="39" w:name="_Toc136279229"/>
      <w:r>
        <w:rPr>
          <w:rFonts w:hint="eastAsia" w:ascii="宋体" w:hAnsi="宋体" w:eastAsia="宋体"/>
        </w:rPr>
        <w:t>产品废弃后运送至处理设施的运输以及产品的回收率、焚烧率、填埋率，可使用国家、行业或消费者行为调查的统计资料。当无法取得前述数据时，可进行情景假设。运输距离宜考虑现有资源处置和回收体系。废弃物处理过程宜考虑产品废弃地的实际情况。</w:t>
      </w:r>
      <w:bookmarkEnd w:id="39"/>
    </w:p>
    <w:p>
      <w:pPr>
        <w:pStyle w:val="53"/>
        <w:spacing w:before="312" w:after="312"/>
        <w:ind w:left="0"/>
      </w:pPr>
      <w:bookmarkStart w:id="40" w:name="_Toc136279230"/>
      <w:r>
        <w:rPr>
          <w:rFonts w:hint="eastAsia"/>
        </w:rPr>
        <w:t>影响评价</w:t>
      </w:r>
      <w:bookmarkEnd w:id="40"/>
    </w:p>
    <w:p>
      <w:pPr>
        <w:pStyle w:val="26"/>
      </w:pPr>
      <w:r>
        <w:rPr>
          <w:rFonts w:hint="eastAsia"/>
        </w:rPr>
        <w:t xml:space="preserve">应依据T/SQIA </w:t>
      </w:r>
      <w:r>
        <w:t>019</w:t>
      </w:r>
      <w:r>
        <w:rPr>
          <w:rFonts w:hint="eastAsia"/>
        </w:rPr>
        <w:t>的6</w:t>
      </w:r>
      <w:r>
        <w:t>.5进行影响评价</w:t>
      </w:r>
      <w:r>
        <w:rPr>
          <w:rFonts w:hint="eastAsia"/>
        </w:rPr>
        <w:t>。</w:t>
      </w:r>
    </w:p>
    <w:p>
      <w:pPr>
        <w:pStyle w:val="53"/>
        <w:spacing w:before="312" w:after="312"/>
        <w:ind w:left="0"/>
      </w:pPr>
      <w:bookmarkStart w:id="41" w:name="_Toc136279231"/>
      <w:r>
        <w:rPr>
          <w:rFonts w:hint="eastAsia"/>
        </w:rPr>
        <w:t>产品碳足迹解释</w:t>
      </w:r>
      <w:bookmarkEnd w:id="41"/>
    </w:p>
    <w:p>
      <w:pPr>
        <w:pStyle w:val="26"/>
      </w:pPr>
      <w:r>
        <w:rPr>
          <w:rFonts w:hint="eastAsia"/>
        </w:rPr>
        <w:t xml:space="preserve">应依据T/SQIA </w:t>
      </w:r>
      <w:r>
        <w:t>019</w:t>
      </w:r>
      <w:r>
        <w:rPr>
          <w:rFonts w:hint="eastAsia"/>
        </w:rPr>
        <w:t>的6</w:t>
      </w:r>
      <w:r>
        <w:t>.6进行</w:t>
      </w:r>
      <w:r>
        <w:rPr>
          <w:rFonts w:hint="eastAsia"/>
        </w:rPr>
        <w:t>产品</w:t>
      </w:r>
      <w:r>
        <w:t>碳足迹解释</w:t>
      </w:r>
      <w:r>
        <w:rPr>
          <w:rFonts w:hint="eastAsia"/>
        </w:rPr>
        <w:t>。</w:t>
      </w:r>
    </w:p>
    <w:p>
      <w:pPr>
        <w:pStyle w:val="53"/>
        <w:spacing w:before="312" w:after="312"/>
        <w:ind w:left="0"/>
      </w:pPr>
      <w:bookmarkStart w:id="42" w:name="_Toc136279232"/>
      <w:r>
        <w:rPr>
          <w:rFonts w:hint="eastAsia"/>
        </w:rPr>
        <w:t>产品碳足迹通报</w:t>
      </w:r>
      <w:bookmarkEnd w:id="42"/>
    </w:p>
    <w:p>
      <w:pPr>
        <w:pStyle w:val="26"/>
        <w:snapToGrid w:val="0"/>
      </w:pPr>
      <w:r>
        <w:rPr>
          <w:rFonts w:hint="eastAsia"/>
        </w:rPr>
        <w:t xml:space="preserve">产品碳足迹通报应符T/SQIA </w:t>
      </w:r>
      <w:r>
        <w:t>019</w:t>
      </w:r>
      <w:r>
        <w:rPr>
          <w:rFonts w:hint="eastAsia"/>
        </w:rPr>
        <w:t>中第7章的规定。</w:t>
      </w:r>
      <w:r>
        <w:br w:type="page"/>
      </w:r>
    </w:p>
    <w:p>
      <w:pPr>
        <w:pStyle w:val="94"/>
        <w:spacing w:before="0" w:after="0"/>
      </w:pPr>
      <w:bookmarkStart w:id="43" w:name="_Toc136279233"/>
      <w:bookmarkEnd w:id="43"/>
      <w:bookmarkStart w:id="44" w:name="_Toc59789627"/>
    </w:p>
    <w:p>
      <w:pPr>
        <w:pStyle w:val="26"/>
        <w:ind w:firstLine="0" w:firstLineChars="0"/>
        <w:jc w:val="center"/>
        <w:rPr>
          <w:rFonts w:ascii="黑体" w:hAnsi="黑体" w:eastAsia="黑体" w:cs="黑体"/>
        </w:rPr>
      </w:pPr>
      <w:r>
        <w:rPr>
          <w:rFonts w:hint="eastAsia" w:ascii="黑体" w:hAnsi="黑体" w:eastAsia="黑体" w:cs="黑体"/>
        </w:rPr>
        <w:t>（资料性）</w:t>
      </w:r>
    </w:p>
    <w:p>
      <w:pPr>
        <w:pStyle w:val="94"/>
        <w:numPr>
          <w:ilvl w:val="0"/>
          <w:numId w:val="0"/>
        </w:numPr>
        <w:spacing w:before="0" w:after="0"/>
      </w:pPr>
      <w:bookmarkStart w:id="45" w:name="_Toc135231695"/>
      <w:bookmarkStart w:id="46" w:name="_Toc121319412"/>
      <w:bookmarkStart w:id="47" w:name="_Toc136279234"/>
      <w:bookmarkStart w:id="48" w:name="_Toc121236616"/>
      <w:r>
        <w:rPr>
          <w:rFonts w:hint="eastAsia"/>
        </w:rPr>
        <w:t>复印纸产品生产工艺流程示例图</w:t>
      </w:r>
      <w:bookmarkEnd w:id="45"/>
      <w:bookmarkEnd w:id="46"/>
      <w:bookmarkEnd w:id="47"/>
      <w:bookmarkEnd w:id="48"/>
    </w:p>
    <w:p>
      <w:pPr>
        <w:jc w:val="center"/>
        <w:rPr>
          <w:rFonts w:ascii="黑体" w:hAnsi="黑体" w:eastAsia="黑体" w:cs="黑体"/>
        </w:rPr>
      </w:pPr>
      <w:r>
        <w:rPr>
          <w:rFonts w:ascii="黑体" w:hAnsi="黑体" w:eastAsia="黑体" w:cs="黑体"/>
        </w:rPr>
        <w:drawing>
          <wp:inline distT="0" distB="0" distL="0" distR="0">
            <wp:extent cx="5231130" cy="2482215"/>
            <wp:effectExtent l="0" t="0" r="0" b="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5259087" cy="2495790"/>
                    </a:xfrm>
                    <a:prstGeom prst="rect">
                      <a:avLst/>
                    </a:prstGeom>
                    <a:noFill/>
                  </pic:spPr>
                </pic:pic>
              </a:graphicData>
            </a:graphic>
          </wp:inline>
        </w:drawing>
      </w:r>
    </w:p>
    <w:p>
      <w:pPr>
        <w:jc w:val="center"/>
        <w:rPr>
          <w:rFonts w:ascii="黑体" w:hAnsi="黑体" w:eastAsia="黑体" w:cs="黑体"/>
        </w:rPr>
      </w:pPr>
      <w:r>
        <w:rPr>
          <w:rFonts w:hint="eastAsia" w:ascii="黑体" w:hAnsi="黑体" w:eastAsia="黑体" w:cs="黑体"/>
        </w:rPr>
        <w:t>图A.1  复印纸产品生产工艺流程示例图</w:t>
      </w:r>
    </w:p>
    <w:p>
      <w:pPr>
        <w:pStyle w:val="26"/>
      </w:pPr>
      <w:r>
        <w:br w:type="page"/>
      </w:r>
    </w:p>
    <w:bookmarkEnd w:id="12"/>
    <w:bookmarkEnd w:id="44"/>
    <w:p>
      <w:pPr>
        <w:pStyle w:val="94"/>
        <w:spacing w:before="0" w:after="0"/>
      </w:pPr>
      <w:bookmarkStart w:id="49" w:name="_Toc136279237"/>
      <w:bookmarkEnd w:id="49"/>
      <w:bookmarkStart w:id="50" w:name="_Toc136279235"/>
      <w:bookmarkEnd w:id="50"/>
      <w:bookmarkStart w:id="51" w:name="BKCKWX"/>
    </w:p>
    <w:p>
      <w:pPr>
        <w:pStyle w:val="26"/>
        <w:ind w:firstLine="0" w:firstLineChars="0"/>
        <w:jc w:val="center"/>
        <w:rPr>
          <w:rFonts w:ascii="黑体" w:hAnsi="黑体" w:eastAsia="黑体" w:cs="黑体"/>
        </w:rPr>
      </w:pPr>
      <w:r>
        <w:rPr>
          <w:rFonts w:hint="eastAsia" w:ascii="黑体" w:hAnsi="黑体" w:eastAsia="黑体" w:cs="黑体"/>
        </w:rPr>
        <w:t>（资料性）</w:t>
      </w:r>
    </w:p>
    <w:p>
      <w:pPr>
        <w:pStyle w:val="94"/>
        <w:numPr>
          <w:ilvl w:val="0"/>
          <w:numId w:val="0"/>
        </w:numPr>
        <w:spacing w:before="0" w:after="0"/>
      </w:pPr>
      <w:bookmarkStart w:id="52" w:name="_Toc135231699"/>
      <w:bookmarkStart w:id="53" w:name="_Toc136279238"/>
      <w:bookmarkStart w:id="54" w:name="_Toc121319416"/>
      <w:r>
        <w:rPr>
          <w:rFonts w:hint="eastAsia"/>
        </w:rPr>
        <w:t>复印纸产品碳足迹评价信息收集清单（示例）</w:t>
      </w:r>
      <w:bookmarkEnd w:id="52"/>
      <w:bookmarkEnd w:id="53"/>
      <w:bookmarkEnd w:id="54"/>
    </w:p>
    <w:p>
      <w:pPr>
        <w:pStyle w:val="26"/>
        <w:snapToGrid w:val="0"/>
        <w:rPr>
          <w:rFonts w:hAnsi="宋体"/>
        </w:rPr>
      </w:pPr>
      <w:r>
        <w:rPr>
          <w:rFonts w:hint="eastAsia"/>
        </w:rPr>
        <w:t>表</w:t>
      </w:r>
      <w:r>
        <w:t>B</w:t>
      </w:r>
      <w:r>
        <w:rPr>
          <w:rFonts w:hint="eastAsia"/>
        </w:rPr>
        <w:t>.</w:t>
      </w:r>
      <w:r>
        <w:t>1 – 表B</w:t>
      </w:r>
      <w:r>
        <w:rPr>
          <w:rFonts w:hint="eastAsia"/>
        </w:rPr>
        <w:t>.</w:t>
      </w:r>
      <w:r>
        <w:t>13为</w:t>
      </w:r>
      <w:r>
        <w:rPr>
          <w:rFonts w:hint="eastAsia"/>
        </w:rPr>
        <w:t>复印纸</w:t>
      </w:r>
      <w:r>
        <w:t>产品碳足迹评价数据收集清单模板</w:t>
      </w:r>
      <w:r>
        <w:rPr>
          <w:rFonts w:hint="eastAsia" w:hAnsi="宋体"/>
        </w:rPr>
        <w:t>。</w:t>
      </w:r>
    </w:p>
    <w:p>
      <w:pPr>
        <w:spacing w:before="156" w:beforeLines="50" w:after="156" w:afterLines="50"/>
        <w:jc w:val="center"/>
        <w:rPr>
          <w:rFonts w:ascii="黑体" w:hAnsi="黑体" w:eastAsia="黑体" w:cs="黑体"/>
        </w:rPr>
      </w:pPr>
      <w:r>
        <w:rPr>
          <w:rFonts w:ascii="黑体" w:hAnsi="黑体" w:eastAsia="黑体" w:cs="黑体"/>
        </w:rPr>
        <w:t>表B</w:t>
      </w:r>
      <w:r>
        <w:rPr>
          <w:rFonts w:hint="eastAsia" w:ascii="黑体" w:hAnsi="黑体" w:eastAsia="黑体" w:cs="黑体"/>
        </w:rPr>
        <w:t xml:space="preserve">.1  </w:t>
      </w:r>
      <w:r>
        <w:rPr>
          <w:rFonts w:ascii="黑体" w:hAnsi="黑体" w:eastAsia="黑体" w:cs="黑体"/>
        </w:rPr>
        <w:t xml:space="preserve"> </w:t>
      </w:r>
      <w:r>
        <w:rPr>
          <w:rFonts w:hint="eastAsia" w:ascii="黑体" w:hAnsi="黑体" w:eastAsia="黑体" w:cs="黑体"/>
        </w:rPr>
        <w:t>复印纸产品碳足迹基本信息说明表</w:t>
      </w:r>
    </w:p>
    <w:tbl>
      <w:tblPr>
        <w:tblStyle w:val="36"/>
        <w:tblW w:w="8600"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4320"/>
        <w:gridCol w:w="3200"/>
        <w:gridCol w:w="108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8600" w:type="dxa"/>
            <w:gridSpan w:val="3"/>
            <w:shd w:val="clear" w:color="auto" w:fill="auto"/>
            <w:noWrap/>
            <w:vAlign w:val="center"/>
          </w:tcPr>
          <w:p>
            <w:pPr>
              <w:widowControl/>
              <w:jc w:val="center"/>
              <w:rPr>
                <w:rFonts w:ascii="宋体" w:hAnsi="宋体" w:cs="宋体"/>
                <w:bCs/>
                <w:kern w:val="0"/>
                <w:sz w:val="18"/>
                <w:szCs w:val="18"/>
              </w:rPr>
            </w:pPr>
            <w:r>
              <w:rPr>
                <w:rFonts w:hint="eastAsia" w:ascii="宋体" w:hAnsi="宋体" w:cs="宋体"/>
                <w:bCs/>
                <w:kern w:val="0"/>
                <w:sz w:val="18"/>
                <w:szCs w:val="18"/>
              </w:rPr>
              <w:t>产品基本信息</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71" w:hRule="atLeast"/>
        </w:trPr>
        <w:tc>
          <w:tcPr>
            <w:tcW w:w="4320" w:type="dxa"/>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产品图片</w:t>
            </w:r>
          </w:p>
        </w:tc>
        <w:tc>
          <w:tcPr>
            <w:tcW w:w="4280" w:type="dxa"/>
            <w:gridSpan w:val="2"/>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4320" w:type="dxa"/>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产品名称</w:t>
            </w:r>
          </w:p>
        </w:tc>
        <w:tc>
          <w:tcPr>
            <w:tcW w:w="4280" w:type="dxa"/>
            <w:gridSpan w:val="2"/>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4320" w:type="dxa"/>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产品所属复印纸类别</w:t>
            </w:r>
          </w:p>
        </w:tc>
        <w:tc>
          <w:tcPr>
            <w:tcW w:w="4280" w:type="dxa"/>
            <w:gridSpan w:val="2"/>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4320" w:type="dxa"/>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产品型号</w:t>
            </w:r>
          </w:p>
        </w:tc>
        <w:tc>
          <w:tcPr>
            <w:tcW w:w="4280" w:type="dxa"/>
            <w:gridSpan w:val="2"/>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4320" w:type="dxa"/>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功能单位</w:t>
            </w:r>
          </w:p>
        </w:tc>
        <w:tc>
          <w:tcPr>
            <w:tcW w:w="4280" w:type="dxa"/>
            <w:gridSpan w:val="2"/>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4320" w:type="dxa"/>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定量（g/m</w:t>
            </w:r>
            <w:r>
              <w:rPr>
                <w:rFonts w:hint="eastAsia" w:ascii="宋体" w:hAnsi="宋体" w:cs="宋体"/>
                <w:kern w:val="0"/>
                <w:sz w:val="18"/>
                <w:szCs w:val="18"/>
                <w:vertAlign w:val="superscript"/>
              </w:rPr>
              <w:t>2</w:t>
            </w:r>
            <w:r>
              <w:rPr>
                <w:rFonts w:hint="eastAsia" w:ascii="宋体" w:hAnsi="宋体" w:cs="宋体"/>
                <w:kern w:val="0"/>
                <w:sz w:val="18"/>
                <w:szCs w:val="18"/>
              </w:rPr>
              <w:t>)</w:t>
            </w:r>
          </w:p>
        </w:tc>
        <w:tc>
          <w:tcPr>
            <w:tcW w:w="4280" w:type="dxa"/>
            <w:gridSpan w:val="2"/>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4320" w:type="dxa"/>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厚度</w:t>
            </w:r>
          </w:p>
        </w:tc>
        <w:tc>
          <w:tcPr>
            <w:tcW w:w="4280" w:type="dxa"/>
            <w:gridSpan w:val="2"/>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4320" w:type="dxa"/>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挺度</w:t>
            </w:r>
          </w:p>
        </w:tc>
        <w:tc>
          <w:tcPr>
            <w:tcW w:w="4280" w:type="dxa"/>
            <w:gridSpan w:val="2"/>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4320" w:type="dxa"/>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平滑度</w:t>
            </w:r>
          </w:p>
        </w:tc>
        <w:tc>
          <w:tcPr>
            <w:tcW w:w="4280" w:type="dxa"/>
            <w:gridSpan w:val="2"/>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4320" w:type="dxa"/>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不透明度</w:t>
            </w:r>
          </w:p>
        </w:tc>
        <w:tc>
          <w:tcPr>
            <w:tcW w:w="4280" w:type="dxa"/>
            <w:gridSpan w:val="2"/>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320" w:type="dxa"/>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D65亮度</w:t>
            </w:r>
          </w:p>
        </w:tc>
        <w:tc>
          <w:tcPr>
            <w:tcW w:w="4280" w:type="dxa"/>
            <w:gridSpan w:val="2"/>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4320" w:type="dxa"/>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可勃值</w:t>
            </w:r>
          </w:p>
        </w:tc>
        <w:tc>
          <w:tcPr>
            <w:tcW w:w="4280" w:type="dxa"/>
            <w:gridSpan w:val="2"/>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4320" w:type="dxa"/>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尘埃度</w:t>
            </w:r>
          </w:p>
        </w:tc>
        <w:tc>
          <w:tcPr>
            <w:tcW w:w="4280" w:type="dxa"/>
            <w:gridSpan w:val="2"/>
            <w:shd w:val="clear" w:color="auto" w:fill="auto"/>
            <w:vAlign w:val="center"/>
          </w:tcPr>
          <w:p>
            <w:pPr>
              <w:widowControl/>
              <w:jc w:val="left"/>
              <w:rPr>
                <w:rFonts w:ascii="宋体" w:hAnsi="宋体" w:cs="宋体"/>
                <w:kern w:val="0"/>
                <w:sz w:val="18"/>
                <w:szCs w:val="1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4320" w:type="dxa"/>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交货水分</w:t>
            </w:r>
          </w:p>
        </w:tc>
        <w:tc>
          <w:tcPr>
            <w:tcW w:w="4280" w:type="dxa"/>
            <w:gridSpan w:val="2"/>
            <w:shd w:val="clear" w:color="auto" w:fill="auto"/>
            <w:vAlign w:val="center"/>
          </w:tcPr>
          <w:p>
            <w:pPr>
              <w:widowControl/>
              <w:jc w:val="left"/>
              <w:rPr>
                <w:rFonts w:ascii="宋体" w:hAnsi="宋体" w:cs="宋体"/>
                <w:kern w:val="0"/>
                <w:sz w:val="18"/>
                <w:szCs w:val="1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4320" w:type="dxa"/>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加工地点</w:t>
            </w:r>
          </w:p>
        </w:tc>
        <w:tc>
          <w:tcPr>
            <w:tcW w:w="4280" w:type="dxa"/>
            <w:gridSpan w:val="2"/>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4320" w:type="dxa"/>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销售地点</w:t>
            </w:r>
          </w:p>
        </w:tc>
        <w:tc>
          <w:tcPr>
            <w:tcW w:w="4280" w:type="dxa"/>
            <w:gridSpan w:val="2"/>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8600" w:type="dxa"/>
            <w:gridSpan w:val="3"/>
            <w:shd w:val="clear" w:color="auto" w:fill="auto"/>
            <w:noWrap/>
            <w:vAlign w:val="center"/>
          </w:tcPr>
          <w:p>
            <w:pPr>
              <w:widowControl/>
              <w:jc w:val="center"/>
              <w:rPr>
                <w:rFonts w:ascii="宋体" w:hAnsi="宋体" w:cs="宋体"/>
                <w:bCs/>
                <w:kern w:val="0"/>
                <w:sz w:val="18"/>
                <w:szCs w:val="18"/>
              </w:rPr>
            </w:pPr>
            <w:r>
              <w:rPr>
                <w:rFonts w:hint="eastAsia" w:ascii="宋体" w:hAnsi="宋体" w:cs="宋体"/>
                <w:bCs/>
                <w:kern w:val="0"/>
                <w:sz w:val="18"/>
                <w:szCs w:val="18"/>
              </w:rPr>
              <w:t>生产基本情况</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4320" w:type="dxa"/>
            <w:vMerge w:val="restart"/>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目标产品于核算周期占全厂的分配比例</w:t>
            </w:r>
          </w:p>
        </w:tc>
        <w:tc>
          <w:tcPr>
            <w:tcW w:w="3200" w:type="dxa"/>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全厂总生产总数量/质量/工时</w:t>
            </w:r>
          </w:p>
        </w:tc>
        <w:tc>
          <w:tcPr>
            <w:tcW w:w="1080" w:type="dxa"/>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4320" w:type="dxa"/>
            <w:vMerge w:val="continue"/>
            <w:shd w:val="clear" w:color="auto" w:fill="auto"/>
            <w:vAlign w:val="center"/>
          </w:tcPr>
          <w:p>
            <w:pPr>
              <w:widowControl/>
              <w:jc w:val="left"/>
              <w:rPr>
                <w:rFonts w:ascii="宋体" w:hAnsi="宋体" w:cs="宋体"/>
                <w:kern w:val="0"/>
                <w:sz w:val="18"/>
                <w:szCs w:val="18"/>
              </w:rPr>
            </w:pPr>
          </w:p>
        </w:tc>
        <w:tc>
          <w:tcPr>
            <w:tcW w:w="3200" w:type="dxa"/>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目标产品生产数量/质量/工时</w:t>
            </w:r>
          </w:p>
        </w:tc>
        <w:tc>
          <w:tcPr>
            <w:tcW w:w="1080" w:type="dxa"/>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4320" w:type="dxa"/>
            <w:vMerge w:val="continue"/>
            <w:shd w:val="clear" w:color="auto" w:fill="auto"/>
            <w:vAlign w:val="center"/>
          </w:tcPr>
          <w:p>
            <w:pPr>
              <w:widowControl/>
              <w:jc w:val="left"/>
              <w:rPr>
                <w:rFonts w:ascii="宋体" w:hAnsi="宋体" w:cs="宋体"/>
                <w:kern w:val="0"/>
                <w:sz w:val="18"/>
                <w:szCs w:val="18"/>
              </w:rPr>
            </w:pPr>
          </w:p>
        </w:tc>
        <w:tc>
          <w:tcPr>
            <w:tcW w:w="3200" w:type="dxa"/>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百分比</w:t>
            </w:r>
          </w:p>
        </w:tc>
        <w:tc>
          <w:tcPr>
            <w:tcW w:w="1080" w:type="dxa"/>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4320" w:type="dxa"/>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目标产品于核算周期的生产数量</w:t>
            </w:r>
          </w:p>
        </w:tc>
        <w:tc>
          <w:tcPr>
            <w:tcW w:w="3200" w:type="dxa"/>
            <w:shd w:val="clear" w:color="auto" w:fill="auto"/>
            <w:noWrap/>
            <w:vAlign w:val="center"/>
          </w:tcPr>
          <w:p>
            <w:pPr>
              <w:widowControl/>
              <w:jc w:val="left"/>
              <w:rPr>
                <w:rFonts w:ascii="宋体" w:hAnsi="宋体" w:cs="Arial"/>
                <w:kern w:val="0"/>
                <w:sz w:val="18"/>
                <w:szCs w:val="18"/>
              </w:rPr>
            </w:pPr>
            <w:r>
              <w:rPr>
                <w:rFonts w:ascii="宋体" w:hAnsi="宋体" w:cs="Arial"/>
                <w:kern w:val="0"/>
                <w:sz w:val="18"/>
                <w:szCs w:val="18"/>
              </w:rPr>
              <w:t>　</w:t>
            </w:r>
          </w:p>
        </w:tc>
        <w:tc>
          <w:tcPr>
            <w:tcW w:w="1080" w:type="dxa"/>
            <w:shd w:val="clear" w:color="auto" w:fill="auto"/>
            <w:noWrap/>
            <w:vAlign w:val="center"/>
          </w:tcPr>
          <w:p>
            <w:pPr>
              <w:widowControl/>
              <w:jc w:val="left"/>
              <w:rPr>
                <w:rFonts w:ascii="宋体" w:hAnsi="宋体" w:cs="宋体"/>
                <w:kern w:val="0"/>
                <w:sz w:val="18"/>
                <w:szCs w:val="18"/>
              </w:rPr>
            </w:pPr>
            <w:r>
              <w:rPr>
                <w:rFonts w:hint="eastAsia" w:ascii="宋体" w:hAnsi="宋体" w:cs="宋体"/>
                <w:kern w:val="0"/>
                <w:sz w:val="18"/>
                <w:szCs w:val="18"/>
              </w:rPr>
              <w:t xml:space="preserve">(  单位 )  </w:t>
            </w:r>
          </w:p>
        </w:tc>
      </w:tr>
    </w:tbl>
    <w:p>
      <w:pPr>
        <w:spacing w:before="156" w:beforeLines="50" w:after="156" w:afterLines="50"/>
        <w:jc w:val="center"/>
        <w:rPr>
          <w:rFonts w:ascii="黑体" w:hAnsi="黑体" w:eastAsia="黑体" w:cs="黑体"/>
        </w:rPr>
      </w:pPr>
      <w:r>
        <w:rPr>
          <w:rFonts w:ascii="黑体" w:hAnsi="黑体" w:eastAsia="黑体" w:cs="黑体"/>
        </w:rPr>
        <w:br w:type="page"/>
      </w:r>
    </w:p>
    <w:p>
      <w:pPr>
        <w:spacing w:before="156" w:beforeLines="50" w:after="156" w:afterLines="50"/>
        <w:jc w:val="center"/>
        <w:rPr>
          <w:rFonts w:ascii="黑体" w:hAnsi="黑体" w:eastAsia="黑体" w:cs="黑体"/>
        </w:rPr>
      </w:pPr>
      <w:r>
        <w:rPr>
          <w:rFonts w:ascii="黑体" w:hAnsi="黑体" w:eastAsia="黑体" w:cs="黑体"/>
        </w:rPr>
        <w:t>表B</w:t>
      </w:r>
      <w:r>
        <w:rPr>
          <w:rFonts w:hint="eastAsia" w:ascii="黑体" w:hAnsi="黑体" w:eastAsia="黑体" w:cs="黑体"/>
        </w:rPr>
        <w:t>.</w:t>
      </w:r>
      <w:r>
        <w:rPr>
          <w:rFonts w:ascii="黑体" w:hAnsi="黑体" w:eastAsia="黑体" w:cs="黑体"/>
        </w:rPr>
        <w:t>2</w:t>
      </w:r>
      <w:r>
        <w:rPr>
          <w:rFonts w:hint="eastAsia" w:ascii="黑体" w:hAnsi="黑体" w:eastAsia="黑体" w:cs="黑体"/>
        </w:rPr>
        <w:t xml:space="preserve">  </w:t>
      </w:r>
      <w:r>
        <w:rPr>
          <w:rFonts w:ascii="黑体" w:hAnsi="黑体" w:eastAsia="黑体" w:cs="黑体"/>
        </w:rPr>
        <w:t xml:space="preserve"> </w:t>
      </w:r>
      <w:r>
        <w:rPr>
          <w:rFonts w:hint="eastAsia" w:ascii="黑体" w:hAnsi="黑体" w:eastAsia="黑体" w:cs="黑体"/>
        </w:rPr>
        <w:t>原材料获取</w:t>
      </w:r>
      <w:r>
        <w:rPr>
          <w:rFonts w:ascii="黑体" w:hAnsi="黑体" w:eastAsia="黑体" w:cs="黑体"/>
        </w:rPr>
        <w:t>阶段</w:t>
      </w:r>
      <w:r>
        <w:rPr>
          <w:rFonts w:hint="eastAsia" w:ascii="黑体" w:hAnsi="黑体" w:eastAsia="黑体" w:cs="黑体"/>
        </w:rPr>
        <w:t>-</w:t>
      </w:r>
      <w:r>
        <w:rPr>
          <w:rFonts w:ascii="黑体" w:hAnsi="黑体" w:eastAsia="黑体" w:cs="黑体"/>
        </w:rPr>
        <w:t>数据收集基本信息表</w:t>
      </w:r>
    </w:p>
    <w:tbl>
      <w:tblPr>
        <w:tblStyle w:val="36"/>
        <w:tblW w:w="6789"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1360"/>
        <w:gridCol w:w="1035"/>
        <w:gridCol w:w="1134"/>
        <w:gridCol w:w="1134"/>
        <w:gridCol w:w="1134"/>
        <w:gridCol w:w="992"/>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30" w:hRule="atLeast"/>
          <w:jc w:val="center"/>
        </w:trPr>
        <w:tc>
          <w:tcPr>
            <w:tcW w:w="1360" w:type="dxa"/>
            <w:shd w:val="clear" w:color="auto" w:fill="auto"/>
            <w:vAlign w:val="center"/>
          </w:tcPr>
          <w:p>
            <w:pPr>
              <w:widowControl/>
              <w:jc w:val="center"/>
              <w:rPr>
                <w:rFonts w:ascii="宋体" w:hAnsi="宋体" w:cs="宋体"/>
                <w:bCs/>
                <w:color w:val="000000"/>
                <w:kern w:val="0"/>
                <w:sz w:val="18"/>
                <w:szCs w:val="18"/>
              </w:rPr>
            </w:pPr>
            <w:r>
              <w:rPr>
                <w:rFonts w:hint="eastAsia" w:ascii="宋体" w:hAnsi="宋体" w:cs="宋体"/>
                <w:bCs/>
                <w:color w:val="000000"/>
                <w:kern w:val="0"/>
                <w:sz w:val="18"/>
                <w:szCs w:val="18"/>
              </w:rPr>
              <w:t>数据统计周期</w:t>
            </w:r>
          </w:p>
        </w:tc>
        <w:tc>
          <w:tcPr>
            <w:tcW w:w="1035" w:type="dxa"/>
            <w:shd w:val="clear" w:color="auto" w:fill="auto"/>
            <w:vAlign w:val="center"/>
          </w:tcPr>
          <w:p>
            <w:pPr>
              <w:widowControl/>
              <w:jc w:val="center"/>
              <w:rPr>
                <w:rFonts w:ascii="宋体" w:hAnsi="宋体" w:cs="宋体"/>
                <w:bCs/>
                <w:color w:val="000000"/>
                <w:kern w:val="0"/>
                <w:sz w:val="18"/>
                <w:szCs w:val="18"/>
              </w:rPr>
            </w:pPr>
            <w:r>
              <w:rPr>
                <w:rFonts w:hint="eastAsia" w:ascii="宋体" w:hAnsi="宋体" w:cs="宋体"/>
                <w:bCs/>
                <w:color w:val="000000"/>
                <w:kern w:val="0"/>
                <w:sz w:val="18"/>
                <w:szCs w:val="18"/>
              </w:rPr>
              <w:t>生产工艺</w:t>
            </w:r>
          </w:p>
        </w:tc>
        <w:tc>
          <w:tcPr>
            <w:tcW w:w="1134" w:type="dxa"/>
            <w:shd w:val="clear" w:color="auto" w:fill="auto"/>
            <w:vAlign w:val="center"/>
          </w:tcPr>
          <w:p>
            <w:pPr>
              <w:widowControl/>
              <w:jc w:val="center"/>
              <w:rPr>
                <w:rFonts w:ascii="宋体" w:hAnsi="宋体" w:cs="宋体"/>
                <w:bCs/>
                <w:color w:val="000000"/>
                <w:kern w:val="0"/>
                <w:sz w:val="18"/>
                <w:szCs w:val="18"/>
              </w:rPr>
            </w:pPr>
            <w:r>
              <w:rPr>
                <w:rFonts w:hint="eastAsia" w:ascii="宋体" w:hAnsi="宋体" w:cs="宋体"/>
                <w:bCs/>
                <w:color w:val="000000"/>
                <w:kern w:val="0"/>
                <w:sz w:val="18"/>
                <w:szCs w:val="18"/>
              </w:rPr>
              <w:t>生产地点</w:t>
            </w:r>
          </w:p>
        </w:tc>
        <w:tc>
          <w:tcPr>
            <w:tcW w:w="1134" w:type="dxa"/>
            <w:shd w:val="clear" w:color="auto" w:fill="auto"/>
            <w:vAlign w:val="center"/>
          </w:tcPr>
          <w:p>
            <w:pPr>
              <w:widowControl/>
              <w:jc w:val="center"/>
              <w:rPr>
                <w:rFonts w:ascii="宋体" w:hAnsi="宋体" w:cs="宋体"/>
                <w:bCs/>
                <w:color w:val="000000"/>
                <w:kern w:val="0"/>
                <w:sz w:val="18"/>
                <w:szCs w:val="18"/>
              </w:rPr>
            </w:pPr>
            <w:r>
              <w:rPr>
                <w:rFonts w:hint="eastAsia" w:ascii="宋体" w:hAnsi="宋体" w:cs="宋体"/>
                <w:bCs/>
                <w:color w:val="000000"/>
                <w:kern w:val="0"/>
                <w:sz w:val="18"/>
                <w:szCs w:val="18"/>
              </w:rPr>
              <w:t>生产规模</w:t>
            </w:r>
          </w:p>
        </w:tc>
        <w:tc>
          <w:tcPr>
            <w:tcW w:w="1134" w:type="dxa"/>
            <w:shd w:val="clear" w:color="auto" w:fill="auto"/>
            <w:vAlign w:val="center"/>
          </w:tcPr>
          <w:p>
            <w:pPr>
              <w:widowControl/>
              <w:jc w:val="center"/>
              <w:rPr>
                <w:rFonts w:ascii="宋体" w:hAnsi="宋体" w:cs="宋体"/>
                <w:bCs/>
                <w:color w:val="000000"/>
                <w:kern w:val="0"/>
                <w:sz w:val="18"/>
                <w:szCs w:val="18"/>
              </w:rPr>
            </w:pPr>
            <w:r>
              <w:rPr>
                <w:rFonts w:hint="eastAsia" w:ascii="宋体" w:hAnsi="宋体" w:cs="宋体"/>
                <w:bCs/>
                <w:color w:val="000000"/>
                <w:kern w:val="0"/>
                <w:sz w:val="18"/>
                <w:szCs w:val="18"/>
              </w:rPr>
              <w:t>记录人</w:t>
            </w:r>
          </w:p>
        </w:tc>
        <w:tc>
          <w:tcPr>
            <w:tcW w:w="992" w:type="dxa"/>
            <w:shd w:val="clear" w:color="auto" w:fill="auto"/>
            <w:vAlign w:val="center"/>
          </w:tcPr>
          <w:p>
            <w:pPr>
              <w:widowControl/>
              <w:jc w:val="center"/>
              <w:rPr>
                <w:rFonts w:ascii="宋体" w:hAnsi="宋体" w:cs="宋体"/>
                <w:bCs/>
                <w:color w:val="000000"/>
                <w:kern w:val="0"/>
                <w:sz w:val="18"/>
                <w:szCs w:val="18"/>
              </w:rPr>
            </w:pPr>
            <w:r>
              <w:rPr>
                <w:rFonts w:hint="eastAsia" w:ascii="宋体" w:hAnsi="宋体" w:cs="宋体"/>
                <w:bCs/>
                <w:color w:val="000000"/>
                <w:kern w:val="0"/>
                <w:sz w:val="18"/>
                <w:szCs w:val="18"/>
              </w:rPr>
              <w:t>记录日期</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300" w:hRule="atLeast"/>
          <w:jc w:val="center"/>
        </w:trPr>
        <w:tc>
          <w:tcPr>
            <w:tcW w:w="1360" w:type="dxa"/>
            <w:shd w:val="clear" w:color="auto" w:fill="auto"/>
            <w:noWrap/>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1035" w:type="dxa"/>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1134" w:type="dxa"/>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1134" w:type="dxa"/>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1134" w:type="dxa"/>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992" w:type="dxa"/>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r>
    </w:tbl>
    <w:p>
      <w:pPr>
        <w:spacing w:before="156" w:beforeLines="50" w:after="156" w:afterLines="50"/>
        <w:jc w:val="center"/>
        <w:rPr>
          <w:rFonts w:ascii="黑体" w:hAnsi="黑体" w:eastAsia="黑体" w:cs="黑体"/>
        </w:rPr>
      </w:pPr>
      <w:r>
        <w:rPr>
          <w:rFonts w:ascii="黑体" w:hAnsi="黑体" w:eastAsia="黑体" w:cs="黑体"/>
        </w:rPr>
        <w:t>表B</w:t>
      </w:r>
      <w:r>
        <w:rPr>
          <w:rFonts w:hint="eastAsia" w:ascii="黑体" w:hAnsi="黑体" w:eastAsia="黑体" w:cs="黑体"/>
        </w:rPr>
        <w:t>.</w:t>
      </w:r>
      <w:r>
        <w:rPr>
          <w:rFonts w:ascii="黑体" w:hAnsi="黑体" w:eastAsia="黑体" w:cs="黑体"/>
        </w:rPr>
        <w:t>3</w:t>
      </w:r>
      <w:r>
        <w:rPr>
          <w:rFonts w:hint="eastAsia" w:ascii="黑体" w:hAnsi="黑体" w:eastAsia="黑体" w:cs="黑体"/>
        </w:rPr>
        <w:t xml:space="preserve">  </w:t>
      </w:r>
      <w:r>
        <w:rPr>
          <w:rFonts w:ascii="黑体" w:hAnsi="黑体" w:eastAsia="黑体" w:cs="黑体"/>
        </w:rPr>
        <w:t xml:space="preserve"> </w:t>
      </w:r>
      <w:r>
        <w:rPr>
          <w:rFonts w:hint="eastAsia" w:ascii="黑体" w:hAnsi="黑体" w:eastAsia="黑体" w:cs="黑体"/>
        </w:rPr>
        <w:t>原材料获取</w:t>
      </w:r>
      <w:r>
        <w:rPr>
          <w:rFonts w:ascii="黑体" w:hAnsi="黑体" w:eastAsia="黑体" w:cs="黑体"/>
        </w:rPr>
        <w:t>阶段</w:t>
      </w:r>
      <w:r>
        <w:rPr>
          <w:rFonts w:hint="eastAsia" w:ascii="黑体" w:hAnsi="黑体" w:eastAsia="黑体" w:cs="黑体"/>
        </w:rPr>
        <w:t>-产品</w:t>
      </w:r>
      <w:r>
        <w:rPr>
          <w:rFonts w:ascii="黑体" w:hAnsi="黑体" w:eastAsia="黑体" w:cs="黑体"/>
        </w:rPr>
        <w:t>产出表</w:t>
      </w:r>
    </w:p>
    <w:tbl>
      <w:tblPr>
        <w:tblStyle w:val="36"/>
        <w:tblW w:w="8580"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1360"/>
        <w:gridCol w:w="2680"/>
        <w:gridCol w:w="2380"/>
        <w:gridCol w:w="1080"/>
        <w:gridCol w:w="108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330" w:hRule="atLeast"/>
        </w:trPr>
        <w:tc>
          <w:tcPr>
            <w:tcW w:w="1360" w:type="dxa"/>
            <w:tcBorders>
              <w:top w:val="single" w:color="auto" w:sz="12" w:space="0"/>
              <w:bottom w:val="single" w:color="auto" w:sz="12" w:space="0"/>
            </w:tcBorders>
            <w:shd w:val="clear" w:color="auto" w:fill="auto"/>
            <w:vAlign w:val="center"/>
          </w:tcPr>
          <w:p>
            <w:pPr>
              <w:widowControl/>
              <w:jc w:val="center"/>
              <w:rPr>
                <w:rFonts w:ascii="宋体" w:hAnsi="宋体" w:cs="宋体"/>
                <w:bCs/>
                <w:color w:val="000000"/>
                <w:kern w:val="0"/>
                <w:sz w:val="18"/>
                <w:szCs w:val="18"/>
              </w:rPr>
            </w:pPr>
            <w:r>
              <w:rPr>
                <w:rFonts w:hint="eastAsia" w:ascii="宋体" w:hAnsi="宋体" w:cs="宋体"/>
                <w:bCs/>
                <w:color w:val="000000"/>
                <w:kern w:val="0"/>
                <w:sz w:val="18"/>
                <w:szCs w:val="18"/>
              </w:rPr>
              <w:t>产品名称</w:t>
            </w:r>
          </w:p>
        </w:tc>
        <w:tc>
          <w:tcPr>
            <w:tcW w:w="2680" w:type="dxa"/>
            <w:tcBorders>
              <w:top w:val="single" w:color="auto" w:sz="12" w:space="0"/>
              <w:bottom w:val="single" w:color="auto" w:sz="12" w:space="0"/>
            </w:tcBorders>
            <w:shd w:val="clear" w:color="auto" w:fill="auto"/>
            <w:vAlign w:val="center"/>
          </w:tcPr>
          <w:p>
            <w:pPr>
              <w:widowControl/>
              <w:jc w:val="center"/>
              <w:rPr>
                <w:rFonts w:ascii="宋体" w:hAnsi="宋体" w:cs="宋体"/>
                <w:bCs/>
                <w:color w:val="000000"/>
                <w:kern w:val="0"/>
                <w:sz w:val="18"/>
                <w:szCs w:val="18"/>
              </w:rPr>
            </w:pPr>
            <w:r>
              <w:rPr>
                <w:rFonts w:hint="eastAsia" w:ascii="宋体" w:hAnsi="宋体" w:cs="宋体"/>
                <w:bCs/>
                <w:color w:val="000000"/>
                <w:kern w:val="0"/>
                <w:sz w:val="18"/>
                <w:szCs w:val="18"/>
              </w:rPr>
              <w:t>规格型号</w:t>
            </w:r>
          </w:p>
        </w:tc>
        <w:tc>
          <w:tcPr>
            <w:tcW w:w="2380" w:type="dxa"/>
            <w:tcBorders>
              <w:top w:val="single" w:color="auto" w:sz="12" w:space="0"/>
              <w:bottom w:val="single" w:color="auto" w:sz="12" w:space="0"/>
            </w:tcBorders>
            <w:shd w:val="clear" w:color="auto" w:fill="auto"/>
            <w:vAlign w:val="center"/>
          </w:tcPr>
          <w:p>
            <w:pPr>
              <w:widowControl/>
              <w:jc w:val="center"/>
              <w:rPr>
                <w:rFonts w:ascii="宋体" w:hAnsi="宋体" w:cs="宋体"/>
                <w:bCs/>
                <w:color w:val="000000"/>
                <w:kern w:val="0"/>
                <w:sz w:val="18"/>
                <w:szCs w:val="18"/>
              </w:rPr>
            </w:pPr>
            <w:r>
              <w:rPr>
                <w:rFonts w:hint="eastAsia" w:ascii="宋体" w:hAnsi="宋体" w:cs="宋体"/>
                <w:bCs/>
                <w:color w:val="000000"/>
                <w:kern w:val="0"/>
                <w:sz w:val="18"/>
                <w:szCs w:val="18"/>
              </w:rPr>
              <w:t>重量（吨）</w:t>
            </w:r>
          </w:p>
        </w:tc>
        <w:tc>
          <w:tcPr>
            <w:tcW w:w="1080" w:type="dxa"/>
            <w:tcBorders>
              <w:top w:val="single" w:color="auto" w:sz="12" w:space="0"/>
              <w:bottom w:val="single" w:color="auto" w:sz="12" w:space="0"/>
            </w:tcBorders>
            <w:shd w:val="clear" w:color="auto" w:fill="auto"/>
            <w:vAlign w:val="center"/>
          </w:tcPr>
          <w:p>
            <w:pPr>
              <w:widowControl/>
              <w:jc w:val="center"/>
              <w:rPr>
                <w:rFonts w:ascii="宋体" w:hAnsi="宋体" w:cs="宋体"/>
                <w:bCs/>
                <w:color w:val="000000"/>
                <w:kern w:val="0"/>
                <w:sz w:val="18"/>
                <w:szCs w:val="18"/>
              </w:rPr>
            </w:pPr>
            <w:r>
              <w:rPr>
                <w:rFonts w:hint="eastAsia" w:ascii="宋体" w:hAnsi="宋体" w:cs="宋体"/>
                <w:bCs/>
                <w:color w:val="000000"/>
                <w:kern w:val="0"/>
                <w:sz w:val="18"/>
                <w:szCs w:val="18"/>
              </w:rPr>
              <w:t>数据来源</w:t>
            </w:r>
          </w:p>
        </w:tc>
        <w:tc>
          <w:tcPr>
            <w:tcW w:w="1080" w:type="dxa"/>
            <w:tcBorders>
              <w:top w:val="single" w:color="auto" w:sz="12" w:space="0"/>
              <w:bottom w:val="single" w:color="auto" w:sz="12" w:space="0"/>
            </w:tcBorders>
            <w:shd w:val="clear" w:color="auto" w:fill="auto"/>
            <w:vAlign w:val="center"/>
          </w:tcPr>
          <w:p>
            <w:pPr>
              <w:widowControl/>
              <w:jc w:val="center"/>
              <w:rPr>
                <w:rFonts w:ascii="宋体" w:hAnsi="宋体" w:cs="宋体"/>
                <w:bCs/>
                <w:color w:val="000000"/>
                <w:kern w:val="0"/>
                <w:sz w:val="18"/>
                <w:szCs w:val="18"/>
              </w:rPr>
            </w:pPr>
            <w:r>
              <w:rPr>
                <w:rFonts w:hint="eastAsia" w:ascii="宋体" w:hAnsi="宋体" w:cs="宋体"/>
                <w:bCs/>
                <w:color w:val="000000"/>
                <w:kern w:val="0"/>
                <w:sz w:val="18"/>
                <w:szCs w:val="18"/>
              </w:rPr>
              <w:t>备注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00" w:hRule="atLeast"/>
        </w:trPr>
        <w:tc>
          <w:tcPr>
            <w:tcW w:w="1360" w:type="dxa"/>
            <w:tcBorders>
              <w:top w:val="single" w:color="auto" w:sz="12" w:space="0"/>
            </w:tcBorders>
            <w:shd w:val="clear" w:color="auto" w:fill="auto"/>
            <w:noWrap/>
            <w:vAlign w:val="center"/>
          </w:tcPr>
          <w:p>
            <w:pPr>
              <w:widowControl/>
              <w:jc w:val="center"/>
              <w:rPr>
                <w:rFonts w:ascii="宋体" w:hAnsi="宋体" w:cs="宋体"/>
                <w:color w:val="000000"/>
                <w:kern w:val="0"/>
                <w:sz w:val="18"/>
                <w:szCs w:val="18"/>
              </w:rPr>
            </w:pPr>
          </w:p>
        </w:tc>
        <w:tc>
          <w:tcPr>
            <w:tcW w:w="2680" w:type="dxa"/>
            <w:tcBorders>
              <w:top w:val="single" w:color="auto" w:sz="12"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2380" w:type="dxa"/>
            <w:tcBorders>
              <w:top w:val="single" w:color="auto" w:sz="12"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080" w:type="dxa"/>
            <w:tcBorders>
              <w:top w:val="single" w:color="auto" w:sz="12"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080" w:type="dxa"/>
            <w:tcBorders>
              <w:top w:val="single" w:color="auto" w:sz="12" w:space="0"/>
            </w:tcBorders>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r>
    </w:tbl>
    <w:p>
      <w:pPr>
        <w:spacing w:before="156" w:beforeLines="50" w:after="156" w:afterLines="50"/>
        <w:jc w:val="center"/>
        <w:rPr>
          <w:rFonts w:ascii="黑体" w:hAnsi="黑体" w:eastAsia="黑体" w:cs="黑体"/>
        </w:rPr>
      </w:pPr>
      <w:r>
        <w:rPr>
          <w:rFonts w:ascii="黑体" w:hAnsi="黑体" w:eastAsia="黑体" w:cs="黑体"/>
        </w:rPr>
        <w:t>表B</w:t>
      </w:r>
      <w:r>
        <w:rPr>
          <w:rFonts w:hint="eastAsia" w:ascii="黑体" w:hAnsi="黑体" w:eastAsia="黑体" w:cs="黑体"/>
        </w:rPr>
        <w:t>.</w:t>
      </w:r>
      <w:r>
        <w:rPr>
          <w:rFonts w:ascii="黑体" w:hAnsi="黑体" w:eastAsia="黑体" w:cs="黑体"/>
        </w:rPr>
        <w:t>4</w:t>
      </w:r>
      <w:r>
        <w:rPr>
          <w:rFonts w:hint="eastAsia" w:ascii="黑体" w:hAnsi="黑体" w:eastAsia="黑体" w:cs="黑体"/>
        </w:rPr>
        <w:t xml:space="preserve">  </w:t>
      </w:r>
      <w:r>
        <w:rPr>
          <w:rFonts w:ascii="黑体" w:hAnsi="黑体" w:eastAsia="黑体" w:cs="黑体"/>
        </w:rPr>
        <w:t xml:space="preserve"> </w:t>
      </w:r>
      <w:r>
        <w:rPr>
          <w:rFonts w:hint="eastAsia" w:ascii="黑体" w:hAnsi="黑体" w:eastAsia="黑体" w:cs="黑体"/>
        </w:rPr>
        <w:t>原材料获取</w:t>
      </w:r>
      <w:r>
        <w:rPr>
          <w:rFonts w:ascii="黑体" w:hAnsi="黑体" w:eastAsia="黑体" w:cs="黑体"/>
        </w:rPr>
        <w:t>阶段</w:t>
      </w:r>
      <w:r>
        <w:rPr>
          <w:rFonts w:hint="eastAsia" w:ascii="黑体" w:hAnsi="黑体" w:eastAsia="黑体" w:cs="黑体"/>
        </w:rPr>
        <w:t>-原材料投入</w:t>
      </w:r>
      <w:r>
        <w:rPr>
          <w:rFonts w:ascii="黑体" w:hAnsi="黑体" w:eastAsia="黑体" w:cs="黑体"/>
        </w:rPr>
        <w:t>表</w:t>
      </w:r>
    </w:p>
    <w:tbl>
      <w:tblPr>
        <w:tblStyle w:val="36"/>
        <w:tblW w:w="10057"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411"/>
        <w:gridCol w:w="992"/>
        <w:gridCol w:w="639"/>
        <w:gridCol w:w="396"/>
        <w:gridCol w:w="680"/>
        <w:gridCol w:w="680"/>
        <w:gridCol w:w="680"/>
        <w:gridCol w:w="1326"/>
        <w:gridCol w:w="1059"/>
        <w:gridCol w:w="825"/>
        <w:gridCol w:w="778"/>
        <w:gridCol w:w="682"/>
        <w:gridCol w:w="909"/>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00" w:hRule="atLeast"/>
          <w:jc w:val="center"/>
        </w:trPr>
        <w:tc>
          <w:tcPr>
            <w:tcW w:w="411" w:type="dxa"/>
            <w:vMerge w:val="restart"/>
            <w:tcBorders>
              <w:top w:val="single" w:color="auto" w:sz="12" w:space="0"/>
              <w:bottom w:val="single" w:color="auto" w:sz="6" w:space="0"/>
            </w:tcBorders>
            <w:shd w:val="clear" w:color="auto" w:fill="auto"/>
            <w:noWrap/>
            <w:vAlign w:val="center"/>
          </w:tcPr>
          <w:p>
            <w:pPr>
              <w:widowControl/>
              <w:jc w:val="center"/>
              <w:rPr>
                <w:rFonts w:ascii="宋体" w:hAnsi="宋体" w:cs="宋体"/>
                <w:bCs/>
                <w:color w:val="000000"/>
                <w:kern w:val="0"/>
                <w:sz w:val="18"/>
                <w:szCs w:val="18"/>
              </w:rPr>
            </w:pPr>
            <w:r>
              <w:rPr>
                <w:rFonts w:hint="eastAsia" w:ascii="宋体" w:hAnsi="宋体" w:cs="宋体"/>
                <w:bCs/>
                <w:color w:val="000000"/>
                <w:kern w:val="0"/>
                <w:sz w:val="18"/>
                <w:szCs w:val="18"/>
              </w:rPr>
              <w:t>序号</w:t>
            </w:r>
          </w:p>
        </w:tc>
        <w:tc>
          <w:tcPr>
            <w:tcW w:w="992" w:type="dxa"/>
            <w:vMerge w:val="restart"/>
            <w:tcBorders>
              <w:top w:val="single" w:color="auto" w:sz="12" w:space="0"/>
              <w:bottom w:val="single" w:color="auto" w:sz="6" w:space="0"/>
            </w:tcBorders>
            <w:shd w:val="clear" w:color="auto" w:fill="auto"/>
            <w:noWrap/>
            <w:vAlign w:val="center"/>
          </w:tcPr>
          <w:p>
            <w:pPr>
              <w:widowControl/>
              <w:jc w:val="center"/>
              <w:rPr>
                <w:rFonts w:ascii="宋体" w:hAnsi="宋体" w:cs="宋体"/>
                <w:bCs/>
                <w:color w:val="000000"/>
                <w:kern w:val="0"/>
                <w:sz w:val="18"/>
                <w:szCs w:val="18"/>
              </w:rPr>
            </w:pPr>
            <w:r>
              <w:rPr>
                <w:rFonts w:hint="eastAsia" w:ascii="宋体" w:hAnsi="宋体" w:cs="宋体"/>
                <w:bCs/>
                <w:color w:val="000000"/>
                <w:kern w:val="0"/>
                <w:sz w:val="18"/>
                <w:szCs w:val="18"/>
              </w:rPr>
              <w:t>项目</w:t>
            </w:r>
          </w:p>
        </w:tc>
        <w:tc>
          <w:tcPr>
            <w:tcW w:w="3075" w:type="dxa"/>
            <w:gridSpan w:val="5"/>
            <w:tcBorders>
              <w:top w:val="single" w:color="auto" w:sz="12" w:space="0"/>
              <w:bottom w:val="single" w:color="auto" w:sz="6" w:space="0"/>
            </w:tcBorders>
            <w:shd w:val="clear" w:color="auto" w:fill="auto"/>
            <w:vAlign w:val="center"/>
          </w:tcPr>
          <w:p>
            <w:pPr>
              <w:widowControl/>
              <w:jc w:val="center"/>
              <w:rPr>
                <w:rFonts w:ascii="宋体" w:hAnsi="宋体" w:cs="宋体"/>
                <w:bCs/>
                <w:color w:val="000000"/>
                <w:kern w:val="0"/>
                <w:sz w:val="18"/>
                <w:szCs w:val="18"/>
              </w:rPr>
            </w:pPr>
            <w:r>
              <w:rPr>
                <w:rFonts w:hint="eastAsia" w:ascii="宋体" w:hAnsi="宋体" w:cs="宋体"/>
                <w:bCs/>
                <w:color w:val="000000"/>
                <w:kern w:val="0"/>
                <w:sz w:val="18"/>
                <w:szCs w:val="18"/>
              </w:rPr>
              <w:t>原材料用量</w:t>
            </w:r>
          </w:p>
        </w:tc>
        <w:tc>
          <w:tcPr>
            <w:tcW w:w="5579" w:type="dxa"/>
            <w:gridSpan w:val="6"/>
            <w:tcBorders>
              <w:top w:val="single" w:color="auto" w:sz="12" w:space="0"/>
              <w:bottom w:val="single" w:color="auto" w:sz="6" w:space="0"/>
            </w:tcBorders>
            <w:shd w:val="clear" w:color="auto" w:fill="auto"/>
            <w:vAlign w:val="center"/>
          </w:tcPr>
          <w:p>
            <w:pPr>
              <w:widowControl/>
              <w:jc w:val="center"/>
              <w:rPr>
                <w:rFonts w:ascii="宋体" w:hAnsi="宋体" w:cs="宋体"/>
                <w:bCs/>
                <w:color w:val="000000"/>
                <w:kern w:val="0"/>
                <w:sz w:val="18"/>
                <w:szCs w:val="18"/>
              </w:rPr>
            </w:pPr>
            <w:r>
              <w:rPr>
                <w:rFonts w:hint="eastAsia" w:ascii="宋体" w:hAnsi="宋体" w:cs="宋体"/>
                <w:bCs/>
                <w:color w:val="000000"/>
                <w:kern w:val="0"/>
                <w:sz w:val="18"/>
                <w:szCs w:val="18"/>
              </w:rPr>
              <w:t>运输信息（从生产地到加工地）</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00" w:hRule="atLeast"/>
          <w:jc w:val="center"/>
        </w:trPr>
        <w:tc>
          <w:tcPr>
            <w:tcW w:w="411" w:type="dxa"/>
            <w:vMerge w:val="continue"/>
            <w:tcBorders>
              <w:top w:val="single" w:color="auto" w:sz="6" w:space="0"/>
              <w:bottom w:val="single" w:color="auto" w:sz="12" w:space="0"/>
            </w:tcBorders>
            <w:shd w:val="clear" w:color="auto" w:fill="auto"/>
            <w:vAlign w:val="center"/>
          </w:tcPr>
          <w:p>
            <w:pPr>
              <w:widowControl/>
              <w:jc w:val="left"/>
              <w:rPr>
                <w:rFonts w:ascii="宋体" w:hAnsi="宋体" w:cs="宋体"/>
                <w:bCs/>
                <w:color w:val="000000"/>
                <w:kern w:val="0"/>
                <w:sz w:val="18"/>
                <w:szCs w:val="18"/>
              </w:rPr>
            </w:pPr>
          </w:p>
        </w:tc>
        <w:tc>
          <w:tcPr>
            <w:tcW w:w="992" w:type="dxa"/>
            <w:vMerge w:val="continue"/>
            <w:tcBorders>
              <w:top w:val="single" w:color="auto" w:sz="6" w:space="0"/>
              <w:bottom w:val="single" w:color="auto" w:sz="12" w:space="0"/>
            </w:tcBorders>
            <w:shd w:val="clear" w:color="auto" w:fill="auto"/>
            <w:vAlign w:val="center"/>
          </w:tcPr>
          <w:p>
            <w:pPr>
              <w:widowControl/>
              <w:jc w:val="left"/>
              <w:rPr>
                <w:rFonts w:ascii="宋体" w:hAnsi="宋体" w:cs="宋体"/>
                <w:bCs/>
                <w:color w:val="000000"/>
                <w:kern w:val="0"/>
                <w:sz w:val="18"/>
                <w:szCs w:val="18"/>
              </w:rPr>
            </w:pPr>
          </w:p>
        </w:tc>
        <w:tc>
          <w:tcPr>
            <w:tcW w:w="639" w:type="dxa"/>
            <w:tcBorders>
              <w:top w:val="single" w:color="auto" w:sz="6" w:space="0"/>
              <w:bottom w:val="single" w:color="auto" w:sz="12" w:space="0"/>
            </w:tcBorders>
            <w:shd w:val="clear" w:color="auto" w:fill="auto"/>
            <w:noWrap/>
            <w:vAlign w:val="center"/>
          </w:tcPr>
          <w:p>
            <w:pPr>
              <w:widowControl/>
              <w:jc w:val="center"/>
              <w:rPr>
                <w:rFonts w:ascii="宋体" w:hAnsi="宋体" w:cs="宋体"/>
                <w:bCs/>
                <w:color w:val="000000"/>
                <w:kern w:val="0"/>
                <w:sz w:val="18"/>
                <w:szCs w:val="18"/>
              </w:rPr>
            </w:pPr>
            <w:r>
              <w:rPr>
                <w:rFonts w:hint="eastAsia" w:ascii="宋体" w:hAnsi="宋体" w:cs="宋体"/>
                <w:bCs/>
                <w:color w:val="000000"/>
                <w:kern w:val="0"/>
                <w:sz w:val="18"/>
                <w:szCs w:val="18"/>
              </w:rPr>
              <w:t>消耗量</w:t>
            </w:r>
          </w:p>
        </w:tc>
        <w:tc>
          <w:tcPr>
            <w:tcW w:w="396" w:type="dxa"/>
            <w:tcBorders>
              <w:top w:val="single" w:color="auto" w:sz="6" w:space="0"/>
              <w:bottom w:val="single" w:color="auto" w:sz="12" w:space="0"/>
            </w:tcBorders>
            <w:shd w:val="clear" w:color="auto" w:fill="auto"/>
            <w:noWrap/>
            <w:vAlign w:val="center"/>
          </w:tcPr>
          <w:p>
            <w:pPr>
              <w:widowControl/>
              <w:jc w:val="center"/>
              <w:rPr>
                <w:rFonts w:ascii="宋体" w:hAnsi="宋体" w:cs="宋体"/>
                <w:bCs/>
                <w:color w:val="000000"/>
                <w:kern w:val="0"/>
                <w:sz w:val="18"/>
                <w:szCs w:val="18"/>
              </w:rPr>
            </w:pPr>
            <w:r>
              <w:rPr>
                <w:rFonts w:hint="eastAsia" w:ascii="宋体" w:hAnsi="宋体" w:cs="宋体"/>
                <w:bCs/>
                <w:color w:val="000000"/>
                <w:kern w:val="0"/>
                <w:sz w:val="18"/>
                <w:szCs w:val="18"/>
              </w:rPr>
              <w:t>单位</w:t>
            </w:r>
          </w:p>
        </w:tc>
        <w:tc>
          <w:tcPr>
            <w:tcW w:w="680" w:type="dxa"/>
            <w:tcBorders>
              <w:top w:val="single" w:color="auto" w:sz="6" w:space="0"/>
              <w:bottom w:val="single" w:color="auto" w:sz="12" w:space="0"/>
            </w:tcBorders>
            <w:shd w:val="clear" w:color="auto" w:fill="auto"/>
            <w:noWrap/>
            <w:vAlign w:val="center"/>
          </w:tcPr>
          <w:p>
            <w:pPr>
              <w:widowControl/>
              <w:jc w:val="center"/>
              <w:rPr>
                <w:rFonts w:ascii="宋体" w:hAnsi="宋体" w:cs="宋体"/>
                <w:bCs/>
                <w:color w:val="000000"/>
                <w:kern w:val="0"/>
                <w:sz w:val="18"/>
                <w:szCs w:val="18"/>
              </w:rPr>
            </w:pPr>
            <w:r>
              <w:rPr>
                <w:rFonts w:hint="eastAsia" w:ascii="宋体" w:hAnsi="宋体" w:cs="宋体"/>
                <w:bCs/>
                <w:color w:val="000000"/>
                <w:kern w:val="0"/>
                <w:sz w:val="18"/>
                <w:szCs w:val="18"/>
              </w:rPr>
              <w:t>材料</w:t>
            </w:r>
          </w:p>
        </w:tc>
        <w:tc>
          <w:tcPr>
            <w:tcW w:w="680" w:type="dxa"/>
            <w:tcBorders>
              <w:top w:val="single" w:color="auto" w:sz="6" w:space="0"/>
              <w:bottom w:val="single" w:color="auto" w:sz="12" w:space="0"/>
            </w:tcBorders>
            <w:shd w:val="clear" w:color="auto" w:fill="auto"/>
            <w:noWrap/>
            <w:vAlign w:val="center"/>
          </w:tcPr>
          <w:p>
            <w:pPr>
              <w:widowControl/>
              <w:jc w:val="center"/>
              <w:rPr>
                <w:rFonts w:ascii="宋体" w:hAnsi="宋体" w:cs="宋体"/>
                <w:bCs/>
                <w:color w:val="000000"/>
                <w:kern w:val="0"/>
                <w:sz w:val="18"/>
                <w:szCs w:val="18"/>
              </w:rPr>
            </w:pPr>
            <w:r>
              <w:rPr>
                <w:rFonts w:hint="eastAsia" w:ascii="宋体" w:hAnsi="宋体" w:cs="宋体"/>
                <w:bCs/>
                <w:color w:val="000000"/>
                <w:kern w:val="0"/>
                <w:sz w:val="18"/>
                <w:szCs w:val="18"/>
              </w:rPr>
              <w:t>重量</w:t>
            </w:r>
          </w:p>
        </w:tc>
        <w:tc>
          <w:tcPr>
            <w:tcW w:w="680" w:type="dxa"/>
            <w:tcBorders>
              <w:top w:val="single" w:color="auto" w:sz="6" w:space="0"/>
              <w:bottom w:val="single" w:color="auto" w:sz="12" w:space="0"/>
            </w:tcBorders>
            <w:shd w:val="clear" w:color="auto" w:fill="auto"/>
            <w:noWrap/>
            <w:vAlign w:val="center"/>
          </w:tcPr>
          <w:p>
            <w:pPr>
              <w:widowControl/>
              <w:jc w:val="center"/>
              <w:rPr>
                <w:rFonts w:ascii="宋体" w:hAnsi="宋体" w:cs="宋体"/>
                <w:bCs/>
                <w:color w:val="000000"/>
                <w:kern w:val="0"/>
                <w:sz w:val="18"/>
                <w:szCs w:val="18"/>
              </w:rPr>
            </w:pPr>
            <w:r>
              <w:rPr>
                <w:rFonts w:hint="eastAsia" w:ascii="宋体" w:hAnsi="宋体" w:cs="宋体"/>
                <w:bCs/>
                <w:color w:val="000000"/>
                <w:kern w:val="0"/>
                <w:sz w:val="18"/>
                <w:szCs w:val="18"/>
              </w:rPr>
              <w:t>用途</w:t>
            </w:r>
          </w:p>
        </w:tc>
        <w:tc>
          <w:tcPr>
            <w:tcW w:w="1326" w:type="dxa"/>
            <w:tcBorders>
              <w:top w:val="single" w:color="auto" w:sz="6" w:space="0"/>
              <w:bottom w:val="single" w:color="auto" w:sz="12" w:space="0"/>
            </w:tcBorders>
            <w:shd w:val="clear" w:color="auto" w:fill="auto"/>
            <w:vAlign w:val="center"/>
          </w:tcPr>
          <w:p>
            <w:pPr>
              <w:widowControl/>
              <w:jc w:val="center"/>
              <w:rPr>
                <w:rFonts w:ascii="宋体" w:hAnsi="宋体" w:cs="宋体"/>
                <w:bCs/>
                <w:color w:val="000000"/>
                <w:kern w:val="0"/>
                <w:sz w:val="18"/>
                <w:szCs w:val="18"/>
              </w:rPr>
            </w:pPr>
            <w:r>
              <w:rPr>
                <w:rFonts w:hint="eastAsia" w:ascii="宋体" w:hAnsi="宋体" w:cs="宋体"/>
                <w:bCs/>
                <w:color w:val="000000"/>
                <w:kern w:val="0"/>
                <w:sz w:val="18"/>
                <w:szCs w:val="18"/>
              </w:rPr>
              <w:t>运输距离</w:t>
            </w:r>
            <w:r>
              <w:rPr>
                <w:rFonts w:hint="eastAsia" w:ascii="宋体" w:hAnsi="宋体" w:cs="宋体"/>
                <w:bCs/>
                <w:color w:val="000000"/>
                <w:kern w:val="0"/>
                <w:sz w:val="18"/>
                <w:szCs w:val="18"/>
              </w:rPr>
              <w:br w:type="textWrapping"/>
            </w:r>
            <w:r>
              <w:rPr>
                <w:rFonts w:hint="eastAsia" w:ascii="宋体" w:hAnsi="宋体" w:cs="宋体"/>
                <w:bCs/>
                <w:color w:val="000000"/>
                <w:kern w:val="0"/>
                <w:sz w:val="18"/>
                <w:szCs w:val="18"/>
              </w:rPr>
              <w:t>（单位：km）</w:t>
            </w:r>
          </w:p>
        </w:tc>
        <w:tc>
          <w:tcPr>
            <w:tcW w:w="1059" w:type="dxa"/>
            <w:tcBorders>
              <w:top w:val="single" w:color="auto" w:sz="6" w:space="0"/>
              <w:bottom w:val="single" w:color="auto" w:sz="12" w:space="0"/>
            </w:tcBorders>
            <w:shd w:val="clear" w:color="auto" w:fill="auto"/>
            <w:vAlign w:val="center"/>
          </w:tcPr>
          <w:p>
            <w:pPr>
              <w:widowControl/>
              <w:jc w:val="center"/>
              <w:rPr>
                <w:rFonts w:ascii="宋体" w:hAnsi="宋体" w:cs="宋体"/>
                <w:bCs/>
                <w:color w:val="000000"/>
                <w:kern w:val="0"/>
                <w:sz w:val="18"/>
                <w:szCs w:val="18"/>
              </w:rPr>
            </w:pPr>
            <w:r>
              <w:rPr>
                <w:rFonts w:hint="eastAsia" w:ascii="宋体" w:hAnsi="宋体" w:cs="宋体"/>
                <w:bCs/>
                <w:color w:val="000000"/>
                <w:kern w:val="0"/>
                <w:sz w:val="18"/>
                <w:szCs w:val="18"/>
              </w:rPr>
              <w:t>运输方式</w:t>
            </w:r>
          </w:p>
        </w:tc>
        <w:tc>
          <w:tcPr>
            <w:tcW w:w="825" w:type="dxa"/>
            <w:tcBorders>
              <w:top w:val="single" w:color="auto" w:sz="6" w:space="0"/>
              <w:bottom w:val="single" w:color="auto" w:sz="12" w:space="0"/>
            </w:tcBorders>
            <w:shd w:val="clear" w:color="auto" w:fill="auto"/>
            <w:vAlign w:val="center"/>
          </w:tcPr>
          <w:p>
            <w:pPr>
              <w:widowControl/>
              <w:jc w:val="center"/>
              <w:rPr>
                <w:rFonts w:ascii="宋体" w:hAnsi="宋体" w:cs="宋体"/>
                <w:bCs/>
                <w:color w:val="000000"/>
                <w:kern w:val="0"/>
                <w:sz w:val="18"/>
                <w:szCs w:val="18"/>
              </w:rPr>
            </w:pPr>
            <w:r>
              <w:rPr>
                <w:rFonts w:hint="eastAsia" w:ascii="宋体" w:hAnsi="宋体" w:cs="宋体"/>
                <w:bCs/>
                <w:color w:val="000000"/>
                <w:kern w:val="0"/>
                <w:sz w:val="18"/>
                <w:szCs w:val="18"/>
              </w:rPr>
              <w:t>运输工具载重</w:t>
            </w:r>
          </w:p>
        </w:tc>
        <w:tc>
          <w:tcPr>
            <w:tcW w:w="778" w:type="dxa"/>
            <w:tcBorders>
              <w:top w:val="single" w:color="auto" w:sz="6" w:space="0"/>
              <w:bottom w:val="single" w:color="auto" w:sz="12" w:space="0"/>
            </w:tcBorders>
            <w:shd w:val="clear" w:color="auto" w:fill="auto"/>
            <w:vAlign w:val="center"/>
          </w:tcPr>
          <w:p>
            <w:pPr>
              <w:widowControl/>
              <w:jc w:val="center"/>
              <w:rPr>
                <w:rFonts w:ascii="宋体" w:hAnsi="宋体" w:cs="宋体"/>
                <w:bCs/>
                <w:color w:val="000000"/>
                <w:kern w:val="0"/>
                <w:sz w:val="18"/>
                <w:szCs w:val="18"/>
              </w:rPr>
            </w:pPr>
            <w:r>
              <w:rPr>
                <w:rFonts w:hint="eastAsia" w:ascii="宋体" w:hAnsi="宋体" w:cs="宋体"/>
                <w:bCs/>
                <w:color w:val="000000"/>
                <w:kern w:val="0"/>
                <w:sz w:val="18"/>
                <w:szCs w:val="18"/>
              </w:rPr>
              <w:t>单次运输数量</w:t>
            </w:r>
          </w:p>
        </w:tc>
        <w:tc>
          <w:tcPr>
            <w:tcW w:w="682" w:type="dxa"/>
            <w:tcBorders>
              <w:top w:val="single" w:color="auto" w:sz="6" w:space="0"/>
              <w:bottom w:val="single" w:color="auto" w:sz="12" w:space="0"/>
            </w:tcBorders>
            <w:shd w:val="clear" w:color="auto" w:fill="auto"/>
            <w:vAlign w:val="center"/>
          </w:tcPr>
          <w:p>
            <w:pPr>
              <w:widowControl/>
              <w:jc w:val="center"/>
              <w:rPr>
                <w:rFonts w:ascii="宋体" w:hAnsi="宋体" w:cs="宋体"/>
                <w:bCs/>
                <w:color w:val="000000"/>
                <w:kern w:val="0"/>
                <w:sz w:val="18"/>
                <w:szCs w:val="18"/>
              </w:rPr>
            </w:pPr>
            <w:r>
              <w:rPr>
                <w:rFonts w:hint="eastAsia" w:ascii="宋体" w:hAnsi="宋体" w:cs="宋体"/>
                <w:bCs/>
                <w:color w:val="000000"/>
                <w:kern w:val="0"/>
                <w:sz w:val="18"/>
                <w:szCs w:val="18"/>
              </w:rPr>
              <w:t>燃料类型</w:t>
            </w:r>
          </w:p>
        </w:tc>
        <w:tc>
          <w:tcPr>
            <w:tcW w:w="909" w:type="dxa"/>
            <w:tcBorders>
              <w:top w:val="single" w:color="auto" w:sz="6" w:space="0"/>
              <w:bottom w:val="single" w:color="auto" w:sz="12" w:space="0"/>
            </w:tcBorders>
            <w:shd w:val="clear" w:color="auto" w:fill="auto"/>
            <w:vAlign w:val="center"/>
          </w:tcPr>
          <w:p>
            <w:pPr>
              <w:widowControl/>
              <w:jc w:val="center"/>
              <w:rPr>
                <w:rFonts w:ascii="宋体" w:hAnsi="宋体" w:cs="宋体"/>
                <w:bCs/>
                <w:color w:val="000000"/>
                <w:kern w:val="0"/>
                <w:sz w:val="18"/>
                <w:szCs w:val="18"/>
              </w:rPr>
            </w:pPr>
            <w:r>
              <w:rPr>
                <w:rFonts w:hint="eastAsia" w:ascii="宋体" w:hAnsi="宋体" w:cs="宋体"/>
                <w:bCs/>
                <w:color w:val="000000"/>
                <w:kern w:val="0"/>
                <w:sz w:val="18"/>
                <w:szCs w:val="18"/>
              </w:rPr>
              <w:t>百公里油耗</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00" w:hRule="atLeast"/>
          <w:jc w:val="center"/>
        </w:trPr>
        <w:tc>
          <w:tcPr>
            <w:tcW w:w="411" w:type="dxa"/>
            <w:tcBorders>
              <w:top w:val="single" w:color="auto" w:sz="12" w:space="0"/>
            </w:tcBorders>
            <w:shd w:val="clear" w:color="auto" w:fill="auto"/>
            <w:noWrap/>
            <w:vAlign w:val="center"/>
          </w:tcPr>
          <w:p>
            <w:pPr>
              <w:widowControl/>
              <w:jc w:val="center"/>
              <w:rPr>
                <w:rFonts w:ascii="宋体" w:hAnsi="宋体" w:cs="宋体"/>
                <w:color w:val="000000"/>
                <w:kern w:val="0"/>
                <w:sz w:val="18"/>
                <w:szCs w:val="18"/>
              </w:rPr>
            </w:pPr>
          </w:p>
        </w:tc>
        <w:tc>
          <w:tcPr>
            <w:tcW w:w="992" w:type="dxa"/>
            <w:tcBorders>
              <w:top w:val="single" w:color="auto" w:sz="12" w:space="0"/>
            </w:tcBorders>
            <w:shd w:val="clear" w:color="auto" w:fill="auto"/>
            <w:noWrap/>
            <w:vAlign w:val="center"/>
          </w:tcPr>
          <w:p>
            <w:pPr>
              <w:jc w:val="center"/>
              <w:rPr>
                <w:rFonts w:ascii="宋体" w:hAnsi="宋体" w:cs="宋体"/>
                <w:sz w:val="18"/>
                <w:szCs w:val="18"/>
              </w:rPr>
            </w:pPr>
            <w:r>
              <w:rPr>
                <w:rFonts w:hint="eastAsia" w:ascii="宋体" w:hAnsi="宋体" w:cs="宋体"/>
                <w:sz w:val="18"/>
                <w:szCs w:val="18"/>
              </w:rPr>
              <w:t>原木</w:t>
            </w:r>
          </w:p>
        </w:tc>
        <w:tc>
          <w:tcPr>
            <w:tcW w:w="639" w:type="dxa"/>
            <w:tcBorders>
              <w:top w:val="single" w:color="auto" w:sz="12" w:space="0"/>
            </w:tcBorders>
            <w:shd w:val="clear" w:color="auto" w:fill="auto"/>
            <w:noWrap/>
            <w:vAlign w:val="center"/>
          </w:tcPr>
          <w:p>
            <w:pPr>
              <w:widowControl/>
              <w:jc w:val="center"/>
              <w:rPr>
                <w:rFonts w:ascii="宋体" w:hAnsi="宋体" w:cs="宋体"/>
                <w:bCs/>
                <w:color w:val="000000"/>
                <w:kern w:val="0"/>
                <w:sz w:val="18"/>
                <w:szCs w:val="18"/>
              </w:rPr>
            </w:pPr>
            <w:r>
              <w:rPr>
                <w:rFonts w:hint="eastAsia" w:ascii="宋体" w:hAnsi="宋体" w:cs="宋体"/>
                <w:bCs/>
                <w:color w:val="000000"/>
                <w:kern w:val="0"/>
                <w:sz w:val="18"/>
                <w:szCs w:val="18"/>
              </w:rPr>
              <w:t>　</w:t>
            </w:r>
          </w:p>
        </w:tc>
        <w:tc>
          <w:tcPr>
            <w:tcW w:w="396" w:type="dxa"/>
            <w:tcBorders>
              <w:top w:val="single" w:color="auto" w:sz="12" w:space="0"/>
            </w:tcBorders>
            <w:shd w:val="clear" w:color="auto" w:fill="auto"/>
            <w:noWrap/>
            <w:vAlign w:val="center"/>
          </w:tcPr>
          <w:p>
            <w:pPr>
              <w:widowControl/>
              <w:jc w:val="center"/>
              <w:rPr>
                <w:rFonts w:ascii="宋体" w:hAnsi="宋体" w:cs="宋体"/>
                <w:bCs/>
                <w:color w:val="000000"/>
                <w:kern w:val="0"/>
                <w:sz w:val="18"/>
                <w:szCs w:val="18"/>
              </w:rPr>
            </w:pPr>
            <w:r>
              <w:rPr>
                <w:rFonts w:hint="eastAsia" w:ascii="宋体" w:hAnsi="宋体" w:cs="宋体"/>
                <w:bCs/>
                <w:color w:val="000000"/>
                <w:kern w:val="0"/>
                <w:sz w:val="18"/>
                <w:szCs w:val="18"/>
              </w:rPr>
              <w:t>　</w:t>
            </w:r>
          </w:p>
        </w:tc>
        <w:tc>
          <w:tcPr>
            <w:tcW w:w="680" w:type="dxa"/>
            <w:tcBorders>
              <w:top w:val="single" w:color="auto" w:sz="12" w:space="0"/>
            </w:tcBorders>
            <w:shd w:val="clear" w:color="auto" w:fill="auto"/>
            <w:noWrap/>
            <w:vAlign w:val="center"/>
          </w:tcPr>
          <w:p>
            <w:pPr>
              <w:widowControl/>
              <w:jc w:val="center"/>
              <w:rPr>
                <w:rFonts w:ascii="宋体" w:hAnsi="宋体" w:cs="宋体"/>
                <w:bCs/>
                <w:color w:val="000000"/>
                <w:kern w:val="0"/>
                <w:sz w:val="18"/>
                <w:szCs w:val="18"/>
              </w:rPr>
            </w:pPr>
            <w:r>
              <w:rPr>
                <w:rFonts w:hint="eastAsia" w:ascii="宋体" w:hAnsi="宋体" w:cs="宋体"/>
                <w:bCs/>
                <w:color w:val="000000"/>
                <w:kern w:val="0"/>
                <w:sz w:val="18"/>
                <w:szCs w:val="18"/>
              </w:rPr>
              <w:t>　</w:t>
            </w:r>
          </w:p>
        </w:tc>
        <w:tc>
          <w:tcPr>
            <w:tcW w:w="680" w:type="dxa"/>
            <w:tcBorders>
              <w:top w:val="single" w:color="auto" w:sz="12" w:space="0"/>
            </w:tcBorders>
            <w:shd w:val="clear" w:color="auto" w:fill="auto"/>
            <w:noWrap/>
            <w:vAlign w:val="center"/>
          </w:tcPr>
          <w:p>
            <w:pPr>
              <w:widowControl/>
              <w:jc w:val="center"/>
              <w:rPr>
                <w:rFonts w:ascii="宋体" w:hAnsi="宋体" w:cs="宋体"/>
                <w:bCs/>
                <w:color w:val="000000"/>
                <w:kern w:val="0"/>
                <w:sz w:val="18"/>
                <w:szCs w:val="18"/>
              </w:rPr>
            </w:pPr>
            <w:r>
              <w:rPr>
                <w:rFonts w:hint="eastAsia" w:ascii="宋体" w:hAnsi="宋体" w:cs="宋体"/>
                <w:bCs/>
                <w:color w:val="000000"/>
                <w:kern w:val="0"/>
                <w:sz w:val="18"/>
                <w:szCs w:val="18"/>
              </w:rPr>
              <w:t>　</w:t>
            </w:r>
          </w:p>
        </w:tc>
        <w:tc>
          <w:tcPr>
            <w:tcW w:w="680" w:type="dxa"/>
            <w:tcBorders>
              <w:top w:val="single" w:color="auto" w:sz="12" w:space="0"/>
            </w:tcBorders>
            <w:shd w:val="clear" w:color="auto" w:fill="auto"/>
            <w:noWrap/>
            <w:vAlign w:val="center"/>
          </w:tcPr>
          <w:p>
            <w:pPr>
              <w:widowControl/>
              <w:jc w:val="center"/>
              <w:rPr>
                <w:rFonts w:ascii="宋体" w:hAnsi="宋体" w:cs="宋体"/>
                <w:bCs/>
                <w:color w:val="000000"/>
                <w:kern w:val="0"/>
                <w:sz w:val="18"/>
                <w:szCs w:val="18"/>
              </w:rPr>
            </w:pPr>
            <w:r>
              <w:rPr>
                <w:rFonts w:hint="eastAsia" w:ascii="宋体" w:hAnsi="宋体" w:cs="宋体"/>
                <w:bCs/>
                <w:color w:val="000000"/>
                <w:kern w:val="0"/>
                <w:sz w:val="18"/>
                <w:szCs w:val="18"/>
              </w:rPr>
              <w:t>　</w:t>
            </w:r>
          </w:p>
        </w:tc>
        <w:tc>
          <w:tcPr>
            <w:tcW w:w="1326" w:type="dxa"/>
            <w:tcBorders>
              <w:top w:val="single" w:color="auto" w:sz="12" w:space="0"/>
            </w:tcBorders>
            <w:shd w:val="clear" w:color="auto" w:fill="auto"/>
            <w:vAlign w:val="center"/>
          </w:tcPr>
          <w:p>
            <w:pPr>
              <w:widowControl/>
              <w:jc w:val="center"/>
              <w:rPr>
                <w:rFonts w:ascii="宋体" w:hAnsi="宋体" w:cs="宋体"/>
                <w:bCs/>
                <w:color w:val="000000"/>
                <w:kern w:val="0"/>
                <w:sz w:val="18"/>
                <w:szCs w:val="18"/>
              </w:rPr>
            </w:pPr>
            <w:r>
              <w:rPr>
                <w:rFonts w:hint="eastAsia" w:ascii="宋体" w:hAnsi="宋体" w:cs="宋体"/>
                <w:bCs/>
                <w:color w:val="000000"/>
                <w:kern w:val="0"/>
                <w:sz w:val="18"/>
                <w:szCs w:val="18"/>
              </w:rPr>
              <w:t>　</w:t>
            </w:r>
          </w:p>
        </w:tc>
        <w:tc>
          <w:tcPr>
            <w:tcW w:w="1059" w:type="dxa"/>
            <w:tcBorders>
              <w:top w:val="single" w:color="auto" w:sz="12" w:space="0"/>
            </w:tcBorders>
            <w:shd w:val="clear" w:color="auto" w:fill="auto"/>
            <w:vAlign w:val="center"/>
          </w:tcPr>
          <w:p>
            <w:pPr>
              <w:widowControl/>
              <w:jc w:val="center"/>
              <w:rPr>
                <w:rFonts w:ascii="宋体" w:hAnsi="宋体" w:cs="宋体"/>
                <w:bCs/>
                <w:color w:val="000000"/>
                <w:kern w:val="0"/>
                <w:sz w:val="18"/>
                <w:szCs w:val="18"/>
              </w:rPr>
            </w:pPr>
            <w:r>
              <w:rPr>
                <w:rFonts w:hint="eastAsia" w:ascii="宋体" w:hAnsi="宋体" w:cs="宋体"/>
                <w:bCs/>
                <w:color w:val="000000"/>
                <w:kern w:val="0"/>
                <w:sz w:val="18"/>
                <w:szCs w:val="18"/>
              </w:rPr>
              <w:t>　</w:t>
            </w:r>
          </w:p>
        </w:tc>
        <w:tc>
          <w:tcPr>
            <w:tcW w:w="825" w:type="dxa"/>
            <w:tcBorders>
              <w:top w:val="single" w:color="auto" w:sz="12" w:space="0"/>
            </w:tcBorders>
            <w:shd w:val="clear" w:color="auto" w:fill="auto"/>
            <w:vAlign w:val="center"/>
          </w:tcPr>
          <w:p>
            <w:pPr>
              <w:widowControl/>
              <w:jc w:val="center"/>
              <w:rPr>
                <w:rFonts w:ascii="宋体" w:hAnsi="宋体" w:cs="宋体"/>
                <w:bCs/>
                <w:color w:val="000000"/>
                <w:kern w:val="0"/>
                <w:sz w:val="18"/>
                <w:szCs w:val="18"/>
              </w:rPr>
            </w:pPr>
            <w:r>
              <w:rPr>
                <w:rFonts w:hint="eastAsia" w:ascii="宋体" w:hAnsi="宋体" w:cs="宋体"/>
                <w:bCs/>
                <w:color w:val="000000"/>
                <w:kern w:val="0"/>
                <w:sz w:val="18"/>
                <w:szCs w:val="18"/>
              </w:rPr>
              <w:t>　</w:t>
            </w:r>
          </w:p>
        </w:tc>
        <w:tc>
          <w:tcPr>
            <w:tcW w:w="778" w:type="dxa"/>
            <w:tcBorders>
              <w:top w:val="single" w:color="auto" w:sz="12" w:space="0"/>
            </w:tcBorders>
            <w:shd w:val="clear" w:color="auto" w:fill="auto"/>
            <w:vAlign w:val="center"/>
          </w:tcPr>
          <w:p>
            <w:pPr>
              <w:widowControl/>
              <w:jc w:val="center"/>
              <w:rPr>
                <w:rFonts w:ascii="宋体" w:hAnsi="宋体" w:cs="宋体"/>
                <w:bCs/>
                <w:color w:val="000000"/>
                <w:kern w:val="0"/>
                <w:sz w:val="18"/>
                <w:szCs w:val="18"/>
              </w:rPr>
            </w:pPr>
            <w:r>
              <w:rPr>
                <w:rFonts w:hint="eastAsia" w:ascii="宋体" w:hAnsi="宋体" w:cs="宋体"/>
                <w:bCs/>
                <w:color w:val="000000"/>
                <w:kern w:val="0"/>
                <w:sz w:val="18"/>
                <w:szCs w:val="18"/>
              </w:rPr>
              <w:t>　</w:t>
            </w:r>
          </w:p>
        </w:tc>
        <w:tc>
          <w:tcPr>
            <w:tcW w:w="682" w:type="dxa"/>
            <w:tcBorders>
              <w:top w:val="single" w:color="auto" w:sz="12" w:space="0"/>
            </w:tcBorders>
            <w:shd w:val="clear" w:color="auto" w:fill="auto"/>
            <w:vAlign w:val="center"/>
          </w:tcPr>
          <w:p>
            <w:pPr>
              <w:widowControl/>
              <w:jc w:val="center"/>
              <w:rPr>
                <w:rFonts w:ascii="宋体" w:hAnsi="宋体" w:cs="宋体"/>
                <w:bCs/>
                <w:color w:val="000000"/>
                <w:kern w:val="0"/>
                <w:sz w:val="18"/>
                <w:szCs w:val="18"/>
              </w:rPr>
            </w:pPr>
            <w:r>
              <w:rPr>
                <w:rFonts w:hint="eastAsia" w:ascii="宋体" w:hAnsi="宋体" w:cs="宋体"/>
                <w:bCs/>
                <w:color w:val="000000"/>
                <w:kern w:val="0"/>
                <w:sz w:val="18"/>
                <w:szCs w:val="18"/>
              </w:rPr>
              <w:t>　</w:t>
            </w:r>
          </w:p>
        </w:tc>
        <w:tc>
          <w:tcPr>
            <w:tcW w:w="909" w:type="dxa"/>
            <w:tcBorders>
              <w:top w:val="single" w:color="auto" w:sz="12" w:space="0"/>
            </w:tcBorders>
            <w:shd w:val="clear" w:color="auto" w:fill="auto"/>
            <w:vAlign w:val="center"/>
          </w:tcPr>
          <w:p>
            <w:pPr>
              <w:widowControl/>
              <w:jc w:val="center"/>
              <w:rPr>
                <w:rFonts w:ascii="宋体" w:hAnsi="宋体" w:cs="宋体"/>
                <w:bCs/>
                <w:color w:val="000000"/>
                <w:kern w:val="0"/>
                <w:sz w:val="18"/>
                <w:szCs w:val="18"/>
              </w:rPr>
            </w:pPr>
            <w:r>
              <w:rPr>
                <w:rFonts w:hint="eastAsia" w:ascii="宋体" w:hAnsi="宋体" w:cs="宋体"/>
                <w:bCs/>
                <w:color w:val="000000"/>
                <w:kern w:val="0"/>
                <w:sz w:val="18"/>
                <w:szCs w:val="18"/>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00" w:hRule="atLeast"/>
          <w:jc w:val="center"/>
        </w:trPr>
        <w:tc>
          <w:tcPr>
            <w:tcW w:w="411" w:type="dxa"/>
            <w:shd w:val="clear" w:color="auto" w:fill="auto"/>
            <w:noWrap/>
            <w:vAlign w:val="center"/>
          </w:tcPr>
          <w:p>
            <w:pPr>
              <w:widowControl/>
              <w:jc w:val="center"/>
              <w:rPr>
                <w:rFonts w:ascii="宋体" w:hAnsi="宋体" w:cs="宋体"/>
                <w:color w:val="000000"/>
                <w:kern w:val="0"/>
                <w:sz w:val="18"/>
                <w:szCs w:val="18"/>
              </w:rPr>
            </w:pPr>
          </w:p>
        </w:tc>
        <w:tc>
          <w:tcPr>
            <w:tcW w:w="992" w:type="dxa"/>
            <w:shd w:val="clear" w:color="auto" w:fill="auto"/>
            <w:noWrap/>
            <w:vAlign w:val="center"/>
          </w:tcPr>
          <w:p>
            <w:pPr>
              <w:jc w:val="center"/>
              <w:rPr>
                <w:rFonts w:ascii="宋体" w:hAnsi="宋体" w:cs="宋体"/>
                <w:sz w:val="18"/>
                <w:szCs w:val="18"/>
              </w:rPr>
            </w:pPr>
            <w:r>
              <w:rPr>
                <w:rFonts w:hint="eastAsia" w:ascii="宋体" w:hAnsi="宋体" w:cs="宋体"/>
                <w:sz w:val="18"/>
                <w:szCs w:val="18"/>
              </w:rPr>
              <w:t>木屑</w:t>
            </w:r>
          </w:p>
        </w:tc>
        <w:tc>
          <w:tcPr>
            <w:tcW w:w="639" w:type="dxa"/>
            <w:shd w:val="clear" w:color="auto" w:fill="auto"/>
            <w:noWrap/>
            <w:vAlign w:val="center"/>
          </w:tcPr>
          <w:p>
            <w:pPr>
              <w:widowControl/>
              <w:jc w:val="center"/>
              <w:rPr>
                <w:rFonts w:ascii="宋体" w:hAnsi="宋体" w:cs="宋体"/>
                <w:bCs/>
                <w:color w:val="000000"/>
                <w:kern w:val="0"/>
                <w:sz w:val="18"/>
                <w:szCs w:val="18"/>
              </w:rPr>
            </w:pPr>
            <w:r>
              <w:rPr>
                <w:rFonts w:hint="eastAsia" w:ascii="宋体" w:hAnsi="宋体" w:cs="宋体"/>
                <w:bCs/>
                <w:color w:val="000000"/>
                <w:kern w:val="0"/>
                <w:sz w:val="18"/>
                <w:szCs w:val="18"/>
              </w:rPr>
              <w:t>　</w:t>
            </w:r>
          </w:p>
        </w:tc>
        <w:tc>
          <w:tcPr>
            <w:tcW w:w="396" w:type="dxa"/>
            <w:shd w:val="clear" w:color="auto" w:fill="auto"/>
            <w:noWrap/>
            <w:vAlign w:val="center"/>
          </w:tcPr>
          <w:p>
            <w:pPr>
              <w:widowControl/>
              <w:jc w:val="center"/>
              <w:rPr>
                <w:rFonts w:ascii="宋体" w:hAnsi="宋体" w:cs="宋体"/>
                <w:bCs/>
                <w:color w:val="000000"/>
                <w:kern w:val="0"/>
                <w:sz w:val="18"/>
                <w:szCs w:val="18"/>
              </w:rPr>
            </w:pPr>
            <w:r>
              <w:rPr>
                <w:rFonts w:hint="eastAsia" w:ascii="宋体" w:hAnsi="宋体" w:cs="宋体"/>
                <w:bCs/>
                <w:color w:val="000000"/>
                <w:kern w:val="0"/>
                <w:sz w:val="18"/>
                <w:szCs w:val="18"/>
              </w:rPr>
              <w:t>　</w:t>
            </w:r>
          </w:p>
        </w:tc>
        <w:tc>
          <w:tcPr>
            <w:tcW w:w="680" w:type="dxa"/>
            <w:shd w:val="clear" w:color="auto" w:fill="auto"/>
            <w:noWrap/>
            <w:vAlign w:val="center"/>
          </w:tcPr>
          <w:p>
            <w:pPr>
              <w:widowControl/>
              <w:jc w:val="center"/>
              <w:rPr>
                <w:rFonts w:ascii="宋体" w:hAnsi="宋体" w:cs="宋体"/>
                <w:bCs/>
                <w:color w:val="000000"/>
                <w:kern w:val="0"/>
                <w:sz w:val="18"/>
                <w:szCs w:val="18"/>
              </w:rPr>
            </w:pPr>
            <w:r>
              <w:rPr>
                <w:rFonts w:hint="eastAsia" w:ascii="宋体" w:hAnsi="宋体" w:cs="宋体"/>
                <w:bCs/>
                <w:color w:val="000000"/>
                <w:kern w:val="0"/>
                <w:sz w:val="18"/>
                <w:szCs w:val="18"/>
              </w:rPr>
              <w:t>　</w:t>
            </w:r>
          </w:p>
        </w:tc>
        <w:tc>
          <w:tcPr>
            <w:tcW w:w="680" w:type="dxa"/>
            <w:shd w:val="clear" w:color="auto" w:fill="auto"/>
            <w:noWrap/>
            <w:vAlign w:val="center"/>
          </w:tcPr>
          <w:p>
            <w:pPr>
              <w:widowControl/>
              <w:jc w:val="center"/>
              <w:rPr>
                <w:rFonts w:ascii="宋体" w:hAnsi="宋体" w:cs="宋体"/>
                <w:bCs/>
                <w:color w:val="000000"/>
                <w:kern w:val="0"/>
                <w:sz w:val="18"/>
                <w:szCs w:val="18"/>
              </w:rPr>
            </w:pPr>
            <w:r>
              <w:rPr>
                <w:rFonts w:hint="eastAsia" w:ascii="宋体" w:hAnsi="宋体" w:cs="宋体"/>
                <w:bCs/>
                <w:color w:val="000000"/>
                <w:kern w:val="0"/>
                <w:sz w:val="18"/>
                <w:szCs w:val="18"/>
              </w:rPr>
              <w:t>　</w:t>
            </w:r>
          </w:p>
        </w:tc>
        <w:tc>
          <w:tcPr>
            <w:tcW w:w="680" w:type="dxa"/>
            <w:shd w:val="clear" w:color="auto" w:fill="auto"/>
            <w:noWrap/>
            <w:vAlign w:val="center"/>
          </w:tcPr>
          <w:p>
            <w:pPr>
              <w:widowControl/>
              <w:jc w:val="center"/>
              <w:rPr>
                <w:rFonts w:ascii="宋体" w:hAnsi="宋体" w:cs="宋体"/>
                <w:bCs/>
                <w:color w:val="000000"/>
                <w:kern w:val="0"/>
                <w:sz w:val="18"/>
                <w:szCs w:val="18"/>
              </w:rPr>
            </w:pPr>
            <w:r>
              <w:rPr>
                <w:rFonts w:hint="eastAsia" w:ascii="宋体" w:hAnsi="宋体" w:cs="宋体"/>
                <w:bCs/>
                <w:color w:val="000000"/>
                <w:kern w:val="0"/>
                <w:sz w:val="18"/>
                <w:szCs w:val="18"/>
              </w:rPr>
              <w:t>　</w:t>
            </w:r>
          </w:p>
        </w:tc>
        <w:tc>
          <w:tcPr>
            <w:tcW w:w="1326" w:type="dxa"/>
            <w:shd w:val="clear" w:color="auto" w:fill="auto"/>
            <w:vAlign w:val="center"/>
          </w:tcPr>
          <w:p>
            <w:pPr>
              <w:widowControl/>
              <w:jc w:val="center"/>
              <w:rPr>
                <w:rFonts w:ascii="宋体" w:hAnsi="宋体" w:cs="宋体"/>
                <w:bCs/>
                <w:color w:val="000000"/>
                <w:kern w:val="0"/>
                <w:sz w:val="18"/>
                <w:szCs w:val="18"/>
              </w:rPr>
            </w:pPr>
            <w:r>
              <w:rPr>
                <w:rFonts w:hint="eastAsia" w:ascii="宋体" w:hAnsi="宋体" w:cs="宋体"/>
                <w:bCs/>
                <w:color w:val="000000"/>
                <w:kern w:val="0"/>
                <w:sz w:val="18"/>
                <w:szCs w:val="18"/>
              </w:rPr>
              <w:t>　</w:t>
            </w:r>
          </w:p>
        </w:tc>
        <w:tc>
          <w:tcPr>
            <w:tcW w:w="1059" w:type="dxa"/>
            <w:shd w:val="clear" w:color="auto" w:fill="auto"/>
            <w:vAlign w:val="center"/>
          </w:tcPr>
          <w:p>
            <w:pPr>
              <w:widowControl/>
              <w:jc w:val="center"/>
              <w:rPr>
                <w:rFonts w:ascii="宋体" w:hAnsi="宋体" w:cs="宋体"/>
                <w:bCs/>
                <w:color w:val="000000"/>
                <w:kern w:val="0"/>
                <w:sz w:val="18"/>
                <w:szCs w:val="18"/>
              </w:rPr>
            </w:pPr>
            <w:r>
              <w:rPr>
                <w:rFonts w:hint="eastAsia" w:ascii="宋体" w:hAnsi="宋体" w:cs="宋体"/>
                <w:bCs/>
                <w:color w:val="000000"/>
                <w:kern w:val="0"/>
                <w:sz w:val="18"/>
                <w:szCs w:val="18"/>
              </w:rPr>
              <w:t>　</w:t>
            </w:r>
          </w:p>
        </w:tc>
        <w:tc>
          <w:tcPr>
            <w:tcW w:w="825" w:type="dxa"/>
            <w:shd w:val="clear" w:color="auto" w:fill="auto"/>
            <w:vAlign w:val="center"/>
          </w:tcPr>
          <w:p>
            <w:pPr>
              <w:widowControl/>
              <w:jc w:val="center"/>
              <w:rPr>
                <w:rFonts w:ascii="宋体" w:hAnsi="宋体" w:cs="宋体"/>
                <w:bCs/>
                <w:color w:val="000000"/>
                <w:kern w:val="0"/>
                <w:sz w:val="18"/>
                <w:szCs w:val="18"/>
              </w:rPr>
            </w:pPr>
            <w:r>
              <w:rPr>
                <w:rFonts w:hint="eastAsia" w:ascii="宋体" w:hAnsi="宋体" w:cs="宋体"/>
                <w:bCs/>
                <w:color w:val="000000"/>
                <w:kern w:val="0"/>
                <w:sz w:val="18"/>
                <w:szCs w:val="18"/>
              </w:rPr>
              <w:t>　</w:t>
            </w:r>
          </w:p>
        </w:tc>
        <w:tc>
          <w:tcPr>
            <w:tcW w:w="778" w:type="dxa"/>
            <w:shd w:val="clear" w:color="auto" w:fill="auto"/>
            <w:vAlign w:val="center"/>
          </w:tcPr>
          <w:p>
            <w:pPr>
              <w:widowControl/>
              <w:jc w:val="center"/>
              <w:rPr>
                <w:rFonts w:ascii="宋体" w:hAnsi="宋体" w:cs="宋体"/>
                <w:bCs/>
                <w:color w:val="000000"/>
                <w:kern w:val="0"/>
                <w:sz w:val="18"/>
                <w:szCs w:val="18"/>
              </w:rPr>
            </w:pPr>
            <w:r>
              <w:rPr>
                <w:rFonts w:hint="eastAsia" w:ascii="宋体" w:hAnsi="宋体" w:cs="宋体"/>
                <w:bCs/>
                <w:color w:val="000000"/>
                <w:kern w:val="0"/>
                <w:sz w:val="18"/>
                <w:szCs w:val="18"/>
              </w:rPr>
              <w:t>　</w:t>
            </w:r>
          </w:p>
        </w:tc>
        <w:tc>
          <w:tcPr>
            <w:tcW w:w="682" w:type="dxa"/>
            <w:shd w:val="clear" w:color="auto" w:fill="auto"/>
            <w:vAlign w:val="center"/>
          </w:tcPr>
          <w:p>
            <w:pPr>
              <w:widowControl/>
              <w:jc w:val="center"/>
              <w:rPr>
                <w:rFonts w:ascii="宋体" w:hAnsi="宋体" w:cs="宋体"/>
                <w:bCs/>
                <w:color w:val="000000"/>
                <w:kern w:val="0"/>
                <w:sz w:val="18"/>
                <w:szCs w:val="18"/>
              </w:rPr>
            </w:pPr>
            <w:r>
              <w:rPr>
                <w:rFonts w:hint="eastAsia" w:ascii="宋体" w:hAnsi="宋体" w:cs="宋体"/>
                <w:bCs/>
                <w:color w:val="000000"/>
                <w:kern w:val="0"/>
                <w:sz w:val="18"/>
                <w:szCs w:val="18"/>
              </w:rPr>
              <w:t>　</w:t>
            </w:r>
          </w:p>
        </w:tc>
        <w:tc>
          <w:tcPr>
            <w:tcW w:w="909" w:type="dxa"/>
            <w:shd w:val="clear" w:color="auto" w:fill="auto"/>
            <w:vAlign w:val="center"/>
          </w:tcPr>
          <w:p>
            <w:pPr>
              <w:widowControl/>
              <w:jc w:val="center"/>
              <w:rPr>
                <w:rFonts w:ascii="宋体" w:hAnsi="宋体" w:cs="宋体"/>
                <w:bCs/>
                <w:color w:val="000000"/>
                <w:kern w:val="0"/>
                <w:sz w:val="18"/>
                <w:szCs w:val="18"/>
              </w:rPr>
            </w:pPr>
            <w:r>
              <w:rPr>
                <w:rFonts w:hint="eastAsia" w:ascii="宋体" w:hAnsi="宋体" w:cs="宋体"/>
                <w:bCs/>
                <w:color w:val="000000"/>
                <w:kern w:val="0"/>
                <w:sz w:val="18"/>
                <w:szCs w:val="18"/>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00" w:hRule="atLeast"/>
          <w:jc w:val="center"/>
        </w:trPr>
        <w:tc>
          <w:tcPr>
            <w:tcW w:w="411" w:type="dxa"/>
            <w:shd w:val="clear" w:color="auto" w:fill="auto"/>
            <w:noWrap/>
            <w:vAlign w:val="center"/>
          </w:tcPr>
          <w:p>
            <w:pPr>
              <w:widowControl/>
              <w:jc w:val="center"/>
              <w:rPr>
                <w:rFonts w:ascii="宋体" w:hAnsi="宋体" w:cs="宋体"/>
                <w:color w:val="000000"/>
                <w:kern w:val="0"/>
                <w:sz w:val="18"/>
                <w:szCs w:val="18"/>
              </w:rPr>
            </w:pPr>
          </w:p>
        </w:tc>
        <w:tc>
          <w:tcPr>
            <w:tcW w:w="992" w:type="dxa"/>
            <w:shd w:val="clear" w:color="auto" w:fill="auto"/>
            <w:noWrap/>
            <w:vAlign w:val="center"/>
          </w:tcPr>
          <w:p>
            <w:pPr>
              <w:jc w:val="center"/>
              <w:rPr>
                <w:rFonts w:ascii="宋体" w:hAnsi="宋体" w:cs="宋体"/>
                <w:sz w:val="18"/>
                <w:szCs w:val="18"/>
              </w:rPr>
            </w:pPr>
            <w:r>
              <w:rPr>
                <w:rFonts w:hint="eastAsia" w:ascii="宋体" w:hAnsi="宋体" w:cs="宋体"/>
                <w:sz w:val="18"/>
                <w:szCs w:val="18"/>
              </w:rPr>
              <w:t>回收纸</w:t>
            </w:r>
          </w:p>
        </w:tc>
        <w:tc>
          <w:tcPr>
            <w:tcW w:w="639" w:type="dxa"/>
            <w:shd w:val="clear" w:color="auto" w:fill="auto"/>
            <w:noWrap/>
            <w:vAlign w:val="center"/>
          </w:tcPr>
          <w:p>
            <w:pPr>
              <w:widowControl/>
              <w:jc w:val="center"/>
              <w:rPr>
                <w:rFonts w:ascii="宋体" w:hAnsi="宋体" w:cs="宋体"/>
                <w:bCs/>
                <w:color w:val="000000"/>
                <w:kern w:val="0"/>
                <w:sz w:val="18"/>
                <w:szCs w:val="18"/>
              </w:rPr>
            </w:pPr>
            <w:r>
              <w:rPr>
                <w:rFonts w:hint="eastAsia" w:ascii="宋体" w:hAnsi="宋体" w:cs="宋体"/>
                <w:bCs/>
                <w:color w:val="000000"/>
                <w:kern w:val="0"/>
                <w:sz w:val="18"/>
                <w:szCs w:val="18"/>
              </w:rPr>
              <w:t>　</w:t>
            </w:r>
          </w:p>
        </w:tc>
        <w:tc>
          <w:tcPr>
            <w:tcW w:w="396" w:type="dxa"/>
            <w:shd w:val="clear" w:color="auto" w:fill="auto"/>
            <w:noWrap/>
            <w:vAlign w:val="center"/>
          </w:tcPr>
          <w:p>
            <w:pPr>
              <w:widowControl/>
              <w:jc w:val="center"/>
              <w:rPr>
                <w:rFonts w:ascii="宋体" w:hAnsi="宋体" w:cs="宋体"/>
                <w:bCs/>
                <w:color w:val="000000"/>
                <w:kern w:val="0"/>
                <w:sz w:val="18"/>
                <w:szCs w:val="18"/>
              </w:rPr>
            </w:pPr>
            <w:r>
              <w:rPr>
                <w:rFonts w:hint="eastAsia" w:ascii="宋体" w:hAnsi="宋体" w:cs="宋体"/>
                <w:bCs/>
                <w:color w:val="000000"/>
                <w:kern w:val="0"/>
                <w:sz w:val="18"/>
                <w:szCs w:val="18"/>
              </w:rPr>
              <w:t>　</w:t>
            </w:r>
          </w:p>
        </w:tc>
        <w:tc>
          <w:tcPr>
            <w:tcW w:w="680" w:type="dxa"/>
            <w:shd w:val="clear" w:color="auto" w:fill="auto"/>
            <w:noWrap/>
            <w:vAlign w:val="center"/>
          </w:tcPr>
          <w:p>
            <w:pPr>
              <w:widowControl/>
              <w:jc w:val="center"/>
              <w:rPr>
                <w:rFonts w:ascii="宋体" w:hAnsi="宋体" w:cs="宋体"/>
                <w:bCs/>
                <w:color w:val="000000"/>
                <w:kern w:val="0"/>
                <w:sz w:val="18"/>
                <w:szCs w:val="18"/>
              </w:rPr>
            </w:pPr>
            <w:r>
              <w:rPr>
                <w:rFonts w:hint="eastAsia" w:ascii="宋体" w:hAnsi="宋体" w:cs="宋体"/>
                <w:bCs/>
                <w:color w:val="000000"/>
                <w:kern w:val="0"/>
                <w:sz w:val="18"/>
                <w:szCs w:val="18"/>
              </w:rPr>
              <w:t>　</w:t>
            </w:r>
          </w:p>
        </w:tc>
        <w:tc>
          <w:tcPr>
            <w:tcW w:w="680" w:type="dxa"/>
            <w:shd w:val="clear" w:color="auto" w:fill="auto"/>
            <w:noWrap/>
            <w:vAlign w:val="center"/>
          </w:tcPr>
          <w:p>
            <w:pPr>
              <w:widowControl/>
              <w:jc w:val="center"/>
              <w:rPr>
                <w:rFonts w:ascii="宋体" w:hAnsi="宋体" w:cs="宋体"/>
                <w:bCs/>
                <w:color w:val="000000"/>
                <w:kern w:val="0"/>
                <w:sz w:val="18"/>
                <w:szCs w:val="18"/>
              </w:rPr>
            </w:pPr>
            <w:r>
              <w:rPr>
                <w:rFonts w:hint="eastAsia" w:ascii="宋体" w:hAnsi="宋体" w:cs="宋体"/>
                <w:bCs/>
                <w:color w:val="000000"/>
                <w:kern w:val="0"/>
                <w:sz w:val="18"/>
                <w:szCs w:val="18"/>
              </w:rPr>
              <w:t>　</w:t>
            </w:r>
          </w:p>
        </w:tc>
        <w:tc>
          <w:tcPr>
            <w:tcW w:w="680" w:type="dxa"/>
            <w:shd w:val="clear" w:color="auto" w:fill="auto"/>
            <w:noWrap/>
            <w:vAlign w:val="center"/>
          </w:tcPr>
          <w:p>
            <w:pPr>
              <w:widowControl/>
              <w:jc w:val="center"/>
              <w:rPr>
                <w:rFonts w:ascii="宋体" w:hAnsi="宋体" w:cs="宋体"/>
                <w:bCs/>
                <w:color w:val="000000"/>
                <w:kern w:val="0"/>
                <w:sz w:val="18"/>
                <w:szCs w:val="18"/>
              </w:rPr>
            </w:pPr>
            <w:r>
              <w:rPr>
                <w:rFonts w:hint="eastAsia" w:ascii="宋体" w:hAnsi="宋体" w:cs="宋体"/>
                <w:bCs/>
                <w:color w:val="000000"/>
                <w:kern w:val="0"/>
                <w:sz w:val="18"/>
                <w:szCs w:val="18"/>
              </w:rPr>
              <w:t>　</w:t>
            </w:r>
          </w:p>
        </w:tc>
        <w:tc>
          <w:tcPr>
            <w:tcW w:w="1326" w:type="dxa"/>
            <w:shd w:val="clear" w:color="auto" w:fill="auto"/>
            <w:vAlign w:val="center"/>
          </w:tcPr>
          <w:p>
            <w:pPr>
              <w:widowControl/>
              <w:jc w:val="center"/>
              <w:rPr>
                <w:rFonts w:ascii="宋体" w:hAnsi="宋体" w:cs="宋体"/>
                <w:bCs/>
                <w:color w:val="000000"/>
                <w:kern w:val="0"/>
                <w:sz w:val="18"/>
                <w:szCs w:val="18"/>
              </w:rPr>
            </w:pPr>
            <w:r>
              <w:rPr>
                <w:rFonts w:hint="eastAsia" w:ascii="宋体" w:hAnsi="宋体" w:cs="宋体"/>
                <w:bCs/>
                <w:color w:val="000000"/>
                <w:kern w:val="0"/>
                <w:sz w:val="18"/>
                <w:szCs w:val="18"/>
              </w:rPr>
              <w:t>　</w:t>
            </w:r>
          </w:p>
        </w:tc>
        <w:tc>
          <w:tcPr>
            <w:tcW w:w="1059" w:type="dxa"/>
            <w:shd w:val="clear" w:color="auto" w:fill="auto"/>
            <w:vAlign w:val="center"/>
          </w:tcPr>
          <w:p>
            <w:pPr>
              <w:widowControl/>
              <w:jc w:val="center"/>
              <w:rPr>
                <w:rFonts w:ascii="宋体" w:hAnsi="宋体" w:cs="宋体"/>
                <w:bCs/>
                <w:color w:val="000000"/>
                <w:kern w:val="0"/>
                <w:sz w:val="18"/>
                <w:szCs w:val="18"/>
              </w:rPr>
            </w:pPr>
            <w:r>
              <w:rPr>
                <w:rFonts w:hint="eastAsia" w:ascii="宋体" w:hAnsi="宋体" w:cs="宋体"/>
                <w:bCs/>
                <w:color w:val="000000"/>
                <w:kern w:val="0"/>
                <w:sz w:val="18"/>
                <w:szCs w:val="18"/>
              </w:rPr>
              <w:t>　</w:t>
            </w:r>
          </w:p>
        </w:tc>
        <w:tc>
          <w:tcPr>
            <w:tcW w:w="825" w:type="dxa"/>
            <w:shd w:val="clear" w:color="auto" w:fill="auto"/>
            <w:vAlign w:val="center"/>
          </w:tcPr>
          <w:p>
            <w:pPr>
              <w:widowControl/>
              <w:jc w:val="center"/>
              <w:rPr>
                <w:rFonts w:ascii="宋体" w:hAnsi="宋体" w:cs="宋体"/>
                <w:bCs/>
                <w:color w:val="000000"/>
                <w:kern w:val="0"/>
                <w:sz w:val="18"/>
                <w:szCs w:val="18"/>
              </w:rPr>
            </w:pPr>
            <w:r>
              <w:rPr>
                <w:rFonts w:hint="eastAsia" w:ascii="宋体" w:hAnsi="宋体" w:cs="宋体"/>
                <w:bCs/>
                <w:color w:val="000000"/>
                <w:kern w:val="0"/>
                <w:sz w:val="18"/>
                <w:szCs w:val="18"/>
              </w:rPr>
              <w:t>　</w:t>
            </w:r>
          </w:p>
        </w:tc>
        <w:tc>
          <w:tcPr>
            <w:tcW w:w="778" w:type="dxa"/>
            <w:shd w:val="clear" w:color="auto" w:fill="auto"/>
            <w:vAlign w:val="center"/>
          </w:tcPr>
          <w:p>
            <w:pPr>
              <w:widowControl/>
              <w:jc w:val="center"/>
              <w:rPr>
                <w:rFonts w:ascii="宋体" w:hAnsi="宋体" w:cs="宋体"/>
                <w:bCs/>
                <w:color w:val="000000"/>
                <w:kern w:val="0"/>
                <w:sz w:val="18"/>
                <w:szCs w:val="18"/>
              </w:rPr>
            </w:pPr>
            <w:r>
              <w:rPr>
                <w:rFonts w:hint="eastAsia" w:ascii="宋体" w:hAnsi="宋体" w:cs="宋体"/>
                <w:bCs/>
                <w:color w:val="000000"/>
                <w:kern w:val="0"/>
                <w:sz w:val="18"/>
                <w:szCs w:val="18"/>
              </w:rPr>
              <w:t>　</w:t>
            </w:r>
          </w:p>
        </w:tc>
        <w:tc>
          <w:tcPr>
            <w:tcW w:w="682" w:type="dxa"/>
            <w:shd w:val="clear" w:color="auto" w:fill="auto"/>
            <w:vAlign w:val="center"/>
          </w:tcPr>
          <w:p>
            <w:pPr>
              <w:widowControl/>
              <w:jc w:val="center"/>
              <w:rPr>
                <w:rFonts w:ascii="宋体" w:hAnsi="宋体" w:cs="宋体"/>
                <w:bCs/>
                <w:color w:val="000000"/>
                <w:kern w:val="0"/>
                <w:sz w:val="18"/>
                <w:szCs w:val="18"/>
              </w:rPr>
            </w:pPr>
            <w:r>
              <w:rPr>
                <w:rFonts w:hint="eastAsia" w:ascii="宋体" w:hAnsi="宋体" w:cs="宋体"/>
                <w:bCs/>
                <w:color w:val="000000"/>
                <w:kern w:val="0"/>
                <w:sz w:val="18"/>
                <w:szCs w:val="18"/>
              </w:rPr>
              <w:t>　</w:t>
            </w:r>
          </w:p>
        </w:tc>
        <w:tc>
          <w:tcPr>
            <w:tcW w:w="909" w:type="dxa"/>
            <w:shd w:val="clear" w:color="auto" w:fill="auto"/>
            <w:vAlign w:val="center"/>
          </w:tcPr>
          <w:p>
            <w:pPr>
              <w:widowControl/>
              <w:jc w:val="center"/>
              <w:rPr>
                <w:rFonts w:ascii="宋体" w:hAnsi="宋体" w:cs="宋体"/>
                <w:bCs/>
                <w:color w:val="000000"/>
                <w:kern w:val="0"/>
                <w:sz w:val="18"/>
                <w:szCs w:val="18"/>
              </w:rPr>
            </w:pPr>
            <w:r>
              <w:rPr>
                <w:rFonts w:hint="eastAsia" w:ascii="宋体" w:hAnsi="宋体" w:cs="宋体"/>
                <w:bCs/>
                <w:color w:val="000000"/>
                <w:kern w:val="0"/>
                <w:sz w:val="18"/>
                <w:szCs w:val="18"/>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00" w:hRule="atLeast"/>
          <w:jc w:val="center"/>
        </w:trPr>
        <w:tc>
          <w:tcPr>
            <w:tcW w:w="411" w:type="dxa"/>
            <w:shd w:val="clear" w:color="auto" w:fill="auto"/>
            <w:noWrap/>
            <w:vAlign w:val="center"/>
          </w:tcPr>
          <w:p>
            <w:pPr>
              <w:widowControl/>
              <w:jc w:val="center"/>
              <w:rPr>
                <w:rFonts w:ascii="宋体" w:hAnsi="宋体" w:cs="宋体"/>
                <w:color w:val="000000"/>
                <w:kern w:val="0"/>
                <w:sz w:val="18"/>
                <w:szCs w:val="18"/>
              </w:rPr>
            </w:pPr>
          </w:p>
        </w:tc>
        <w:tc>
          <w:tcPr>
            <w:tcW w:w="992" w:type="dxa"/>
            <w:shd w:val="clear" w:color="auto" w:fill="auto"/>
            <w:noWrap/>
            <w:vAlign w:val="center"/>
          </w:tcPr>
          <w:p>
            <w:pPr>
              <w:jc w:val="center"/>
              <w:rPr>
                <w:rFonts w:ascii="宋体" w:hAnsi="宋体" w:cs="宋体"/>
                <w:sz w:val="18"/>
                <w:szCs w:val="18"/>
              </w:rPr>
            </w:pPr>
            <w:r>
              <w:rPr>
                <w:rFonts w:hint="eastAsia" w:ascii="宋体" w:hAnsi="宋体" w:cs="宋体"/>
                <w:sz w:val="18"/>
                <w:szCs w:val="18"/>
              </w:rPr>
              <w:t>硫酸</w:t>
            </w:r>
          </w:p>
        </w:tc>
        <w:tc>
          <w:tcPr>
            <w:tcW w:w="639" w:type="dxa"/>
            <w:shd w:val="clear" w:color="auto" w:fill="auto"/>
            <w:noWrap/>
            <w:vAlign w:val="center"/>
          </w:tcPr>
          <w:p>
            <w:pPr>
              <w:widowControl/>
              <w:jc w:val="center"/>
              <w:rPr>
                <w:rFonts w:hint="eastAsia" w:ascii="宋体" w:hAnsi="宋体" w:cs="宋体"/>
                <w:bCs/>
                <w:color w:val="000000"/>
                <w:kern w:val="0"/>
                <w:sz w:val="18"/>
                <w:szCs w:val="18"/>
              </w:rPr>
            </w:pPr>
          </w:p>
        </w:tc>
        <w:tc>
          <w:tcPr>
            <w:tcW w:w="396" w:type="dxa"/>
            <w:shd w:val="clear" w:color="auto" w:fill="auto"/>
            <w:noWrap/>
            <w:vAlign w:val="center"/>
          </w:tcPr>
          <w:p>
            <w:pPr>
              <w:widowControl/>
              <w:jc w:val="center"/>
              <w:rPr>
                <w:rFonts w:hint="eastAsia" w:ascii="宋体" w:hAnsi="宋体" w:cs="宋体"/>
                <w:bCs/>
                <w:color w:val="000000"/>
                <w:kern w:val="0"/>
                <w:sz w:val="18"/>
                <w:szCs w:val="18"/>
              </w:rPr>
            </w:pPr>
          </w:p>
        </w:tc>
        <w:tc>
          <w:tcPr>
            <w:tcW w:w="680" w:type="dxa"/>
            <w:shd w:val="clear" w:color="auto" w:fill="auto"/>
            <w:noWrap/>
            <w:vAlign w:val="center"/>
          </w:tcPr>
          <w:p>
            <w:pPr>
              <w:widowControl/>
              <w:jc w:val="center"/>
              <w:rPr>
                <w:rFonts w:hint="eastAsia" w:ascii="宋体" w:hAnsi="宋体" w:cs="宋体"/>
                <w:bCs/>
                <w:color w:val="000000"/>
                <w:kern w:val="0"/>
                <w:sz w:val="18"/>
                <w:szCs w:val="18"/>
              </w:rPr>
            </w:pPr>
          </w:p>
        </w:tc>
        <w:tc>
          <w:tcPr>
            <w:tcW w:w="680" w:type="dxa"/>
            <w:shd w:val="clear" w:color="auto" w:fill="auto"/>
            <w:noWrap/>
            <w:vAlign w:val="center"/>
          </w:tcPr>
          <w:p>
            <w:pPr>
              <w:widowControl/>
              <w:jc w:val="center"/>
              <w:rPr>
                <w:rFonts w:hint="eastAsia" w:ascii="宋体" w:hAnsi="宋体" w:cs="宋体"/>
                <w:bCs/>
                <w:color w:val="000000"/>
                <w:kern w:val="0"/>
                <w:sz w:val="18"/>
                <w:szCs w:val="18"/>
              </w:rPr>
            </w:pPr>
          </w:p>
        </w:tc>
        <w:tc>
          <w:tcPr>
            <w:tcW w:w="680" w:type="dxa"/>
            <w:shd w:val="clear" w:color="auto" w:fill="auto"/>
            <w:noWrap/>
            <w:vAlign w:val="center"/>
          </w:tcPr>
          <w:p>
            <w:pPr>
              <w:widowControl/>
              <w:jc w:val="center"/>
              <w:rPr>
                <w:rFonts w:hint="eastAsia" w:ascii="宋体" w:hAnsi="宋体" w:cs="宋体"/>
                <w:bCs/>
                <w:color w:val="000000"/>
                <w:kern w:val="0"/>
                <w:sz w:val="18"/>
                <w:szCs w:val="18"/>
              </w:rPr>
            </w:pPr>
          </w:p>
        </w:tc>
        <w:tc>
          <w:tcPr>
            <w:tcW w:w="1326" w:type="dxa"/>
            <w:shd w:val="clear" w:color="auto" w:fill="auto"/>
            <w:vAlign w:val="center"/>
          </w:tcPr>
          <w:p>
            <w:pPr>
              <w:widowControl/>
              <w:jc w:val="center"/>
              <w:rPr>
                <w:rFonts w:hint="eastAsia" w:ascii="宋体" w:hAnsi="宋体" w:cs="宋体"/>
                <w:bCs/>
                <w:color w:val="000000"/>
                <w:kern w:val="0"/>
                <w:sz w:val="18"/>
                <w:szCs w:val="18"/>
              </w:rPr>
            </w:pPr>
          </w:p>
        </w:tc>
        <w:tc>
          <w:tcPr>
            <w:tcW w:w="1059" w:type="dxa"/>
            <w:shd w:val="clear" w:color="auto" w:fill="auto"/>
            <w:vAlign w:val="center"/>
          </w:tcPr>
          <w:p>
            <w:pPr>
              <w:widowControl/>
              <w:jc w:val="center"/>
              <w:rPr>
                <w:rFonts w:hint="eastAsia" w:ascii="宋体" w:hAnsi="宋体" w:cs="宋体"/>
                <w:bCs/>
                <w:color w:val="000000"/>
                <w:kern w:val="0"/>
                <w:sz w:val="18"/>
                <w:szCs w:val="18"/>
              </w:rPr>
            </w:pPr>
          </w:p>
        </w:tc>
        <w:tc>
          <w:tcPr>
            <w:tcW w:w="825" w:type="dxa"/>
            <w:shd w:val="clear" w:color="auto" w:fill="auto"/>
            <w:vAlign w:val="center"/>
          </w:tcPr>
          <w:p>
            <w:pPr>
              <w:widowControl/>
              <w:jc w:val="center"/>
              <w:rPr>
                <w:rFonts w:hint="eastAsia" w:ascii="宋体" w:hAnsi="宋体" w:cs="宋体"/>
                <w:bCs/>
                <w:color w:val="000000"/>
                <w:kern w:val="0"/>
                <w:sz w:val="18"/>
                <w:szCs w:val="18"/>
              </w:rPr>
            </w:pPr>
          </w:p>
        </w:tc>
        <w:tc>
          <w:tcPr>
            <w:tcW w:w="778" w:type="dxa"/>
            <w:shd w:val="clear" w:color="auto" w:fill="auto"/>
            <w:vAlign w:val="center"/>
          </w:tcPr>
          <w:p>
            <w:pPr>
              <w:widowControl/>
              <w:jc w:val="center"/>
              <w:rPr>
                <w:rFonts w:hint="eastAsia" w:ascii="宋体" w:hAnsi="宋体" w:cs="宋体"/>
                <w:bCs/>
                <w:color w:val="000000"/>
                <w:kern w:val="0"/>
                <w:sz w:val="18"/>
                <w:szCs w:val="18"/>
              </w:rPr>
            </w:pPr>
          </w:p>
        </w:tc>
        <w:tc>
          <w:tcPr>
            <w:tcW w:w="682" w:type="dxa"/>
            <w:shd w:val="clear" w:color="auto" w:fill="auto"/>
            <w:vAlign w:val="center"/>
          </w:tcPr>
          <w:p>
            <w:pPr>
              <w:widowControl/>
              <w:jc w:val="center"/>
              <w:rPr>
                <w:rFonts w:hint="eastAsia" w:ascii="宋体" w:hAnsi="宋体" w:cs="宋体"/>
                <w:bCs/>
                <w:color w:val="000000"/>
                <w:kern w:val="0"/>
                <w:sz w:val="18"/>
                <w:szCs w:val="18"/>
              </w:rPr>
            </w:pPr>
          </w:p>
        </w:tc>
        <w:tc>
          <w:tcPr>
            <w:tcW w:w="909" w:type="dxa"/>
            <w:shd w:val="clear" w:color="auto" w:fill="auto"/>
            <w:vAlign w:val="center"/>
          </w:tcPr>
          <w:p>
            <w:pPr>
              <w:widowControl/>
              <w:jc w:val="center"/>
              <w:rPr>
                <w:rFonts w:hint="eastAsia" w:ascii="宋体" w:hAnsi="宋体" w:cs="宋体"/>
                <w:bCs/>
                <w:color w:val="000000"/>
                <w:kern w:val="0"/>
                <w:sz w:val="18"/>
                <w:szCs w:val="1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00" w:hRule="atLeast"/>
          <w:jc w:val="center"/>
        </w:trPr>
        <w:tc>
          <w:tcPr>
            <w:tcW w:w="411" w:type="dxa"/>
            <w:shd w:val="clear" w:color="auto" w:fill="auto"/>
            <w:noWrap/>
            <w:vAlign w:val="center"/>
          </w:tcPr>
          <w:p>
            <w:pPr>
              <w:widowControl/>
              <w:jc w:val="center"/>
              <w:rPr>
                <w:rFonts w:ascii="宋体" w:hAnsi="宋体" w:cs="宋体"/>
                <w:color w:val="000000"/>
                <w:kern w:val="0"/>
                <w:sz w:val="18"/>
                <w:szCs w:val="18"/>
              </w:rPr>
            </w:pPr>
          </w:p>
        </w:tc>
        <w:tc>
          <w:tcPr>
            <w:tcW w:w="992" w:type="dxa"/>
            <w:shd w:val="clear" w:color="auto" w:fill="auto"/>
            <w:noWrap/>
            <w:vAlign w:val="center"/>
          </w:tcPr>
          <w:p>
            <w:pPr>
              <w:jc w:val="center"/>
              <w:rPr>
                <w:rFonts w:ascii="宋体" w:hAnsi="宋体" w:cs="宋体"/>
                <w:sz w:val="18"/>
                <w:szCs w:val="18"/>
              </w:rPr>
            </w:pPr>
            <w:r>
              <w:rPr>
                <w:rFonts w:hint="eastAsia" w:ascii="宋体" w:hAnsi="宋体" w:cs="宋体"/>
                <w:sz w:val="18"/>
                <w:szCs w:val="18"/>
              </w:rPr>
              <w:t>氢氧化钠</w:t>
            </w:r>
          </w:p>
        </w:tc>
        <w:tc>
          <w:tcPr>
            <w:tcW w:w="639" w:type="dxa"/>
            <w:shd w:val="clear" w:color="auto" w:fill="auto"/>
            <w:noWrap/>
            <w:vAlign w:val="center"/>
          </w:tcPr>
          <w:p>
            <w:pPr>
              <w:widowControl/>
              <w:jc w:val="center"/>
              <w:rPr>
                <w:rFonts w:hint="eastAsia" w:ascii="宋体" w:hAnsi="宋体" w:cs="宋体"/>
                <w:bCs/>
                <w:color w:val="000000"/>
                <w:kern w:val="0"/>
                <w:sz w:val="18"/>
                <w:szCs w:val="18"/>
              </w:rPr>
            </w:pPr>
          </w:p>
        </w:tc>
        <w:tc>
          <w:tcPr>
            <w:tcW w:w="396" w:type="dxa"/>
            <w:shd w:val="clear" w:color="auto" w:fill="auto"/>
            <w:noWrap/>
            <w:vAlign w:val="center"/>
          </w:tcPr>
          <w:p>
            <w:pPr>
              <w:widowControl/>
              <w:jc w:val="center"/>
              <w:rPr>
                <w:rFonts w:hint="eastAsia" w:ascii="宋体" w:hAnsi="宋体" w:cs="宋体"/>
                <w:bCs/>
                <w:color w:val="000000"/>
                <w:kern w:val="0"/>
                <w:sz w:val="18"/>
                <w:szCs w:val="18"/>
              </w:rPr>
            </w:pPr>
          </w:p>
        </w:tc>
        <w:tc>
          <w:tcPr>
            <w:tcW w:w="680" w:type="dxa"/>
            <w:shd w:val="clear" w:color="auto" w:fill="auto"/>
            <w:noWrap/>
            <w:vAlign w:val="center"/>
          </w:tcPr>
          <w:p>
            <w:pPr>
              <w:widowControl/>
              <w:jc w:val="center"/>
              <w:rPr>
                <w:rFonts w:hint="eastAsia" w:ascii="宋体" w:hAnsi="宋体" w:cs="宋体"/>
                <w:bCs/>
                <w:color w:val="000000"/>
                <w:kern w:val="0"/>
                <w:sz w:val="18"/>
                <w:szCs w:val="18"/>
              </w:rPr>
            </w:pPr>
          </w:p>
        </w:tc>
        <w:tc>
          <w:tcPr>
            <w:tcW w:w="680" w:type="dxa"/>
            <w:shd w:val="clear" w:color="auto" w:fill="auto"/>
            <w:noWrap/>
            <w:vAlign w:val="center"/>
          </w:tcPr>
          <w:p>
            <w:pPr>
              <w:widowControl/>
              <w:jc w:val="center"/>
              <w:rPr>
                <w:rFonts w:hint="eastAsia" w:ascii="宋体" w:hAnsi="宋体" w:cs="宋体"/>
                <w:bCs/>
                <w:color w:val="000000"/>
                <w:kern w:val="0"/>
                <w:sz w:val="18"/>
                <w:szCs w:val="18"/>
              </w:rPr>
            </w:pPr>
          </w:p>
        </w:tc>
        <w:tc>
          <w:tcPr>
            <w:tcW w:w="680" w:type="dxa"/>
            <w:shd w:val="clear" w:color="auto" w:fill="auto"/>
            <w:noWrap/>
            <w:vAlign w:val="center"/>
          </w:tcPr>
          <w:p>
            <w:pPr>
              <w:widowControl/>
              <w:jc w:val="center"/>
              <w:rPr>
                <w:rFonts w:hint="eastAsia" w:ascii="宋体" w:hAnsi="宋体" w:cs="宋体"/>
                <w:bCs/>
                <w:color w:val="000000"/>
                <w:kern w:val="0"/>
                <w:sz w:val="18"/>
                <w:szCs w:val="18"/>
              </w:rPr>
            </w:pPr>
          </w:p>
        </w:tc>
        <w:tc>
          <w:tcPr>
            <w:tcW w:w="1326" w:type="dxa"/>
            <w:shd w:val="clear" w:color="auto" w:fill="auto"/>
            <w:vAlign w:val="center"/>
          </w:tcPr>
          <w:p>
            <w:pPr>
              <w:widowControl/>
              <w:jc w:val="center"/>
              <w:rPr>
                <w:rFonts w:hint="eastAsia" w:ascii="宋体" w:hAnsi="宋体" w:cs="宋体"/>
                <w:bCs/>
                <w:color w:val="000000"/>
                <w:kern w:val="0"/>
                <w:sz w:val="18"/>
                <w:szCs w:val="18"/>
              </w:rPr>
            </w:pPr>
          </w:p>
        </w:tc>
        <w:tc>
          <w:tcPr>
            <w:tcW w:w="1059" w:type="dxa"/>
            <w:shd w:val="clear" w:color="auto" w:fill="auto"/>
            <w:vAlign w:val="center"/>
          </w:tcPr>
          <w:p>
            <w:pPr>
              <w:widowControl/>
              <w:jc w:val="center"/>
              <w:rPr>
                <w:rFonts w:hint="eastAsia" w:ascii="宋体" w:hAnsi="宋体" w:cs="宋体"/>
                <w:bCs/>
                <w:color w:val="000000"/>
                <w:kern w:val="0"/>
                <w:sz w:val="18"/>
                <w:szCs w:val="18"/>
              </w:rPr>
            </w:pPr>
          </w:p>
        </w:tc>
        <w:tc>
          <w:tcPr>
            <w:tcW w:w="825" w:type="dxa"/>
            <w:shd w:val="clear" w:color="auto" w:fill="auto"/>
            <w:vAlign w:val="center"/>
          </w:tcPr>
          <w:p>
            <w:pPr>
              <w:widowControl/>
              <w:jc w:val="center"/>
              <w:rPr>
                <w:rFonts w:hint="eastAsia" w:ascii="宋体" w:hAnsi="宋体" w:cs="宋体"/>
                <w:bCs/>
                <w:color w:val="000000"/>
                <w:kern w:val="0"/>
                <w:sz w:val="18"/>
                <w:szCs w:val="18"/>
              </w:rPr>
            </w:pPr>
          </w:p>
        </w:tc>
        <w:tc>
          <w:tcPr>
            <w:tcW w:w="778" w:type="dxa"/>
            <w:shd w:val="clear" w:color="auto" w:fill="auto"/>
            <w:vAlign w:val="center"/>
          </w:tcPr>
          <w:p>
            <w:pPr>
              <w:widowControl/>
              <w:jc w:val="center"/>
              <w:rPr>
                <w:rFonts w:hint="eastAsia" w:ascii="宋体" w:hAnsi="宋体" w:cs="宋体"/>
                <w:bCs/>
                <w:color w:val="000000"/>
                <w:kern w:val="0"/>
                <w:sz w:val="18"/>
                <w:szCs w:val="18"/>
              </w:rPr>
            </w:pPr>
          </w:p>
        </w:tc>
        <w:tc>
          <w:tcPr>
            <w:tcW w:w="682" w:type="dxa"/>
            <w:shd w:val="clear" w:color="auto" w:fill="auto"/>
            <w:vAlign w:val="center"/>
          </w:tcPr>
          <w:p>
            <w:pPr>
              <w:widowControl/>
              <w:jc w:val="center"/>
              <w:rPr>
                <w:rFonts w:hint="eastAsia" w:ascii="宋体" w:hAnsi="宋体" w:cs="宋体"/>
                <w:bCs/>
                <w:color w:val="000000"/>
                <w:kern w:val="0"/>
                <w:sz w:val="18"/>
                <w:szCs w:val="18"/>
              </w:rPr>
            </w:pPr>
          </w:p>
        </w:tc>
        <w:tc>
          <w:tcPr>
            <w:tcW w:w="909" w:type="dxa"/>
            <w:shd w:val="clear" w:color="auto" w:fill="auto"/>
            <w:vAlign w:val="center"/>
          </w:tcPr>
          <w:p>
            <w:pPr>
              <w:widowControl/>
              <w:jc w:val="center"/>
              <w:rPr>
                <w:rFonts w:hint="eastAsia" w:ascii="宋体" w:hAnsi="宋体" w:cs="宋体"/>
                <w:bCs/>
                <w:color w:val="000000"/>
                <w:kern w:val="0"/>
                <w:sz w:val="18"/>
                <w:szCs w:val="1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00" w:hRule="atLeast"/>
          <w:jc w:val="center"/>
        </w:trPr>
        <w:tc>
          <w:tcPr>
            <w:tcW w:w="411" w:type="dxa"/>
            <w:shd w:val="clear" w:color="auto" w:fill="auto"/>
            <w:noWrap/>
            <w:vAlign w:val="center"/>
          </w:tcPr>
          <w:p>
            <w:pPr>
              <w:widowControl/>
              <w:jc w:val="center"/>
              <w:rPr>
                <w:rFonts w:ascii="宋体" w:hAnsi="宋体" w:cs="宋体"/>
                <w:color w:val="000000"/>
                <w:kern w:val="0"/>
                <w:sz w:val="18"/>
                <w:szCs w:val="18"/>
              </w:rPr>
            </w:pPr>
          </w:p>
        </w:tc>
        <w:tc>
          <w:tcPr>
            <w:tcW w:w="992" w:type="dxa"/>
            <w:shd w:val="clear" w:color="auto" w:fill="auto"/>
            <w:noWrap/>
            <w:vAlign w:val="center"/>
          </w:tcPr>
          <w:p>
            <w:pPr>
              <w:jc w:val="center"/>
              <w:rPr>
                <w:rFonts w:ascii="宋体" w:hAnsi="宋体" w:cs="宋体"/>
                <w:sz w:val="18"/>
                <w:szCs w:val="18"/>
              </w:rPr>
            </w:pPr>
            <w:r>
              <w:rPr>
                <w:rFonts w:hint="eastAsia" w:ascii="宋体" w:hAnsi="宋体" w:cs="宋体"/>
                <w:sz w:val="18"/>
                <w:szCs w:val="18"/>
              </w:rPr>
              <w:t>过氧化氢</w:t>
            </w:r>
          </w:p>
        </w:tc>
        <w:tc>
          <w:tcPr>
            <w:tcW w:w="639" w:type="dxa"/>
            <w:shd w:val="clear" w:color="auto" w:fill="auto"/>
            <w:noWrap/>
            <w:vAlign w:val="center"/>
          </w:tcPr>
          <w:p>
            <w:pPr>
              <w:widowControl/>
              <w:jc w:val="center"/>
              <w:rPr>
                <w:rFonts w:hint="eastAsia" w:ascii="宋体" w:hAnsi="宋体" w:cs="宋体"/>
                <w:bCs/>
                <w:color w:val="000000"/>
                <w:kern w:val="0"/>
                <w:sz w:val="18"/>
                <w:szCs w:val="18"/>
              </w:rPr>
            </w:pPr>
          </w:p>
        </w:tc>
        <w:tc>
          <w:tcPr>
            <w:tcW w:w="396" w:type="dxa"/>
            <w:shd w:val="clear" w:color="auto" w:fill="auto"/>
            <w:noWrap/>
            <w:vAlign w:val="center"/>
          </w:tcPr>
          <w:p>
            <w:pPr>
              <w:widowControl/>
              <w:jc w:val="center"/>
              <w:rPr>
                <w:rFonts w:hint="eastAsia" w:ascii="宋体" w:hAnsi="宋体" w:cs="宋体"/>
                <w:bCs/>
                <w:color w:val="000000"/>
                <w:kern w:val="0"/>
                <w:sz w:val="18"/>
                <w:szCs w:val="18"/>
              </w:rPr>
            </w:pPr>
          </w:p>
        </w:tc>
        <w:tc>
          <w:tcPr>
            <w:tcW w:w="680" w:type="dxa"/>
            <w:shd w:val="clear" w:color="auto" w:fill="auto"/>
            <w:noWrap/>
            <w:vAlign w:val="center"/>
          </w:tcPr>
          <w:p>
            <w:pPr>
              <w:widowControl/>
              <w:jc w:val="center"/>
              <w:rPr>
                <w:rFonts w:hint="eastAsia" w:ascii="宋体" w:hAnsi="宋体" w:cs="宋体"/>
                <w:bCs/>
                <w:color w:val="000000"/>
                <w:kern w:val="0"/>
                <w:sz w:val="18"/>
                <w:szCs w:val="18"/>
              </w:rPr>
            </w:pPr>
          </w:p>
        </w:tc>
        <w:tc>
          <w:tcPr>
            <w:tcW w:w="680" w:type="dxa"/>
            <w:shd w:val="clear" w:color="auto" w:fill="auto"/>
            <w:noWrap/>
            <w:vAlign w:val="center"/>
          </w:tcPr>
          <w:p>
            <w:pPr>
              <w:widowControl/>
              <w:jc w:val="center"/>
              <w:rPr>
                <w:rFonts w:hint="eastAsia" w:ascii="宋体" w:hAnsi="宋体" w:cs="宋体"/>
                <w:bCs/>
                <w:color w:val="000000"/>
                <w:kern w:val="0"/>
                <w:sz w:val="18"/>
                <w:szCs w:val="18"/>
              </w:rPr>
            </w:pPr>
          </w:p>
        </w:tc>
        <w:tc>
          <w:tcPr>
            <w:tcW w:w="680" w:type="dxa"/>
            <w:shd w:val="clear" w:color="auto" w:fill="auto"/>
            <w:noWrap/>
            <w:vAlign w:val="center"/>
          </w:tcPr>
          <w:p>
            <w:pPr>
              <w:widowControl/>
              <w:jc w:val="center"/>
              <w:rPr>
                <w:rFonts w:hint="eastAsia" w:ascii="宋体" w:hAnsi="宋体" w:cs="宋体"/>
                <w:bCs/>
                <w:color w:val="000000"/>
                <w:kern w:val="0"/>
                <w:sz w:val="18"/>
                <w:szCs w:val="18"/>
              </w:rPr>
            </w:pPr>
          </w:p>
        </w:tc>
        <w:tc>
          <w:tcPr>
            <w:tcW w:w="1326" w:type="dxa"/>
            <w:shd w:val="clear" w:color="auto" w:fill="auto"/>
            <w:vAlign w:val="center"/>
          </w:tcPr>
          <w:p>
            <w:pPr>
              <w:widowControl/>
              <w:jc w:val="center"/>
              <w:rPr>
                <w:rFonts w:hint="eastAsia" w:ascii="宋体" w:hAnsi="宋体" w:cs="宋体"/>
                <w:bCs/>
                <w:color w:val="000000"/>
                <w:kern w:val="0"/>
                <w:sz w:val="18"/>
                <w:szCs w:val="18"/>
              </w:rPr>
            </w:pPr>
          </w:p>
        </w:tc>
        <w:tc>
          <w:tcPr>
            <w:tcW w:w="1059" w:type="dxa"/>
            <w:shd w:val="clear" w:color="auto" w:fill="auto"/>
            <w:vAlign w:val="center"/>
          </w:tcPr>
          <w:p>
            <w:pPr>
              <w:widowControl/>
              <w:jc w:val="center"/>
              <w:rPr>
                <w:rFonts w:hint="eastAsia" w:ascii="宋体" w:hAnsi="宋体" w:cs="宋体"/>
                <w:bCs/>
                <w:color w:val="000000"/>
                <w:kern w:val="0"/>
                <w:sz w:val="18"/>
                <w:szCs w:val="18"/>
              </w:rPr>
            </w:pPr>
          </w:p>
        </w:tc>
        <w:tc>
          <w:tcPr>
            <w:tcW w:w="825" w:type="dxa"/>
            <w:shd w:val="clear" w:color="auto" w:fill="auto"/>
            <w:vAlign w:val="center"/>
          </w:tcPr>
          <w:p>
            <w:pPr>
              <w:widowControl/>
              <w:jc w:val="center"/>
              <w:rPr>
                <w:rFonts w:hint="eastAsia" w:ascii="宋体" w:hAnsi="宋体" w:cs="宋体"/>
                <w:bCs/>
                <w:color w:val="000000"/>
                <w:kern w:val="0"/>
                <w:sz w:val="18"/>
                <w:szCs w:val="18"/>
              </w:rPr>
            </w:pPr>
          </w:p>
        </w:tc>
        <w:tc>
          <w:tcPr>
            <w:tcW w:w="778" w:type="dxa"/>
            <w:shd w:val="clear" w:color="auto" w:fill="auto"/>
            <w:vAlign w:val="center"/>
          </w:tcPr>
          <w:p>
            <w:pPr>
              <w:widowControl/>
              <w:jc w:val="center"/>
              <w:rPr>
                <w:rFonts w:hint="eastAsia" w:ascii="宋体" w:hAnsi="宋体" w:cs="宋体"/>
                <w:bCs/>
                <w:color w:val="000000"/>
                <w:kern w:val="0"/>
                <w:sz w:val="18"/>
                <w:szCs w:val="18"/>
              </w:rPr>
            </w:pPr>
          </w:p>
        </w:tc>
        <w:tc>
          <w:tcPr>
            <w:tcW w:w="682" w:type="dxa"/>
            <w:shd w:val="clear" w:color="auto" w:fill="auto"/>
            <w:vAlign w:val="center"/>
          </w:tcPr>
          <w:p>
            <w:pPr>
              <w:widowControl/>
              <w:jc w:val="center"/>
              <w:rPr>
                <w:rFonts w:hint="eastAsia" w:ascii="宋体" w:hAnsi="宋体" w:cs="宋体"/>
                <w:bCs/>
                <w:color w:val="000000"/>
                <w:kern w:val="0"/>
                <w:sz w:val="18"/>
                <w:szCs w:val="18"/>
              </w:rPr>
            </w:pPr>
          </w:p>
        </w:tc>
        <w:tc>
          <w:tcPr>
            <w:tcW w:w="909" w:type="dxa"/>
            <w:shd w:val="clear" w:color="auto" w:fill="auto"/>
            <w:vAlign w:val="center"/>
          </w:tcPr>
          <w:p>
            <w:pPr>
              <w:widowControl/>
              <w:jc w:val="center"/>
              <w:rPr>
                <w:rFonts w:hint="eastAsia" w:ascii="宋体" w:hAnsi="宋体" w:cs="宋体"/>
                <w:bCs/>
                <w:color w:val="000000"/>
                <w:kern w:val="0"/>
                <w:sz w:val="18"/>
                <w:szCs w:val="1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00" w:hRule="atLeast"/>
          <w:jc w:val="center"/>
        </w:trPr>
        <w:tc>
          <w:tcPr>
            <w:tcW w:w="411" w:type="dxa"/>
            <w:shd w:val="clear" w:color="auto" w:fill="auto"/>
            <w:noWrap/>
            <w:vAlign w:val="center"/>
          </w:tcPr>
          <w:p>
            <w:pPr>
              <w:widowControl/>
              <w:jc w:val="center"/>
              <w:rPr>
                <w:rFonts w:ascii="宋体" w:hAnsi="宋体" w:cs="宋体"/>
                <w:color w:val="000000"/>
                <w:kern w:val="0"/>
                <w:sz w:val="18"/>
                <w:szCs w:val="18"/>
              </w:rPr>
            </w:pPr>
          </w:p>
        </w:tc>
        <w:tc>
          <w:tcPr>
            <w:tcW w:w="992" w:type="dxa"/>
            <w:shd w:val="clear" w:color="auto" w:fill="auto"/>
            <w:noWrap/>
            <w:vAlign w:val="center"/>
          </w:tcPr>
          <w:p>
            <w:pPr>
              <w:jc w:val="center"/>
              <w:rPr>
                <w:rFonts w:ascii="宋体" w:hAnsi="宋体" w:cs="宋体"/>
                <w:sz w:val="18"/>
                <w:szCs w:val="18"/>
              </w:rPr>
            </w:pPr>
            <w:r>
              <w:rPr>
                <w:rFonts w:hint="eastAsia" w:ascii="宋体" w:hAnsi="宋体" w:cs="宋体"/>
                <w:sz w:val="18"/>
                <w:szCs w:val="18"/>
              </w:rPr>
              <w:t>氯酸钠</w:t>
            </w:r>
          </w:p>
        </w:tc>
        <w:tc>
          <w:tcPr>
            <w:tcW w:w="639" w:type="dxa"/>
            <w:shd w:val="clear" w:color="auto" w:fill="auto"/>
            <w:noWrap/>
            <w:vAlign w:val="center"/>
          </w:tcPr>
          <w:p>
            <w:pPr>
              <w:widowControl/>
              <w:jc w:val="center"/>
              <w:rPr>
                <w:rFonts w:hint="eastAsia" w:ascii="宋体" w:hAnsi="宋体" w:cs="宋体"/>
                <w:bCs/>
                <w:color w:val="000000"/>
                <w:kern w:val="0"/>
                <w:sz w:val="18"/>
                <w:szCs w:val="18"/>
              </w:rPr>
            </w:pPr>
          </w:p>
        </w:tc>
        <w:tc>
          <w:tcPr>
            <w:tcW w:w="396" w:type="dxa"/>
            <w:shd w:val="clear" w:color="auto" w:fill="auto"/>
            <w:noWrap/>
            <w:vAlign w:val="center"/>
          </w:tcPr>
          <w:p>
            <w:pPr>
              <w:widowControl/>
              <w:jc w:val="center"/>
              <w:rPr>
                <w:rFonts w:hint="eastAsia" w:ascii="宋体" w:hAnsi="宋体" w:cs="宋体"/>
                <w:bCs/>
                <w:color w:val="000000"/>
                <w:kern w:val="0"/>
                <w:sz w:val="18"/>
                <w:szCs w:val="18"/>
              </w:rPr>
            </w:pPr>
          </w:p>
        </w:tc>
        <w:tc>
          <w:tcPr>
            <w:tcW w:w="680" w:type="dxa"/>
            <w:shd w:val="clear" w:color="auto" w:fill="auto"/>
            <w:noWrap/>
            <w:vAlign w:val="center"/>
          </w:tcPr>
          <w:p>
            <w:pPr>
              <w:widowControl/>
              <w:jc w:val="center"/>
              <w:rPr>
                <w:rFonts w:hint="eastAsia" w:ascii="宋体" w:hAnsi="宋体" w:cs="宋体"/>
                <w:bCs/>
                <w:color w:val="000000"/>
                <w:kern w:val="0"/>
                <w:sz w:val="18"/>
                <w:szCs w:val="18"/>
              </w:rPr>
            </w:pPr>
          </w:p>
        </w:tc>
        <w:tc>
          <w:tcPr>
            <w:tcW w:w="680" w:type="dxa"/>
            <w:shd w:val="clear" w:color="auto" w:fill="auto"/>
            <w:noWrap/>
            <w:vAlign w:val="center"/>
          </w:tcPr>
          <w:p>
            <w:pPr>
              <w:widowControl/>
              <w:jc w:val="center"/>
              <w:rPr>
                <w:rFonts w:hint="eastAsia" w:ascii="宋体" w:hAnsi="宋体" w:cs="宋体"/>
                <w:bCs/>
                <w:color w:val="000000"/>
                <w:kern w:val="0"/>
                <w:sz w:val="18"/>
                <w:szCs w:val="18"/>
              </w:rPr>
            </w:pPr>
          </w:p>
        </w:tc>
        <w:tc>
          <w:tcPr>
            <w:tcW w:w="680" w:type="dxa"/>
            <w:shd w:val="clear" w:color="auto" w:fill="auto"/>
            <w:noWrap/>
            <w:vAlign w:val="center"/>
          </w:tcPr>
          <w:p>
            <w:pPr>
              <w:widowControl/>
              <w:jc w:val="center"/>
              <w:rPr>
                <w:rFonts w:hint="eastAsia" w:ascii="宋体" w:hAnsi="宋体" w:cs="宋体"/>
                <w:bCs/>
                <w:color w:val="000000"/>
                <w:kern w:val="0"/>
                <w:sz w:val="18"/>
                <w:szCs w:val="18"/>
              </w:rPr>
            </w:pPr>
          </w:p>
        </w:tc>
        <w:tc>
          <w:tcPr>
            <w:tcW w:w="1326" w:type="dxa"/>
            <w:shd w:val="clear" w:color="auto" w:fill="auto"/>
            <w:vAlign w:val="center"/>
          </w:tcPr>
          <w:p>
            <w:pPr>
              <w:widowControl/>
              <w:jc w:val="center"/>
              <w:rPr>
                <w:rFonts w:hint="eastAsia" w:ascii="宋体" w:hAnsi="宋体" w:cs="宋体"/>
                <w:bCs/>
                <w:color w:val="000000"/>
                <w:kern w:val="0"/>
                <w:sz w:val="18"/>
                <w:szCs w:val="18"/>
              </w:rPr>
            </w:pPr>
          </w:p>
        </w:tc>
        <w:tc>
          <w:tcPr>
            <w:tcW w:w="1059" w:type="dxa"/>
            <w:shd w:val="clear" w:color="auto" w:fill="auto"/>
            <w:vAlign w:val="center"/>
          </w:tcPr>
          <w:p>
            <w:pPr>
              <w:widowControl/>
              <w:jc w:val="center"/>
              <w:rPr>
                <w:rFonts w:hint="eastAsia" w:ascii="宋体" w:hAnsi="宋体" w:cs="宋体"/>
                <w:bCs/>
                <w:color w:val="000000"/>
                <w:kern w:val="0"/>
                <w:sz w:val="18"/>
                <w:szCs w:val="18"/>
              </w:rPr>
            </w:pPr>
          </w:p>
        </w:tc>
        <w:tc>
          <w:tcPr>
            <w:tcW w:w="825" w:type="dxa"/>
            <w:shd w:val="clear" w:color="auto" w:fill="auto"/>
            <w:vAlign w:val="center"/>
          </w:tcPr>
          <w:p>
            <w:pPr>
              <w:widowControl/>
              <w:jc w:val="center"/>
              <w:rPr>
                <w:rFonts w:hint="eastAsia" w:ascii="宋体" w:hAnsi="宋体" w:cs="宋体"/>
                <w:bCs/>
                <w:color w:val="000000"/>
                <w:kern w:val="0"/>
                <w:sz w:val="18"/>
                <w:szCs w:val="18"/>
              </w:rPr>
            </w:pPr>
          </w:p>
        </w:tc>
        <w:tc>
          <w:tcPr>
            <w:tcW w:w="778" w:type="dxa"/>
            <w:shd w:val="clear" w:color="auto" w:fill="auto"/>
            <w:vAlign w:val="center"/>
          </w:tcPr>
          <w:p>
            <w:pPr>
              <w:widowControl/>
              <w:jc w:val="center"/>
              <w:rPr>
                <w:rFonts w:hint="eastAsia" w:ascii="宋体" w:hAnsi="宋体" w:cs="宋体"/>
                <w:bCs/>
                <w:color w:val="000000"/>
                <w:kern w:val="0"/>
                <w:sz w:val="18"/>
                <w:szCs w:val="18"/>
              </w:rPr>
            </w:pPr>
          </w:p>
        </w:tc>
        <w:tc>
          <w:tcPr>
            <w:tcW w:w="682" w:type="dxa"/>
            <w:shd w:val="clear" w:color="auto" w:fill="auto"/>
            <w:vAlign w:val="center"/>
          </w:tcPr>
          <w:p>
            <w:pPr>
              <w:widowControl/>
              <w:jc w:val="center"/>
              <w:rPr>
                <w:rFonts w:hint="eastAsia" w:ascii="宋体" w:hAnsi="宋体" w:cs="宋体"/>
                <w:bCs/>
                <w:color w:val="000000"/>
                <w:kern w:val="0"/>
                <w:sz w:val="18"/>
                <w:szCs w:val="18"/>
              </w:rPr>
            </w:pPr>
          </w:p>
        </w:tc>
        <w:tc>
          <w:tcPr>
            <w:tcW w:w="909" w:type="dxa"/>
            <w:shd w:val="clear" w:color="auto" w:fill="auto"/>
            <w:vAlign w:val="center"/>
          </w:tcPr>
          <w:p>
            <w:pPr>
              <w:widowControl/>
              <w:jc w:val="center"/>
              <w:rPr>
                <w:rFonts w:hint="eastAsia" w:ascii="宋体" w:hAnsi="宋体" w:cs="宋体"/>
                <w:bCs/>
                <w:color w:val="000000"/>
                <w:kern w:val="0"/>
                <w:sz w:val="18"/>
                <w:szCs w:val="1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00" w:hRule="atLeast"/>
          <w:jc w:val="center"/>
        </w:trPr>
        <w:tc>
          <w:tcPr>
            <w:tcW w:w="411" w:type="dxa"/>
            <w:shd w:val="clear" w:color="auto" w:fill="auto"/>
            <w:noWrap/>
            <w:vAlign w:val="center"/>
          </w:tcPr>
          <w:p>
            <w:pPr>
              <w:widowControl/>
              <w:jc w:val="center"/>
              <w:rPr>
                <w:rFonts w:ascii="宋体" w:hAnsi="宋体" w:cs="宋体"/>
                <w:color w:val="000000"/>
                <w:kern w:val="0"/>
                <w:sz w:val="18"/>
                <w:szCs w:val="18"/>
              </w:rPr>
            </w:pPr>
          </w:p>
        </w:tc>
        <w:tc>
          <w:tcPr>
            <w:tcW w:w="992" w:type="dxa"/>
            <w:shd w:val="clear" w:color="auto" w:fill="auto"/>
            <w:noWrap/>
            <w:vAlign w:val="center"/>
          </w:tcPr>
          <w:p>
            <w:pPr>
              <w:jc w:val="center"/>
              <w:rPr>
                <w:rFonts w:ascii="宋体" w:hAnsi="宋体" w:cs="宋体"/>
                <w:sz w:val="18"/>
                <w:szCs w:val="18"/>
              </w:rPr>
            </w:pPr>
            <w:r>
              <w:rPr>
                <w:rFonts w:hint="eastAsia" w:ascii="宋体" w:hAnsi="宋体" w:cs="宋体"/>
                <w:sz w:val="18"/>
                <w:szCs w:val="18"/>
              </w:rPr>
              <w:t>氧化钙</w:t>
            </w:r>
          </w:p>
        </w:tc>
        <w:tc>
          <w:tcPr>
            <w:tcW w:w="639" w:type="dxa"/>
            <w:shd w:val="clear" w:color="auto" w:fill="auto"/>
            <w:noWrap/>
            <w:vAlign w:val="center"/>
          </w:tcPr>
          <w:p>
            <w:pPr>
              <w:widowControl/>
              <w:jc w:val="center"/>
              <w:rPr>
                <w:rFonts w:hint="eastAsia" w:ascii="宋体" w:hAnsi="宋体" w:cs="宋体"/>
                <w:bCs/>
                <w:color w:val="000000"/>
                <w:kern w:val="0"/>
                <w:sz w:val="18"/>
                <w:szCs w:val="18"/>
              </w:rPr>
            </w:pPr>
          </w:p>
        </w:tc>
        <w:tc>
          <w:tcPr>
            <w:tcW w:w="396" w:type="dxa"/>
            <w:shd w:val="clear" w:color="auto" w:fill="auto"/>
            <w:noWrap/>
            <w:vAlign w:val="center"/>
          </w:tcPr>
          <w:p>
            <w:pPr>
              <w:widowControl/>
              <w:jc w:val="center"/>
              <w:rPr>
                <w:rFonts w:hint="eastAsia" w:ascii="宋体" w:hAnsi="宋体" w:cs="宋体"/>
                <w:bCs/>
                <w:color w:val="000000"/>
                <w:kern w:val="0"/>
                <w:sz w:val="18"/>
                <w:szCs w:val="18"/>
              </w:rPr>
            </w:pPr>
          </w:p>
        </w:tc>
        <w:tc>
          <w:tcPr>
            <w:tcW w:w="680" w:type="dxa"/>
            <w:shd w:val="clear" w:color="auto" w:fill="auto"/>
            <w:noWrap/>
            <w:vAlign w:val="center"/>
          </w:tcPr>
          <w:p>
            <w:pPr>
              <w:widowControl/>
              <w:jc w:val="center"/>
              <w:rPr>
                <w:rFonts w:hint="eastAsia" w:ascii="宋体" w:hAnsi="宋体" w:cs="宋体"/>
                <w:bCs/>
                <w:color w:val="000000"/>
                <w:kern w:val="0"/>
                <w:sz w:val="18"/>
                <w:szCs w:val="18"/>
              </w:rPr>
            </w:pPr>
          </w:p>
        </w:tc>
        <w:tc>
          <w:tcPr>
            <w:tcW w:w="680" w:type="dxa"/>
            <w:shd w:val="clear" w:color="auto" w:fill="auto"/>
            <w:noWrap/>
            <w:vAlign w:val="center"/>
          </w:tcPr>
          <w:p>
            <w:pPr>
              <w:widowControl/>
              <w:jc w:val="center"/>
              <w:rPr>
                <w:rFonts w:hint="eastAsia" w:ascii="宋体" w:hAnsi="宋体" w:cs="宋体"/>
                <w:bCs/>
                <w:color w:val="000000"/>
                <w:kern w:val="0"/>
                <w:sz w:val="18"/>
                <w:szCs w:val="18"/>
              </w:rPr>
            </w:pPr>
          </w:p>
        </w:tc>
        <w:tc>
          <w:tcPr>
            <w:tcW w:w="680" w:type="dxa"/>
            <w:shd w:val="clear" w:color="auto" w:fill="auto"/>
            <w:noWrap/>
            <w:vAlign w:val="center"/>
          </w:tcPr>
          <w:p>
            <w:pPr>
              <w:widowControl/>
              <w:jc w:val="center"/>
              <w:rPr>
                <w:rFonts w:hint="eastAsia" w:ascii="宋体" w:hAnsi="宋体" w:cs="宋体"/>
                <w:bCs/>
                <w:color w:val="000000"/>
                <w:kern w:val="0"/>
                <w:sz w:val="18"/>
                <w:szCs w:val="18"/>
              </w:rPr>
            </w:pPr>
          </w:p>
        </w:tc>
        <w:tc>
          <w:tcPr>
            <w:tcW w:w="1326" w:type="dxa"/>
            <w:shd w:val="clear" w:color="auto" w:fill="auto"/>
            <w:vAlign w:val="center"/>
          </w:tcPr>
          <w:p>
            <w:pPr>
              <w:widowControl/>
              <w:jc w:val="center"/>
              <w:rPr>
                <w:rFonts w:hint="eastAsia" w:ascii="宋体" w:hAnsi="宋体" w:cs="宋体"/>
                <w:bCs/>
                <w:color w:val="000000"/>
                <w:kern w:val="0"/>
                <w:sz w:val="18"/>
                <w:szCs w:val="18"/>
              </w:rPr>
            </w:pPr>
          </w:p>
        </w:tc>
        <w:tc>
          <w:tcPr>
            <w:tcW w:w="1059" w:type="dxa"/>
            <w:shd w:val="clear" w:color="auto" w:fill="auto"/>
            <w:vAlign w:val="center"/>
          </w:tcPr>
          <w:p>
            <w:pPr>
              <w:widowControl/>
              <w:jc w:val="center"/>
              <w:rPr>
                <w:rFonts w:hint="eastAsia" w:ascii="宋体" w:hAnsi="宋体" w:cs="宋体"/>
                <w:bCs/>
                <w:color w:val="000000"/>
                <w:kern w:val="0"/>
                <w:sz w:val="18"/>
                <w:szCs w:val="18"/>
              </w:rPr>
            </w:pPr>
          </w:p>
        </w:tc>
        <w:tc>
          <w:tcPr>
            <w:tcW w:w="825" w:type="dxa"/>
            <w:shd w:val="clear" w:color="auto" w:fill="auto"/>
            <w:vAlign w:val="center"/>
          </w:tcPr>
          <w:p>
            <w:pPr>
              <w:widowControl/>
              <w:jc w:val="center"/>
              <w:rPr>
                <w:rFonts w:hint="eastAsia" w:ascii="宋体" w:hAnsi="宋体" w:cs="宋体"/>
                <w:bCs/>
                <w:color w:val="000000"/>
                <w:kern w:val="0"/>
                <w:sz w:val="18"/>
                <w:szCs w:val="18"/>
              </w:rPr>
            </w:pPr>
          </w:p>
        </w:tc>
        <w:tc>
          <w:tcPr>
            <w:tcW w:w="778" w:type="dxa"/>
            <w:shd w:val="clear" w:color="auto" w:fill="auto"/>
            <w:vAlign w:val="center"/>
          </w:tcPr>
          <w:p>
            <w:pPr>
              <w:widowControl/>
              <w:jc w:val="center"/>
              <w:rPr>
                <w:rFonts w:hint="eastAsia" w:ascii="宋体" w:hAnsi="宋体" w:cs="宋体"/>
                <w:bCs/>
                <w:color w:val="000000"/>
                <w:kern w:val="0"/>
                <w:sz w:val="18"/>
                <w:szCs w:val="18"/>
              </w:rPr>
            </w:pPr>
          </w:p>
        </w:tc>
        <w:tc>
          <w:tcPr>
            <w:tcW w:w="682" w:type="dxa"/>
            <w:shd w:val="clear" w:color="auto" w:fill="auto"/>
            <w:vAlign w:val="center"/>
          </w:tcPr>
          <w:p>
            <w:pPr>
              <w:widowControl/>
              <w:jc w:val="center"/>
              <w:rPr>
                <w:rFonts w:hint="eastAsia" w:ascii="宋体" w:hAnsi="宋体" w:cs="宋体"/>
                <w:bCs/>
                <w:color w:val="000000"/>
                <w:kern w:val="0"/>
                <w:sz w:val="18"/>
                <w:szCs w:val="18"/>
              </w:rPr>
            </w:pPr>
          </w:p>
        </w:tc>
        <w:tc>
          <w:tcPr>
            <w:tcW w:w="909" w:type="dxa"/>
            <w:shd w:val="clear" w:color="auto" w:fill="auto"/>
            <w:vAlign w:val="center"/>
          </w:tcPr>
          <w:p>
            <w:pPr>
              <w:widowControl/>
              <w:jc w:val="center"/>
              <w:rPr>
                <w:rFonts w:hint="eastAsia" w:ascii="宋体" w:hAnsi="宋体" w:cs="宋体"/>
                <w:bCs/>
                <w:color w:val="000000"/>
                <w:kern w:val="0"/>
                <w:sz w:val="18"/>
                <w:szCs w:val="1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00" w:hRule="atLeast"/>
          <w:jc w:val="center"/>
        </w:trPr>
        <w:tc>
          <w:tcPr>
            <w:tcW w:w="411" w:type="dxa"/>
            <w:shd w:val="clear" w:color="auto" w:fill="auto"/>
            <w:noWrap/>
            <w:vAlign w:val="center"/>
          </w:tcPr>
          <w:p>
            <w:pPr>
              <w:widowControl/>
              <w:jc w:val="center"/>
              <w:rPr>
                <w:rFonts w:ascii="宋体" w:hAnsi="宋体" w:cs="宋体"/>
                <w:color w:val="000000"/>
                <w:kern w:val="0"/>
                <w:sz w:val="18"/>
                <w:szCs w:val="18"/>
              </w:rPr>
            </w:pPr>
          </w:p>
        </w:tc>
        <w:tc>
          <w:tcPr>
            <w:tcW w:w="992" w:type="dxa"/>
            <w:shd w:val="clear" w:color="auto" w:fill="auto"/>
            <w:noWrap/>
            <w:vAlign w:val="center"/>
          </w:tcPr>
          <w:p>
            <w:pPr>
              <w:jc w:val="center"/>
              <w:rPr>
                <w:rFonts w:ascii="宋体" w:hAnsi="宋体" w:cs="宋体"/>
                <w:sz w:val="18"/>
                <w:szCs w:val="18"/>
              </w:rPr>
            </w:pPr>
            <w:r>
              <w:rPr>
                <w:rFonts w:hint="eastAsia" w:ascii="宋体" w:hAnsi="宋体" w:cs="宋体"/>
                <w:sz w:val="18"/>
                <w:szCs w:val="18"/>
              </w:rPr>
              <w:t>二氧化氯</w:t>
            </w:r>
          </w:p>
        </w:tc>
        <w:tc>
          <w:tcPr>
            <w:tcW w:w="639" w:type="dxa"/>
            <w:shd w:val="clear" w:color="auto" w:fill="auto"/>
            <w:noWrap/>
            <w:vAlign w:val="center"/>
          </w:tcPr>
          <w:p>
            <w:pPr>
              <w:widowControl/>
              <w:jc w:val="center"/>
              <w:rPr>
                <w:rFonts w:hint="eastAsia" w:ascii="宋体" w:hAnsi="宋体" w:cs="宋体"/>
                <w:bCs/>
                <w:color w:val="000000"/>
                <w:kern w:val="0"/>
                <w:sz w:val="18"/>
                <w:szCs w:val="18"/>
              </w:rPr>
            </w:pPr>
          </w:p>
        </w:tc>
        <w:tc>
          <w:tcPr>
            <w:tcW w:w="396" w:type="dxa"/>
            <w:shd w:val="clear" w:color="auto" w:fill="auto"/>
            <w:noWrap/>
            <w:vAlign w:val="center"/>
          </w:tcPr>
          <w:p>
            <w:pPr>
              <w:widowControl/>
              <w:jc w:val="center"/>
              <w:rPr>
                <w:rFonts w:hint="eastAsia" w:ascii="宋体" w:hAnsi="宋体" w:cs="宋体"/>
                <w:bCs/>
                <w:color w:val="000000"/>
                <w:kern w:val="0"/>
                <w:sz w:val="18"/>
                <w:szCs w:val="18"/>
              </w:rPr>
            </w:pPr>
          </w:p>
        </w:tc>
        <w:tc>
          <w:tcPr>
            <w:tcW w:w="680" w:type="dxa"/>
            <w:shd w:val="clear" w:color="auto" w:fill="auto"/>
            <w:noWrap/>
            <w:vAlign w:val="center"/>
          </w:tcPr>
          <w:p>
            <w:pPr>
              <w:widowControl/>
              <w:jc w:val="center"/>
              <w:rPr>
                <w:rFonts w:hint="eastAsia" w:ascii="宋体" w:hAnsi="宋体" w:cs="宋体"/>
                <w:bCs/>
                <w:color w:val="000000"/>
                <w:kern w:val="0"/>
                <w:sz w:val="18"/>
                <w:szCs w:val="18"/>
              </w:rPr>
            </w:pPr>
          </w:p>
        </w:tc>
        <w:tc>
          <w:tcPr>
            <w:tcW w:w="680" w:type="dxa"/>
            <w:shd w:val="clear" w:color="auto" w:fill="auto"/>
            <w:noWrap/>
            <w:vAlign w:val="center"/>
          </w:tcPr>
          <w:p>
            <w:pPr>
              <w:widowControl/>
              <w:jc w:val="center"/>
              <w:rPr>
                <w:rFonts w:hint="eastAsia" w:ascii="宋体" w:hAnsi="宋体" w:cs="宋体"/>
                <w:bCs/>
                <w:color w:val="000000"/>
                <w:kern w:val="0"/>
                <w:sz w:val="18"/>
                <w:szCs w:val="18"/>
              </w:rPr>
            </w:pPr>
          </w:p>
        </w:tc>
        <w:tc>
          <w:tcPr>
            <w:tcW w:w="680" w:type="dxa"/>
            <w:shd w:val="clear" w:color="auto" w:fill="auto"/>
            <w:noWrap/>
            <w:vAlign w:val="center"/>
          </w:tcPr>
          <w:p>
            <w:pPr>
              <w:widowControl/>
              <w:jc w:val="center"/>
              <w:rPr>
                <w:rFonts w:hint="eastAsia" w:ascii="宋体" w:hAnsi="宋体" w:cs="宋体"/>
                <w:bCs/>
                <w:color w:val="000000"/>
                <w:kern w:val="0"/>
                <w:sz w:val="18"/>
                <w:szCs w:val="18"/>
              </w:rPr>
            </w:pPr>
          </w:p>
        </w:tc>
        <w:tc>
          <w:tcPr>
            <w:tcW w:w="1326" w:type="dxa"/>
            <w:shd w:val="clear" w:color="auto" w:fill="auto"/>
            <w:vAlign w:val="center"/>
          </w:tcPr>
          <w:p>
            <w:pPr>
              <w:widowControl/>
              <w:jc w:val="center"/>
              <w:rPr>
                <w:rFonts w:hint="eastAsia" w:ascii="宋体" w:hAnsi="宋体" w:cs="宋体"/>
                <w:bCs/>
                <w:color w:val="000000"/>
                <w:kern w:val="0"/>
                <w:sz w:val="18"/>
                <w:szCs w:val="18"/>
              </w:rPr>
            </w:pPr>
          </w:p>
        </w:tc>
        <w:tc>
          <w:tcPr>
            <w:tcW w:w="1059" w:type="dxa"/>
            <w:shd w:val="clear" w:color="auto" w:fill="auto"/>
            <w:vAlign w:val="center"/>
          </w:tcPr>
          <w:p>
            <w:pPr>
              <w:widowControl/>
              <w:jc w:val="center"/>
              <w:rPr>
                <w:rFonts w:hint="eastAsia" w:ascii="宋体" w:hAnsi="宋体" w:cs="宋体"/>
                <w:bCs/>
                <w:color w:val="000000"/>
                <w:kern w:val="0"/>
                <w:sz w:val="18"/>
                <w:szCs w:val="18"/>
              </w:rPr>
            </w:pPr>
          </w:p>
        </w:tc>
        <w:tc>
          <w:tcPr>
            <w:tcW w:w="825" w:type="dxa"/>
            <w:shd w:val="clear" w:color="auto" w:fill="auto"/>
            <w:vAlign w:val="center"/>
          </w:tcPr>
          <w:p>
            <w:pPr>
              <w:widowControl/>
              <w:jc w:val="center"/>
              <w:rPr>
                <w:rFonts w:hint="eastAsia" w:ascii="宋体" w:hAnsi="宋体" w:cs="宋体"/>
                <w:bCs/>
                <w:color w:val="000000"/>
                <w:kern w:val="0"/>
                <w:sz w:val="18"/>
                <w:szCs w:val="18"/>
              </w:rPr>
            </w:pPr>
          </w:p>
        </w:tc>
        <w:tc>
          <w:tcPr>
            <w:tcW w:w="778" w:type="dxa"/>
            <w:shd w:val="clear" w:color="auto" w:fill="auto"/>
            <w:vAlign w:val="center"/>
          </w:tcPr>
          <w:p>
            <w:pPr>
              <w:widowControl/>
              <w:jc w:val="center"/>
              <w:rPr>
                <w:rFonts w:hint="eastAsia" w:ascii="宋体" w:hAnsi="宋体" w:cs="宋体"/>
                <w:bCs/>
                <w:color w:val="000000"/>
                <w:kern w:val="0"/>
                <w:sz w:val="18"/>
                <w:szCs w:val="18"/>
              </w:rPr>
            </w:pPr>
          </w:p>
        </w:tc>
        <w:tc>
          <w:tcPr>
            <w:tcW w:w="682" w:type="dxa"/>
            <w:shd w:val="clear" w:color="auto" w:fill="auto"/>
            <w:vAlign w:val="center"/>
          </w:tcPr>
          <w:p>
            <w:pPr>
              <w:widowControl/>
              <w:jc w:val="center"/>
              <w:rPr>
                <w:rFonts w:hint="eastAsia" w:ascii="宋体" w:hAnsi="宋体" w:cs="宋体"/>
                <w:bCs/>
                <w:color w:val="000000"/>
                <w:kern w:val="0"/>
                <w:sz w:val="18"/>
                <w:szCs w:val="18"/>
              </w:rPr>
            </w:pPr>
          </w:p>
        </w:tc>
        <w:tc>
          <w:tcPr>
            <w:tcW w:w="909" w:type="dxa"/>
            <w:shd w:val="clear" w:color="auto" w:fill="auto"/>
            <w:vAlign w:val="center"/>
          </w:tcPr>
          <w:p>
            <w:pPr>
              <w:widowControl/>
              <w:jc w:val="center"/>
              <w:rPr>
                <w:rFonts w:hint="eastAsia" w:ascii="宋体" w:hAnsi="宋体" w:cs="宋体"/>
                <w:bCs/>
                <w:color w:val="000000"/>
                <w:kern w:val="0"/>
                <w:sz w:val="18"/>
                <w:szCs w:val="1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00" w:hRule="atLeast"/>
          <w:jc w:val="center"/>
        </w:trPr>
        <w:tc>
          <w:tcPr>
            <w:tcW w:w="411" w:type="dxa"/>
            <w:shd w:val="clear" w:color="auto" w:fill="auto"/>
            <w:noWrap/>
            <w:vAlign w:val="center"/>
          </w:tcPr>
          <w:p>
            <w:pPr>
              <w:widowControl/>
              <w:jc w:val="center"/>
              <w:rPr>
                <w:rFonts w:ascii="宋体" w:hAnsi="宋体" w:cs="宋体"/>
                <w:color w:val="000000"/>
                <w:kern w:val="0"/>
                <w:sz w:val="18"/>
                <w:szCs w:val="18"/>
              </w:rPr>
            </w:pPr>
          </w:p>
        </w:tc>
        <w:tc>
          <w:tcPr>
            <w:tcW w:w="992" w:type="dxa"/>
            <w:shd w:val="clear" w:color="auto" w:fill="auto"/>
            <w:noWrap/>
            <w:vAlign w:val="center"/>
          </w:tcPr>
          <w:p>
            <w:pPr>
              <w:jc w:val="center"/>
              <w:rPr>
                <w:rFonts w:ascii="宋体" w:hAnsi="宋体" w:cs="宋体"/>
                <w:sz w:val="18"/>
                <w:szCs w:val="18"/>
              </w:rPr>
            </w:pPr>
            <w:r>
              <w:rPr>
                <w:rFonts w:hint="eastAsia" w:ascii="宋体" w:hAnsi="宋体" w:cs="宋体"/>
                <w:sz w:val="18"/>
                <w:szCs w:val="18"/>
              </w:rPr>
              <w:t>亚硫酸氢钠</w:t>
            </w:r>
          </w:p>
        </w:tc>
        <w:tc>
          <w:tcPr>
            <w:tcW w:w="639" w:type="dxa"/>
            <w:shd w:val="clear" w:color="auto" w:fill="auto"/>
            <w:noWrap/>
            <w:vAlign w:val="center"/>
          </w:tcPr>
          <w:p>
            <w:pPr>
              <w:widowControl/>
              <w:jc w:val="center"/>
              <w:rPr>
                <w:rFonts w:hint="eastAsia" w:ascii="宋体" w:hAnsi="宋体" w:cs="宋体"/>
                <w:bCs/>
                <w:color w:val="000000"/>
                <w:kern w:val="0"/>
                <w:sz w:val="18"/>
                <w:szCs w:val="18"/>
              </w:rPr>
            </w:pPr>
          </w:p>
        </w:tc>
        <w:tc>
          <w:tcPr>
            <w:tcW w:w="396" w:type="dxa"/>
            <w:shd w:val="clear" w:color="auto" w:fill="auto"/>
            <w:noWrap/>
            <w:vAlign w:val="center"/>
          </w:tcPr>
          <w:p>
            <w:pPr>
              <w:widowControl/>
              <w:jc w:val="center"/>
              <w:rPr>
                <w:rFonts w:hint="eastAsia" w:ascii="宋体" w:hAnsi="宋体" w:cs="宋体"/>
                <w:bCs/>
                <w:color w:val="000000"/>
                <w:kern w:val="0"/>
                <w:sz w:val="18"/>
                <w:szCs w:val="18"/>
              </w:rPr>
            </w:pPr>
          </w:p>
        </w:tc>
        <w:tc>
          <w:tcPr>
            <w:tcW w:w="680" w:type="dxa"/>
            <w:shd w:val="clear" w:color="auto" w:fill="auto"/>
            <w:noWrap/>
            <w:vAlign w:val="center"/>
          </w:tcPr>
          <w:p>
            <w:pPr>
              <w:widowControl/>
              <w:jc w:val="center"/>
              <w:rPr>
                <w:rFonts w:hint="eastAsia" w:ascii="宋体" w:hAnsi="宋体" w:cs="宋体"/>
                <w:bCs/>
                <w:color w:val="000000"/>
                <w:kern w:val="0"/>
                <w:sz w:val="18"/>
                <w:szCs w:val="18"/>
              </w:rPr>
            </w:pPr>
          </w:p>
        </w:tc>
        <w:tc>
          <w:tcPr>
            <w:tcW w:w="680" w:type="dxa"/>
            <w:shd w:val="clear" w:color="auto" w:fill="auto"/>
            <w:noWrap/>
            <w:vAlign w:val="center"/>
          </w:tcPr>
          <w:p>
            <w:pPr>
              <w:widowControl/>
              <w:jc w:val="center"/>
              <w:rPr>
                <w:rFonts w:hint="eastAsia" w:ascii="宋体" w:hAnsi="宋体" w:cs="宋体"/>
                <w:bCs/>
                <w:color w:val="000000"/>
                <w:kern w:val="0"/>
                <w:sz w:val="18"/>
                <w:szCs w:val="18"/>
              </w:rPr>
            </w:pPr>
          </w:p>
        </w:tc>
        <w:tc>
          <w:tcPr>
            <w:tcW w:w="680" w:type="dxa"/>
            <w:shd w:val="clear" w:color="auto" w:fill="auto"/>
            <w:noWrap/>
            <w:vAlign w:val="center"/>
          </w:tcPr>
          <w:p>
            <w:pPr>
              <w:widowControl/>
              <w:jc w:val="center"/>
              <w:rPr>
                <w:rFonts w:hint="eastAsia" w:ascii="宋体" w:hAnsi="宋体" w:cs="宋体"/>
                <w:bCs/>
                <w:color w:val="000000"/>
                <w:kern w:val="0"/>
                <w:sz w:val="18"/>
                <w:szCs w:val="18"/>
              </w:rPr>
            </w:pPr>
          </w:p>
        </w:tc>
        <w:tc>
          <w:tcPr>
            <w:tcW w:w="1326" w:type="dxa"/>
            <w:shd w:val="clear" w:color="auto" w:fill="auto"/>
            <w:vAlign w:val="center"/>
          </w:tcPr>
          <w:p>
            <w:pPr>
              <w:widowControl/>
              <w:jc w:val="center"/>
              <w:rPr>
                <w:rFonts w:hint="eastAsia" w:ascii="宋体" w:hAnsi="宋体" w:cs="宋体"/>
                <w:bCs/>
                <w:color w:val="000000"/>
                <w:kern w:val="0"/>
                <w:sz w:val="18"/>
                <w:szCs w:val="18"/>
              </w:rPr>
            </w:pPr>
          </w:p>
        </w:tc>
        <w:tc>
          <w:tcPr>
            <w:tcW w:w="1059" w:type="dxa"/>
            <w:shd w:val="clear" w:color="auto" w:fill="auto"/>
            <w:vAlign w:val="center"/>
          </w:tcPr>
          <w:p>
            <w:pPr>
              <w:widowControl/>
              <w:jc w:val="center"/>
              <w:rPr>
                <w:rFonts w:hint="eastAsia" w:ascii="宋体" w:hAnsi="宋体" w:cs="宋体"/>
                <w:bCs/>
                <w:color w:val="000000"/>
                <w:kern w:val="0"/>
                <w:sz w:val="18"/>
                <w:szCs w:val="18"/>
              </w:rPr>
            </w:pPr>
          </w:p>
        </w:tc>
        <w:tc>
          <w:tcPr>
            <w:tcW w:w="825" w:type="dxa"/>
            <w:shd w:val="clear" w:color="auto" w:fill="auto"/>
            <w:vAlign w:val="center"/>
          </w:tcPr>
          <w:p>
            <w:pPr>
              <w:widowControl/>
              <w:jc w:val="center"/>
              <w:rPr>
                <w:rFonts w:hint="eastAsia" w:ascii="宋体" w:hAnsi="宋体" w:cs="宋体"/>
                <w:bCs/>
                <w:color w:val="000000"/>
                <w:kern w:val="0"/>
                <w:sz w:val="18"/>
                <w:szCs w:val="18"/>
              </w:rPr>
            </w:pPr>
          </w:p>
        </w:tc>
        <w:tc>
          <w:tcPr>
            <w:tcW w:w="778" w:type="dxa"/>
            <w:shd w:val="clear" w:color="auto" w:fill="auto"/>
            <w:vAlign w:val="center"/>
          </w:tcPr>
          <w:p>
            <w:pPr>
              <w:widowControl/>
              <w:jc w:val="center"/>
              <w:rPr>
                <w:rFonts w:hint="eastAsia" w:ascii="宋体" w:hAnsi="宋体" w:cs="宋体"/>
                <w:bCs/>
                <w:color w:val="000000"/>
                <w:kern w:val="0"/>
                <w:sz w:val="18"/>
                <w:szCs w:val="18"/>
              </w:rPr>
            </w:pPr>
          </w:p>
        </w:tc>
        <w:tc>
          <w:tcPr>
            <w:tcW w:w="682" w:type="dxa"/>
            <w:shd w:val="clear" w:color="auto" w:fill="auto"/>
            <w:vAlign w:val="center"/>
          </w:tcPr>
          <w:p>
            <w:pPr>
              <w:widowControl/>
              <w:jc w:val="center"/>
              <w:rPr>
                <w:rFonts w:hint="eastAsia" w:ascii="宋体" w:hAnsi="宋体" w:cs="宋体"/>
                <w:bCs/>
                <w:color w:val="000000"/>
                <w:kern w:val="0"/>
                <w:sz w:val="18"/>
                <w:szCs w:val="18"/>
              </w:rPr>
            </w:pPr>
          </w:p>
        </w:tc>
        <w:tc>
          <w:tcPr>
            <w:tcW w:w="909" w:type="dxa"/>
            <w:shd w:val="clear" w:color="auto" w:fill="auto"/>
            <w:vAlign w:val="center"/>
          </w:tcPr>
          <w:p>
            <w:pPr>
              <w:widowControl/>
              <w:jc w:val="center"/>
              <w:rPr>
                <w:rFonts w:hint="eastAsia" w:ascii="宋体" w:hAnsi="宋体" w:cs="宋体"/>
                <w:bCs/>
                <w:color w:val="000000"/>
                <w:kern w:val="0"/>
                <w:sz w:val="18"/>
                <w:szCs w:val="1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00" w:hRule="atLeast"/>
          <w:jc w:val="center"/>
        </w:trPr>
        <w:tc>
          <w:tcPr>
            <w:tcW w:w="411" w:type="dxa"/>
            <w:shd w:val="clear" w:color="auto" w:fill="auto"/>
            <w:noWrap/>
            <w:vAlign w:val="center"/>
          </w:tcPr>
          <w:p>
            <w:pPr>
              <w:widowControl/>
              <w:jc w:val="center"/>
              <w:rPr>
                <w:rFonts w:ascii="宋体" w:hAnsi="宋体" w:cs="宋体"/>
                <w:color w:val="000000"/>
                <w:kern w:val="0"/>
                <w:sz w:val="18"/>
                <w:szCs w:val="18"/>
              </w:rPr>
            </w:pPr>
          </w:p>
        </w:tc>
        <w:tc>
          <w:tcPr>
            <w:tcW w:w="992" w:type="dxa"/>
            <w:shd w:val="clear" w:color="auto" w:fill="auto"/>
            <w:noWrap/>
            <w:vAlign w:val="center"/>
          </w:tcPr>
          <w:p>
            <w:pPr>
              <w:widowControl/>
              <w:jc w:val="center"/>
              <w:rPr>
                <w:rFonts w:ascii="宋体" w:hAnsi="宋体" w:cs="宋体"/>
                <w:color w:val="000000"/>
                <w:kern w:val="0"/>
                <w:sz w:val="18"/>
                <w:szCs w:val="18"/>
              </w:rPr>
            </w:pPr>
            <w:r>
              <w:rPr>
                <w:rFonts w:hint="eastAsia" w:ascii="宋体" w:hAnsi="宋体" w:cs="宋体"/>
                <w:sz w:val="18"/>
                <w:szCs w:val="18"/>
              </w:rPr>
              <w:t>……</w:t>
            </w:r>
          </w:p>
        </w:tc>
        <w:tc>
          <w:tcPr>
            <w:tcW w:w="639" w:type="dxa"/>
            <w:shd w:val="clear" w:color="auto" w:fill="auto"/>
            <w:noWrap/>
            <w:vAlign w:val="center"/>
          </w:tcPr>
          <w:p>
            <w:pPr>
              <w:widowControl/>
              <w:jc w:val="center"/>
              <w:rPr>
                <w:rFonts w:hint="eastAsia" w:ascii="宋体" w:hAnsi="宋体" w:cs="宋体"/>
                <w:bCs/>
                <w:color w:val="000000"/>
                <w:kern w:val="0"/>
                <w:sz w:val="18"/>
                <w:szCs w:val="18"/>
              </w:rPr>
            </w:pPr>
          </w:p>
        </w:tc>
        <w:tc>
          <w:tcPr>
            <w:tcW w:w="396" w:type="dxa"/>
            <w:shd w:val="clear" w:color="auto" w:fill="auto"/>
            <w:noWrap/>
            <w:vAlign w:val="center"/>
          </w:tcPr>
          <w:p>
            <w:pPr>
              <w:widowControl/>
              <w:jc w:val="center"/>
              <w:rPr>
                <w:rFonts w:hint="eastAsia" w:ascii="宋体" w:hAnsi="宋体" w:cs="宋体"/>
                <w:bCs/>
                <w:color w:val="000000"/>
                <w:kern w:val="0"/>
                <w:sz w:val="18"/>
                <w:szCs w:val="18"/>
              </w:rPr>
            </w:pPr>
          </w:p>
        </w:tc>
        <w:tc>
          <w:tcPr>
            <w:tcW w:w="680" w:type="dxa"/>
            <w:shd w:val="clear" w:color="auto" w:fill="auto"/>
            <w:noWrap/>
            <w:vAlign w:val="center"/>
          </w:tcPr>
          <w:p>
            <w:pPr>
              <w:widowControl/>
              <w:jc w:val="center"/>
              <w:rPr>
                <w:rFonts w:hint="eastAsia" w:ascii="宋体" w:hAnsi="宋体" w:cs="宋体"/>
                <w:bCs/>
                <w:color w:val="000000"/>
                <w:kern w:val="0"/>
                <w:sz w:val="18"/>
                <w:szCs w:val="18"/>
              </w:rPr>
            </w:pPr>
          </w:p>
        </w:tc>
        <w:tc>
          <w:tcPr>
            <w:tcW w:w="680" w:type="dxa"/>
            <w:shd w:val="clear" w:color="auto" w:fill="auto"/>
            <w:noWrap/>
            <w:vAlign w:val="center"/>
          </w:tcPr>
          <w:p>
            <w:pPr>
              <w:widowControl/>
              <w:jc w:val="center"/>
              <w:rPr>
                <w:rFonts w:hint="eastAsia" w:ascii="宋体" w:hAnsi="宋体" w:cs="宋体"/>
                <w:bCs/>
                <w:color w:val="000000"/>
                <w:kern w:val="0"/>
                <w:sz w:val="18"/>
                <w:szCs w:val="18"/>
              </w:rPr>
            </w:pPr>
          </w:p>
        </w:tc>
        <w:tc>
          <w:tcPr>
            <w:tcW w:w="680" w:type="dxa"/>
            <w:shd w:val="clear" w:color="auto" w:fill="auto"/>
            <w:noWrap/>
            <w:vAlign w:val="center"/>
          </w:tcPr>
          <w:p>
            <w:pPr>
              <w:widowControl/>
              <w:jc w:val="center"/>
              <w:rPr>
                <w:rFonts w:hint="eastAsia" w:ascii="宋体" w:hAnsi="宋体" w:cs="宋体"/>
                <w:bCs/>
                <w:color w:val="000000"/>
                <w:kern w:val="0"/>
                <w:sz w:val="18"/>
                <w:szCs w:val="18"/>
              </w:rPr>
            </w:pPr>
          </w:p>
        </w:tc>
        <w:tc>
          <w:tcPr>
            <w:tcW w:w="1326" w:type="dxa"/>
            <w:shd w:val="clear" w:color="auto" w:fill="auto"/>
            <w:vAlign w:val="center"/>
          </w:tcPr>
          <w:p>
            <w:pPr>
              <w:widowControl/>
              <w:jc w:val="center"/>
              <w:rPr>
                <w:rFonts w:hint="eastAsia" w:ascii="宋体" w:hAnsi="宋体" w:cs="宋体"/>
                <w:bCs/>
                <w:color w:val="000000"/>
                <w:kern w:val="0"/>
                <w:sz w:val="18"/>
                <w:szCs w:val="18"/>
              </w:rPr>
            </w:pPr>
          </w:p>
        </w:tc>
        <w:tc>
          <w:tcPr>
            <w:tcW w:w="1059" w:type="dxa"/>
            <w:shd w:val="clear" w:color="auto" w:fill="auto"/>
            <w:vAlign w:val="center"/>
          </w:tcPr>
          <w:p>
            <w:pPr>
              <w:widowControl/>
              <w:jc w:val="center"/>
              <w:rPr>
                <w:rFonts w:hint="eastAsia" w:ascii="宋体" w:hAnsi="宋体" w:cs="宋体"/>
                <w:bCs/>
                <w:color w:val="000000"/>
                <w:kern w:val="0"/>
                <w:sz w:val="18"/>
                <w:szCs w:val="18"/>
              </w:rPr>
            </w:pPr>
          </w:p>
        </w:tc>
        <w:tc>
          <w:tcPr>
            <w:tcW w:w="825" w:type="dxa"/>
            <w:shd w:val="clear" w:color="auto" w:fill="auto"/>
            <w:vAlign w:val="center"/>
          </w:tcPr>
          <w:p>
            <w:pPr>
              <w:widowControl/>
              <w:jc w:val="center"/>
              <w:rPr>
                <w:rFonts w:hint="eastAsia" w:ascii="宋体" w:hAnsi="宋体" w:cs="宋体"/>
                <w:bCs/>
                <w:color w:val="000000"/>
                <w:kern w:val="0"/>
                <w:sz w:val="18"/>
                <w:szCs w:val="18"/>
              </w:rPr>
            </w:pPr>
          </w:p>
        </w:tc>
        <w:tc>
          <w:tcPr>
            <w:tcW w:w="778" w:type="dxa"/>
            <w:shd w:val="clear" w:color="auto" w:fill="auto"/>
            <w:vAlign w:val="center"/>
          </w:tcPr>
          <w:p>
            <w:pPr>
              <w:widowControl/>
              <w:jc w:val="center"/>
              <w:rPr>
                <w:rFonts w:hint="eastAsia" w:ascii="宋体" w:hAnsi="宋体" w:cs="宋体"/>
                <w:bCs/>
                <w:color w:val="000000"/>
                <w:kern w:val="0"/>
                <w:sz w:val="18"/>
                <w:szCs w:val="18"/>
              </w:rPr>
            </w:pPr>
          </w:p>
        </w:tc>
        <w:tc>
          <w:tcPr>
            <w:tcW w:w="682" w:type="dxa"/>
            <w:shd w:val="clear" w:color="auto" w:fill="auto"/>
            <w:vAlign w:val="center"/>
          </w:tcPr>
          <w:p>
            <w:pPr>
              <w:widowControl/>
              <w:jc w:val="center"/>
              <w:rPr>
                <w:rFonts w:hint="eastAsia" w:ascii="宋体" w:hAnsi="宋体" w:cs="宋体"/>
                <w:bCs/>
                <w:color w:val="000000"/>
                <w:kern w:val="0"/>
                <w:sz w:val="18"/>
                <w:szCs w:val="18"/>
              </w:rPr>
            </w:pPr>
          </w:p>
        </w:tc>
        <w:tc>
          <w:tcPr>
            <w:tcW w:w="909" w:type="dxa"/>
            <w:shd w:val="clear" w:color="auto" w:fill="auto"/>
            <w:vAlign w:val="center"/>
          </w:tcPr>
          <w:p>
            <w:pPr>
              <w:widowControl/>
              <w:jc w:val="center"/>
              <w:rPr>
                <w:rFonts w:hint="eastAsia" w:ascii="宋体" w:hAnsi="宋体" w:cs="宋体"/>
                <w:bCs/>
                <w:color w:val="000000"/>
                <w:kern w:val="0"/>
                <w:sz w:val="18"/>
                <w:szCs w:val="18"/>
              </w:rPr>
            </w:pPr>
          </w:p>
        </w:tc>
      </w:tr>
    </w:tbl>
    <w:p>
      <w:pPr>
        <w:spacing w:before="156" w:beforeLines="50" w:after="156" w:afterLines="50"/>
        <w:jc w:val="center"/>
        <w:rPr>
          <w:rFonts w:ascii="黑体" w:hAnsi="黑体" w:eastAsia="黑体" w:cs="黑体"/>
        </w:rPr>
      </w:pPr>
      <w:r>
        <w:rPr>
          <w:rFonts w:ascii="黑体" w:hAnsi="黑体" w:eastAsia="黑体" w:cs="黑体"/>
        </w:rPr>
        <w:t>表B</w:t>
      </w:r>
      <w:r>
        <w:rPr>
          <w:rFonts w:hint="eastAsia" w:ascii="黑体" w:hAnsi="黑体" w:eastAsia="黑体" w:cs="黑体"/>
        </w:rPr>
        <w:t>.</w:t>
      </w:r>
      <w:r>
        <w:rPr>
          <w:rFonts w:ascii="黑体" w:hAnsi="黑体" w:eastAsia="黑体" w:cs="黑体"/>
        </w:rPr>
        <w:t>5</w:t>
      </w:r>
      <w:r>
        <w:rPr>
          <w:rFonts w:hint="eastAsia" w:ascii="黑体" w:hAnsi="黑体" w:eastAsia="黑体" w:cs="黑体"/>
        </w:rPr>
        <w:t xml:space="preserve">  </w:t>
      </w:r>
      <w:r>
        <w:rPr>
          <w:rFonts w:ascii="黑体" w:hAnsi="黑体" w:eastAsia="黑体" w:cs="黑体"/>
        </w:rPr>
        <w:t xml:space="preserve"> </w:t>
      </w:r>
      <w:r>
        <w:rPr>
          <w:rFonts w:hint="eastAsia" w:ascii="黑体" w:hAnsi="黑体" w:eastAsia="黑体" w:cs="黑体"/>
        </w:rPr>
        <w:t>原材料获取</w:t>
      </w:r>
      <w:r>
        <w:rPr>
          <w:rFonts w:ascii="黑体" w:hAnsi="黑体" w:eastAsia="黑体" w:cs="黑体"/>
        </w:rPr>
        <w:t>阶段</w:t>
      </w:r>
      <w:r>
        <w:rPr>
          <w:rFonts w:hint="eastAsia" w:ascii="黑体" w:hAnsi="黑体" w:eastAsia="黑体" w:cs="黑体"/>
        </w:rPr>
        <w:t>-能源、资源消耗数据</w:t>
      </w:r>
      <w:r>
        <w:rPr>
          <w:rFonts w:ascii="黑体" w:hAnsi="黑体" w:eastAsia="黑体" w:cs="黑体"/>
        </w:rPr>
        <w:t>表</w:t>
      </w:r>
    </w:p>
    <w:tbl>
      <w:tblPr>
        <w:tblStyle w:val="37"/>
        <w:tblW w:w="0" w:type="auto"/>
        <w:jc w:val="center"/>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Layout w:type="autofit"/>
        <w:tblCellMar>
          <w:top w:w="0" w:type="dxa"/>
          <w:left w:w="108" w:type="dxa"/>
          <w:bottom w:w="0" w:type="dxa"/>
          <w:right w:w="108" w:type="dxa"/>
        </w:tblCellMar>
      </w:tblPr>
      <w:tblGrid>
        <w:gridCol w:w="1035"/>
        <w:gridCol w:w="1035"/>
        <w:gridCol w:w="1034"/>
        <w:gridCol w:w="1034"/>
        <w:gridCol w:w="1034"/>
        <w:gridCol w:w="1034"/>
        <w:gridCol w:w="1035"/>
        <w:gridCol w:w="1035"/>
      </w:tblGrid>
      <w:tr>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CellMar>
            <w:top w:w="0" w:type="dxa"/>
            <w:left w:w="108" w:type="dxa"/>
            <w:bottom w:w="0" w:type="dxa"/>
            <w:right w:w="108" w:type="dxa"/>
          </w:tblCellMar>
        </w:tblPrEx>
        <w:trPr>
          <w:jc w:val="center"/>
        </w:trPr>
        <w:tc>
          <w:tcPr>
            <w:tcW w:w="1035" w:type="dxa"/>
            <w:tcBorders>
              <w:top w:val="single" w:color="auto" w:sz="12" w:space="0"/>
              <w:bottom w:val="single" w:color="auto" w:sz="12" w:space="0"/>
            </w:tcBorders>
            <w:vAlign w:val="center"/>
          </w:tcPr>
          <w:p>
            <w:pPr>
              <w:widowControl/>
              <w:jc w:val="center"/>
              <w:textAlignment w:val="center"/>
              <w:rPr>
                <w:rFonts w:ascii="宋体" w:hAnsi="宋体" w:cs="宋体"/>
                <w:sz w:val="18"/>
                <w:szCs w:val="18"/>
              </w:rPr>
            </w:pPr>
            <w:r>
              <w:rPr>
                <w:rFonts w:hint="eastAsia" w:ascii="宋体" w:hAnsi="宋体" w:cs="宋体"/>
                <w:color w:val="000000"/>
                <w:kern w:val="0"/>
                <w:sz w:val="18"/>
                <w:szCs w:val="18"/>
                <w:lang w:bidi="ar"/>
              </w:rPr>
              <w:t>序号</w:t>
            </w:r>
          </w:p>
        </w:tc>
        <w:tc>
          <w:tcPr>
            <w:tcW w:w="1035" w:type="dxa"/>
            <w:tcBorders>
              <w:top w:val="single" w:color="auto" w:sz="12" w:space="0"/>
              <w:bottom w:val="single" w:color="auto" w:sz="12" w:space="0"/>
            </w:tcBorders>
            <w:vAlign w:val="center"/>
          </w:tcPr>
          <w:p>
            <w:pPr>
              <w:widowControl/>
              <w:jc w:val="center"/>
              <w:textAlignment w:val="center"/>
              <w:rPr>
                <w:rFonts w:ascii="宋体" w:hAnsi="宋体" w:cs="宋体"/>
                <w:sz w:val="18"/>
                <w:szCs w:val="18"/>
              </w:rPr>
            </w:pPr>
            <w:r>
              <w:rPr>
                <w:rFonts w:hint="eastAsia" w:ascii="宋体" w:hAnsi="宋体" w:cs="宋体"/>
                <w:color w:val="000000"/>
                <w:kern w:val="0"/>
                <w:sz w:val="18"/>
                <w:szCs w:val="18"/>
                <w:lang w:bidi="ar"/>
              </w:rPr>
              <w:t>项目</w:t>
            </w:r>
          </w:p>
        </w:tc>
        <w:tc>
          <w:tcPr>
            <w:tcW w:w="1034" w:type="dxa"/>
            <w:tcBorders>
              <w:top w:val="single" w:color="auto" w:sz="12" w:space="0"/>
              <w:bottom w:val="single" w:color="auto" w:sz="12" w:space="0"/>
            </w:tcBorders>
            <w:vAlign w:val="center"/>
          </w:tcPr>
          <w:p>
            <w:pPr>
              <w:widowControl/>
              <w:jc w:val="center"/>
              <w:textAlignment w:val="center"/>
              <w:rPr>
                <w:rFonts w:ascii="宋体" w:hAnsi="宋体" w:cs="宋体"/>
                <w:sz w:val="18"/>
                <w:szCs w:val="18"/>
              </w:rPr>
            </w:pPr>
            <w:r>
              <w:rPr>
                <w:rFonts w:hint="eastAsia" w:ascii="宋体" w:hAnsi="宋体" w:cs="宋体"/>
                <w:color w:val="000000"/>
                <w:kern w:val="0"/>
                <w:sz w:val="18"/>
                <w:szCs w:val="18"/>
                <w:lang w:bidi="ar"/>
              </w:rPr>
              <w:t>消耗量</w:t>
            </w:r>
          </w:p>
        </w:tc>
        <w:tc>
          <w:tcPr>
            <w:tcW w:w="1034" w:type="dxa"/>
            <w:tcBorders>
              <w:top w:val="single" w:color="auto" w:sz="12" w:space="0"/>
              <w:bottom w:val="single" w:color="auto" w:sz="12" w:space="0"/>
            </w:tcBorders>
            <w:vAlign w:val="center"/>
          </w:tcPr>
          <w:p>
            <w:pPr>
              <w:widowControl/>
              <w:jc w:val="center"/>
              <w:textAlignment w:val="center"/>
              <w:rPr>
                <w:rFonts w:ascii="宋体" w:hAnsi="宋体" w:cs="宋体"/>
                <w:sz w:val="18"/>
                <w:szCs w:val="18"/>
              </w:rPr>
            </w:pPr>
            <w:r>
              <w:rPr>
                <w:rFonts w:hint="eastAsia" w:ascii="宋体" w:hAnsi="宋体" w:cs="宋体"/>
                <w:color w:val="000000"/>
                <w:kern w:val="0"/>
                <w:sz w:val="18"/>
                <w:szCs w:val="18"/>
                <w:lang w:bidi="ar"/>
              </w:rPr>
              <w:t>单位</w:t>
            </w:r>
          </w:p>
        </w:tc>
        <w:tc>
          <w:tcPr>
            <w:tcW w:w="1034" w:type="dxa"/>
            <w:tcBorders>
              <w:top w:val="single" w:color="auto" w:sz="12" w:space="0"/>
              <w:bottom w:val="single" w:color="auto" w:sz="12" w:space="0"/>
            </w:tcBorders>
            <w:vAlign w:val="center"/>
          </w:tcPr>
          <w:p>
            <w:pPr>
              <w:widowControl/>
              <w:jc w:val="center"/>
              <w:textAlignment w:val="center"/>
              <w:rPr>
                <w:rFonts w:ascii="宋体" w:hAnsi="宋体" w:cs="宋体"/>
                <w:sz w:val="18"/>
                <w:szCs w:val="18"/>
              </w:rPr>
            </w:pPr>
            <w:r>
              <w:rPr>
                <w:rFonts w:hint="eastAsia" w:ascii="宋体" w:hAnsi="宋体" w:cs="宋体"/>
                <w:color w:val="000000"/>
                <w:kern w:val="0"/>
                <w:sz w:val="18"/>
                <w:szCs w:val="18"/>
                <w:lang w:bidi="ar"/>
              </w:rPr>
              <w:t>用途</w:t>
            </w:r>
          </w:p>
        </w:tc>
        <w:tc>
          <w:tcPr>
            <w:tcW w:w="1034" w:type="dxa"/>
            <w:tcBorders>
              <w:top w:val="single" w:color="auto" w:sz="12" w:space="0"/>
              <w:bottom w:val="single" w:color="auto" w:sz="12" w:space="0"/>
            </w:tcBorders>
            <w:vAlign w:val="center"/>
          </w:tcPr>
          <w:p>
            <w:pPr>
              <w:widowControl/>
              <w:jc w:val="center"/>
              <w:textAlignment w:val="center"/>
              <w:rPr>
                <w:rFonts w:ascii="宋体" w:hAnsi="宋体" w:cs="宋体"/>
                <w:sz w:val="18"/>
                <w:szCs w:val="18"/>
              </w:rPr>
            </w:pPr>
            <w:r>
              <w:rPr>
                <w:rFonts w:hint="eastAsia" w:ascii="宋体" w:hAnsi="宋体" w:cs="宋体"/>
                <w:color w:val="000000"/>
                <w:kern w:val="0"/>
                <w:sz w:val="18"/>
                <w:szCs w:val="18"/>
                <w:lang w:bidi="ar"/>
              </w:rPr>
              <w:t>数据来源</w:t>
            </w:r>
          </w:p>
        </w:tc>
        <w:tc>
          <w:tcPr>
            <w:tcW w:w="1035" w:type="dxa"/>
            <w:tcBorders>
              <w:top w:val="single" w:color="auto" w:sz="12" w:space="0"/>
              <w:bottom w:val="single" w:color="auto" w:sz="12" w:space="0"/>
            </w:tcBorders>
            <w:vAlign w:val="center"/>
          </w:tcPr>
          <w:p>
            <w:pPr>
              <w:widowControl/>
              <w:jc w:val="center"/>
              <w:textAlignment w:val="center"/>
              <w:rPr>
                <w:rFonts w:ascii="宋体" w:hAnsi="宋体" w:cs="宋体"/>
                <w:sz w:val="18"/>
                <w:szCs w:val="18"/>
              </w:rPr>
            </w:pPr>
            <w:r>
              <w:rPr>
                <w:rFonts w:hint="eastAsia" w:ascii="宋体" w:hAnsi="宋体" w:cs="宋体"/>
                <w:color w:val="000000"/>
                <w:kern w:val="0"/>
                <w:sz w:val="18"/>
                <w:szCs w:val="18"/>
                <w:lang w:bidi="ar"/>
              </w:rPr>
              <w:t>数据范围</w:t>
            </w:r>
          </w:p>
        </w:tc>
        <w:tc>
          <w:tcPr>
            <w:tcW w:w="1035" w:type="dxa"/>
            <w:tcBorders>
              <w:top w:val="single" w:color="auto" w:sz="12" w:space="0"/>
              <w:bottom w:val="single" w:color="auto" w:sz="12" w:space="0"/>
            </w:tcBorders>
            <w:vAlign w:val="center"/>
          </w:tcPr>
          <w:p>
            <w:pPr>
              <w:widowControl/>
              <w:jc w:val="center"/>
              <w:textAlignment w:val="center"/>
              <w:rPr>
                <w:rFonts w:ascii="宋体" w:hAnsi="宋体" w:cs="宋体"/>
                <w:sz w:val="18"/>
                <w:szCs w:val="18"/>
              </w:rPr>
            </w:pPr>
            <w:r>
              <w:rPr>
                <w:rFonts w:hint="eastAsia" w:ascii="宋体" w:hAnsi="宋体" w:cs="宋体"/>
                <w:color w:val="000000"/>
                <w:kern w:val="0"/>
                <w:sz w:val="18"/>
                <w:szCs w:val="18"/>
                <w:lang w:bidi="ar"/>
              </w:rPr>
              <w:t>备注</w:t>
            </w:r>
          </w:p>
        </w:tc>
      </w:tr>
      <w:tr>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CellMar>
            <w:top w:w="0" w:type="dxa"/>
            <w:left w:w="108" w:type="dxa"/>
            <w:bottom w:w="0" w:type="dxa"/>
            <w:right w:w="108" w:type="dxa"/>
          </w:tblCellMar>
        </w:tblPrEx>
        <w:trPr>
          <w:jc w:val="center"/>
        </w:trPr>
        <w:tc>
          <w:tcPr>
            <w:tcW w:w="1035" w:type="dxa"/>
            <w:tcBorders>
              <w:top w:val="single" w:color="auto" w:sz="12" w:space="0"/>
            </w:tcBorders>
          </w:tcPr>
          <w:p>
            <w:pPr>
              <w:rPr>
                <w:rFonts w:ascii="宋体" w:hAnsi="宋体" w:cs="宋体"/>
                <w:sz w:val="18"/>
                <w:szCs w:val="18"/>
              </w:rPr>
            </w:pPr>
          </w:p>
        </w:tc>
        <w:tc>
          <w:tcPr>
            <w:tcW w:w="1035" w:type="dxa"/>
            <w:tcBorders>
              <w:top w:val="single" w:color="auto" w:sz="12" w:space="0"/>
            </w:tcBorders>
            <w:vAlign w:val="center"/>
          </w:tcPr>
          <w:p>
            <w:pPr>
              <w:jc w:val="center"/>
              <w:rPr>
                <w:rFonts w:ascii="宋体" w:hAnsi="宋体" w:cs="宋体"/>
                <w:sz w:val="18"/>
                <w:szCs w:val="18"/>
              </w:rPr>
            </w:pPr>
            <w:r>
              <w:rPr>
                <w:rFonts w:ascii="宋体" w:hAnsi="宋体" w:cs="宋体"/>
                <w:sz w:val="18"/>
                <w:szCs w:val="18"/>
              </w:rPr>
              <w:t>电力</w:t>
            </w:r>
          </w:p>
        </w:tc>
        <w:tc>
          <w:tcPr>
            <w:tcW w:w="1034" w:type="dxa"/>
            <w:tcBorders>
              <w:top w:val="single" w:color="auto" w:sz="12" w:space="0"/>
            </w:tcBorders>
          </w:tcPr>
          <w:p>
            <w:pPr>
              <w:rPr>
                <w:rFonts w:ascii="宋体" w:hAnsi="宋体" w:cs="宋体"/>
                <w:sz w:val="18"/>
                <w:szCs w:val="18"/>
              </w:rPr>
            </w:pPr>
          </w:p>
        </w:tc>
        <w:tc>
          <w:tcPr>
            <w:tcW w:w="1034" w:type="dxa"/>
            <w:tcBorders>
              <w:top w:val="single" w:color="auto" w:sz="12" w:space="0"/>
            </w:tcBorders>
          </w:tcPr>
          <w:p>
            <w:pPr>
              <w:rPr>
                <w:rFonts w:ascii="宋体" w:hAnsi="宋体" w:cs="宋体"/>
                <w:sz w:val="18"/>
                <w:szCs w:val="18"/>
              </w:rPr>
            </w:pPr>
          </w:p>
        </w:tc>
        <w:tc>
          <w:tcPr>
            <w:tcW w:w="1034" w:type="dxa"/>
            <w:tcBorders>
              <w:top w:val="single" w:color="auto" w:sz="12" w:space="0"/>
            </w:tcBorders>
          </w:tcPr>
          <w:p>
            <w:pPr>
              <w:rPr>
                <w:rFonts w:ascii="宋体" w:hAnsi="宋体" w:cs="宋体"/>
                <w:sz w:val="18"/>
                <w:szCs w:val="18"/>
              </w:rPr>
            </w:pPr>
          </w:p>
        </w:tc>
        <w:tc>
          <w:tcPr>
            <w:tcW w:w="1034" w:type="dxa"/>
            <w:tcBorders>
              <w:top w:val="single" w:color="auto" w:sz="12" w:space="0"/>
            </w:tcBorders>
          </w:tcPr>
          <w:p>
            <w:pPr>
              <w:rPr>
                <w:rFonts w:ascii="宋体" w:hAnsi="宋体" w:cs="宋体"/>
                <w:sz w:val="18"/>
                <w:szCs w:val="18"/>
              </w:rPr>
            </w:pPr>
          </w:p>
        </w:tc>
        <w:tc>
          <w:tcPr>
            <w:tcW w:w="1035" w:type="dxa"/>
            <w:tcBorders>
              <w:top w:val="single" w:color="auto" w:sz="12" w:space="0"/>
            </w:tcBorders>
          </w:tcPr>
          <w:p>
            <w:pPr>
              <w:rPr>
                <w:rFonts w:ascii="宋体" w:hAnsi="宋体" w:cs="宋体"/>
                <w:sz w:val="18"/>
                <w:szCs w:val="18"/>
              </w:rPr>
            </w:pPr>
          </w:p>
        </w:tc>
        <w:tc>
          <w:tcPr>
            <w:tcW w:w="1035" w:type="dxa"/>
            <w:tcBorders>
              <w:top w:val="single" w:color="auto" w:sz="12" w:space="0"/>
            </w:tcBorders>
          </w:tcPr>
          <w:p>
            <w:pPr>
              <w:rPr>
                <w:rFonts w:ascii="宋体" w:hAnsi="宋体" w:cs="宋体"/>
                <w:sz w:val="18"/>
                <w:szCs w:val="18"/>
              </w:rPr>
            </w:pPr>
          </w:p>
        </w:tc>
      </w:tr>
      <w:tr>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CellMar>
            <w:top w:w="0" w:type="dxa"/>
            <w:left w:w="108" w:type="dxa"/>
            <w:bottom w:w="0" w:type="dxa"/>
            <w:right w:w="108" w:type="dxa"/>
          </w:tblCellMar>
        </w:tblPrEx>
        <w:trPr>
          <w:jc w:val="center"/>
        </w:trPr>
        <w:tc>
          <w:tcPr>
            <w:tcW w:w="1035" w:type="dxa"/>
          </w:tcPr>
          <w:p>
            <w:pPr>
              <w:rPr>
                <w:rFonts w:ascii="宋体" w:hAnsi="宋体" w:cs="宋体"/>
                <w:sz w:val="18"/>
                <w:szCs w:val="18"/>
              </w:rPr>
            </w:pPr>
          </w:p>
        </w:tc>
        <w:tc>
          <w:tcPr>
            <w:tcW w:w="1035" w:type="dxa"/>
            <w:vAlign w:val="center"/>
          </w:tcPr>
          <w:p>
            <w:pPr>
              <w:jc w:val="center"/>
              <w:rPr>
                <w:rFonts w:ascii="宋体" w:hAnsi="宋体" w:cs="宋体"/>
                <w:sz w:val="18"/>
                <w:szCs w:val="18"/>
              </w:rPr>
            </w:pPr>
            <w:r>
              <w:rPr>
                <w:rFonts w:ascii="宋体" w:hAnsi="宋体" w:cs="宋体"/>
                <w:sz w:val="18"/>
                <w:szCs w:val="18"/>
              </w:rPr>
              <w:t>蒸汽</w:t>
            </w:r>
          </w:p>
        </w:tc>
        <w:tc>
          <w:tcPr>
            <w:tcW w:w="1034" w:type="dxa"/>
          </w:tcPr>
          <w:p>
            <w:pPr>
              <w:rPr>
                <w:rFonts w:ascii="宋体" w:hAnsi="宋体" w:cs="宋体"/>
                <w:sz w:val="18"/>
                <w:szCs w:val="18"/>
              </w:rPr>
            </w:pPr>
          </w:p>
        </w:tc>
        <w:tc>
          <w:tcPr>
            <w:tcW w:w="1034" w:type="dxa"/>
          </w:tcPr>
          <w:p>
            <w:pPr>
              <w:rPr>
                <w:rFonts w:ascii="宋体" w:hAnsi="宋体" w:cs="宋体"/>
                <w:sz w:val="18"/>
                <w:szCs w:val="18"/>
              </w:rPr>
            </w:pPr>
          </w:p>
        </w:tc>
        <w:tc>
          <w:tcPr>
            <w:tcW w:w="1034" w:type="dxa"/>
          </w:tcPr>
          <w:p>
            <w:pPr>
              <w:rPr>
                <w:rFonts w:ascii="宋体" w:hAnsi="宋体" w:cs="宋体"/>
                <w:sz w:val="18"/>
                <w:szCs w:val="18"/>
              </w:rPr>
            </w:pPr>
          </w:p>
        </w:tc>
        <w:tc>
          <w:tcPr>
            <w:tcW w:w="1034" w:type="dxa"/>
          </w:tcPr>
          <w:p>
            <w:pPr>
              <w:rPr>
                <w:rFonts w:ascii="宋体" w:hAnsi="宋体" w:cs="宋体"/>
                <w:sz w:val="18"/>
                <w:szCs w:val="18"/>
              </w:rPr>
            </w:pPr>
          </w:p>
        </w:tc>
        <w:tc>
          <w:tcPr>
            <w:tcW w:w="1035" w:type="dxa"/>
          </w:tcPr>
          <w:p>
            <w:pPr>
              <w:rPr>
                <w:rFonts w:ascii="宋体" w:hAnsi="宋体" w:cs="宋体"/>
                <w:sz w:val="18"/>
                <w:szCs w:val="18"/>
              </w:rPr>
            </w:pPr>
          </w:p>
        </w:tc>
        <w:tc>
          <w:tcPr>
            <w:tcW w:w="1035" w:type="dxa"/>
          </w:tcPr>
          <w:p>
            <w:pPr>
              <w:rPr>
                <w:rFonts w:ascii="宋体" w:hAnsi="宋体" w:cs="宋体"/>
                <w:sz w:val="18"/>
                <w:szCs w:val="18"/>
              </w:rPr>
            </w:pPr>
          </w:p>
        </w:tc>
      </w:tr>
      <w:tr>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CellMar>
            <w:top w:w="0" w:type="dxa"/>
            <w:left w:w="108" w:type="dxa"/>
            <w:bottom w:w="0" w:type="dxa"/>
            <w:right w:w="108" w:type="dxa"/>
          </w:tblCellMar>
        </w:tblPrEx>
        <w:trPr>
          <w:jc w:val="center"/>
        </w:trPr>
        <w:tc>
          <w:tcPr>
            <w:tcW w:w="1035" w:type="dxa"/>
          </w:tcPr>
          <w:p>
            <w:pPr>
              <w:rPr>
                <w:rFonts w:ascii="宋体" w:hAnsi="宋体" w:cs="宋体"/>
                <w:sz w:val="18"/>
                <w:szCs w:val="18"/>
              </w:rPr>
            </w:pPr>
          </w:p>
        </w:tc>
        <w:tc>
          <w:tcPr>
            <w:tcW w:w="1035" w:type="dxa"/>
            <w:vAlign w:val="center"/>
          </w:tcPr>
          <w:p>
            <w:pPr>
              <w:jc w:val="center"/>
              <w:rPr>
                <w:rFonts w:ascii="宋体" w:hAnsi="宋体" w:cs="宋体"/>
                <w:sz w:val="18"/>
                <w:szCs w:val="18"/>
              </w:rPr>
            </w:pPr>
            <w:r>
              <w:rPr>
                <w:rFonts w:ascii="宋体" w:hAnsi="宋体" w:cs="宋体"/>
                <w:sz w:val="18"/>
                <w:szCs w:val="18"/>
              </w:rPr>
              <w:t>天然气</w:t>
            </w:r>
          </w:p>
        </w:tc>
        <w:tc>
          <w:tcPr>
            <w:tcW w:w="1034" w:type="dxa"/>
          </w:tcPr>
          <w:p>
            <w:pPr>
              <w:rPr>
                <w:rFonts w:ascii="宋体" w:hAnsi="宋体" w:cs="宋体"/>
                <w:sz w:val="18"/>
                <w:szCs w:val="18"/>
              </w:rPr>
            </w:pPr>
          </w:p>
        </w:tc>
        <w:tc>
          <w:tcPr>
            <w:tcW w:w="1034" w:type="dxa"/>
          </w:tcPr>
          <w:p>
            <w:pPr>
              <w:rPr>
                <w:rFonts w:ascii="宋体" w:hAnsi="宋体" w:cs="宋体"/>
                <w:sz w:val="18"/>
                <w:szCs w:val="18"/>
              </w:rPr>
            </w:pPr>
          </w:p>
        </w:tc>
        <w:tc>
          <w:tcPr>
            <w:tcW w:w="1034" w:type="dxa"/>
          </w:tcPr>
          <w:p>
            <w:pPr>
              <w:rPr>
                <w:rFonts w:ascii="宋体" w:hAnsi="宋体" w:cs="宋体"/>
                <w:sz w:val="18"/>
                <w:szCs w:val="18"/>
              </w:rPr>
            </w:pPr>
          </w:p>
        </w:tc>
        <w:tc>
          <w:tcPr>
            <w:tcW w:w="1034" w:type="dxa"/>
          </w:tcPr>
          <w:p>
            <w:pPr>
              <w:rPr>
                <w:rFonts w:ascii="宋体" w:hAnsi="宋体" w:cs="宋体"/>
                <w:sz w:val="18"/>
                <w:szCs w:val="18"/>
              </w:rPr>
            </w:pPr>
          </w:p>
        </w:tc>
        <w:tc>
          <w:tcPr>
            <w:tcW w:w="1035" w:type="dxa"/>
          </w:tcPr>
          <w:p>
            <w:pPr>
              <w:rPr>
                <w:rFonts w:ascii="宋体" w:hAnsi="宋体" w:cs="宋体"/>
                <w:sz w:val="18"/>
                <w:szCs w:val="18"/>
              </w:rPr>
            </w:pPr>
          </w:p>
        </w:tc>
        <w:tc>
          <w:tcPr>
            <w:tcW w:w="1035" w:type="dxa"/>
          </w:tcPr>
          <w:p>
            <w:pPr>
              <w:rPr>
                <w:rFonts w:ascii="宋体" w:hAnsi="宋体" w:cs="宋体"/>
                <w:sz w:val="18"/>
                <w:szCs w:val="18"/>
              </w:rPr>
            </w:pPr>
          </w:p>
        </w:tc>
      </w:tr>
      <w:tr>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CellMar>
            <w:top w:w="0" w:type="dxa"/>
            <w:left w:w="108" w:type="dxa"/>
            <w:bottom w:w="0" w:type="dxa"/>
            <w:right w:w="108" w:type="dxa"/>
          </w:tblCellMar>
        </w:tblPrEx>
        <w:trPr>
          <w:jc w:val="center"/>
        </w:trPr>
        <w:tc>
          <w:tcPr>
            <w:tcW w:w="1035" w:type="dxa"/>
          </w:tcPr>
          <w:p>
            <w:pPr>
              <w:rPr>
                <w:rFonts w:ascii="宋体" w:hAnsi="宋体" w:cs="宋体"/>
                <w:sz w:val="18"/>
                <w:szCs w:val="18"/>
              </w:rPr>
            </w:pPr>
          </w:p>
        </w:tc>
        <w:tc>
          <w:tcPr>
            <w:tcW w:w="1035" w:type="dxa"/>
            <w:vAlign w:val="center"/>
          </w:tcPr>
          <w:p>
            <w:pPr>
              <w:jc w:val="center"/>
              <w:rPr>
                <w:rFonts w:ascii="宋体" w:hAnsi="宋体" w:cs="宋体"/>
                <w:sz w:val="18"/>
                <w:szCs w:val="18"/>
              </w:rPr>
            </w:pPr>
            <w:r>
              <w:rPr>
                <w:rFonts w:ascii="宋体" w:hAnsi="宋体" w:cs="宋体"/>
                <w:sz w:val="18"/>
                <w:szCs w:val="18"/>
              </w:rPr>
              <w:t>煤</w:t>
            </w:r>
          </w:p>
        </w:tc>
        <w:tc>
          <w:tcPr>
            <w:tcW w:w="1034" w:type="dxa"/>
          </w:tcPr>
          <w:p>
            <w:pPr>
              <w:rPr>
                <w:rFonts w:ascii="宋体" w:hAnsi="宋体" w:cs="宋体"/>
                <w:sz w:val="18"/>
                <w:szCs w:val="18"/>
              </w:rPr>
            </w:pPr>
          </w:p>
        </w:tc>
        <w:tc>
          <w:tcPr>
            <w:tcW w:w="1034" w:type="dxa"/>
          </w:tcPr>
          <w:p>
            <w:pPr>
              <w:rPr>
                <w:rFonts w:ascii="宋体" w:hAnsi="宋体" w:cs="宋体"/>
                <w:sz w:val="18"/>
                <w:szCs w:val="18"/>
              </w:rPr>
            </w:pPr>
          </w:p>
        </w:tc>
        <w:tc>
          <w:tcPr>
            <w:tcW w:w="1034" w:type="dxa"/>
          </w:tcPr>
          <w:p>
            <w:pPr>
              <w:rPr>
                <w:rFonts w:ascii="宋体" w:hAnsi="宋体" w:cs="宋体"/>
                <w:sz w:val="18"/>
                <w:szCs w:val="18"/>
              </w:rPr>
            </w:pPr>
          </w:p>
        </w:tc>
        <w:tc>
          <w:tcPr>
            <w:tcW w:w="1034" w:type="dxa"/>
          </w:tcPr>
          <w:p>
            <w:pPr>
              <w:rPr>
                <w:rFonts w:ascii="宋体" w:hAnsi="宋体" w:cs="宋体"/>
                <w:sz w:val="18"/>
                <w:szCs w:val="18"/>
              </w:rPr>
            </w:pPr>
          </w:p>
        </w:tc>
        <w:tc>
          <w:tcPr>
            <w:tcW w:w="1035" w:type="dxa"/>
          </w:tcPr>
          <w:p>
            <w:pPr>
              <w:rPr>
                <w:rFonts w:ascii="宋体" w:hAnsi="宋体" w:cs="宋体"/>
                <w:sz w:val="18"/>
                <w:szCs w:val="18"/>
              </w:rPr>
            </w:pPr>
          </w:p>
        </w:tc>
        <w:tc>
          <w:tcPr>
            <w:tcW w:w="1035" w:type="dxa"/>
          </w:tcPr>
          <w:p>
            <w:pPr>
              <w:rPr>
                <w:rFonts w:ascii="宋体" w:hAnsi="宋体" w:cs="宋体"/>
                <w:sz w:val="18"/>
                <w:szCs w:val="18"/>
              </w:rPr>
            </w:pPr>
          </w:p>
        </w:tc>
      </w:tr>
      <w:tr>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CellMar>
            <w:top w:w="0" w:type="dxa"/>
            <w:left w:w="108" w:type="dxa"/>
            <w:bottom w:w="0" w:type="dxa"/>
            <w:right w:w="108" w:type="dxa"/>
          </w:tblCellMar>
        </w:tblPrEx>
        <w:trPr>
          <w:jc w:val="center"/>
        </w:trPr>
        <w:tc>
          <w:tcPr>
            <w:tcW w:w="1035" w:type="dxa"/>
          </w:tcPr>
          <w:p>
            <w:pPr>
              <w:rPr>
                <w:rFonts w:ascii="宋体" w:hAnsi="宋体" w:cs="宋体"/>
                <w:sz w:val="18"/>
                <w:szCs w:val="18"/>
              </w:rPr>
            </w:pPr>
          </w:p>
        </w:tc>
        <w:tc>
          <w:tcPr>
            <w:tcW w:w="1035" w:type="dxa"/>
            <w:vAlign w:val="center"/>
          </w:tcPr>
          <w:p>
            <w:pPr>
              <w:jc w:val="center"/>
              <w:rPr>
                <w:rFonts w:ascii="宋体" w:hAnsi="宋体" w:cs="宋体"/>
                <w:sz w:val="18"/>
                <w:szCs w:val="18"/>
              </w:rPr>
            </w:pPr>
            <w:r>
              <w:rPr>
                <w:rFonts w:ascii="宋体" w:hAnsi="宋体" w:cs="宋体"/>
                <w:sz w:val="18"/>
                <w:szCs w:val="18"/>
              </w:rPr>
              <w:t>柴油</w:t>
            </w:r>
          </w:p>
        </w:tc>
        <w:tc>
          <w:tcPr>
            <w:tcW w:w="1034" w:type="dxa"/>
          </w:tcPr>
          <w:p>
            <w:pPr>
              <w:rPr>
                <w:rFonts w:ascii="宋体" w:hAnsi="宋体" w:cs="宋体"/>
                <w:sz w:val="18"/>
                <w:szCs w:val="18"/>
              </w:rPr>
            </w:pPr>
          </w:p>
        </w:tc>
        <w:tc>
          <w:tcPr>
            <w:tcW w:w="1034" w:type="dxa"/>
          </w:tcPr>
          <w:p>
            <w:pPr>
              <w:rPr>
                <w:rFonts w:ascii="宋体" w:hAnsi="宋体" w:cs="宋体"/>
                <w:sz w:val="18"/>
                <w:szCs w:val="18"/>
              </w:rPr>
            </w:pPr>
          </w:p>
        </w:tc>
        <w:tc>
          <w:tcPr>
            <w:tcW w:w="1034" w:type="dxa"/>
          </w:tcPr>
          <w:p>
            <w:pPr>
              <w:rPr>
                <w:rFonts w:ascii="宋体" w:hAnsi="宋体" w:cs="宋体"/>
                <w:sz w:val="18"/>
                <w:szCs w:val="18"/>
              </w:rPr>
            </w:pPr>
          </w:p>
        </w:tc>
        <w:tc>
          <w:tcPr>
            <w:tcW w:w="1034" w:type="dxa"/>
          </w:tcPr>
          <w:p>
            <w:pPr>
              <w:rPr>
                <w:rFonts w:ascii="宋体" w:hAnsi="宋体" w:cs="宋体"/>
                <w:sz w:val="18"/>
                <w:szCs w:val="18"/>
              </w:rPr>
            </w:pPr>
          </w:p>
        </w:tc>
        <w:tc>
          <w:tcPr>
            <w:tcW w:w="1035" w:type="dxa"/>
          </w:tcPr>
          <w:p>
            <w:pPr>
              <w:rPr>
                <w:rFonts w:ascii="宋体" w:hAnsi="宋体" w:cs="宋体"/>
                <w:sz w:val="18"/>
                <w:szCs w:val="18"/>
              </w:rPr>
            </w:pPr>
          </w:p>
        </w:tc>
        <w:tc>
          <w:tcPr>
            <w:tcW w:w="1035" w:type="dxa"/>
          </w:tcPr>
          <w:p>
            <w:pPr>
              <w:rPr>
                <w:rFonts w:ascii="宋体" w:hAnsi="宋体" w:cs="宋体"/>
                <w:sz w:val="18"/>
                <w:szCs w:val="18"/>
              </w:rPr>
            </w:pPr>
          </w:p>
        </w:tc>
      </w:tr>
      <w:tr>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CellMar>
            <w:top w:w="0" w:type="dxa"/>
            <w:left w:w="108" w:type="dxa"/>
            <w:bottom w:w="0" w:type="dxa"/>
            <w:right w:w="108" w:type="dxa"/>
          </w:tblCellMar>
        </w:tblPrEx>
        <w:trPr>
          <w:jc w:val="center"/>
        </w:trPr>
        <w:tc>
          <w:tcPr>
            <w:tcW w:w="1035" w:type="dxa"/>
          </w:tcPr>
          <w:p>
            <w:pPr>
              <w:rPr>
                <w:rFonts w:ascii="宋体" w:hAnsi="宋体" w:cs="宋体"/>
                <w:sz w:val="18"/>
                <w:szCs w:val="18"/>
              </w:rPr>
            </w:pPr>
          </w:p>
        </w:tc>
        <w:tc>
          <w:tcPr>
            <w:tcW w:w="1035" w:type="dxa"/>
            <w:vAlign w:val="center"/>
          </w:tcPr>
          <w:p>
            <w:pPr>
              <w:jc w:val="center"/>
              <w:rPr>
                <w:rFonts w:ascii="宋体" w:hAnsi="宋体" w:cs="宋体"/>
                <w:sz w:val="18"/>
                <w:szCs w:val="18"/>
              </w:rPr>
            </w:pPr>
            <w:r>
              <w:rPr>
                <w:rFonts w:ascii="宋体" w:hAnsi="宋体" w:cs="宋体"/>
                <w:sz w:val="18"/>
                <w:szCs w:val="18"/>
              </w:rPr>
              <w:t>水</w:t>
            </w:r>
          </w:p>
        </w:tc>
        <w:tc>
          <w:tcPr>
            <w:tcW w:w="1034" w:type="dxa"/>
          </w:tcPr>
          <w:p>
            <w:pPr>
              <w:rPr>
                <w:rFonts w:ascii="宋体" w:hAnsi="宋体" w:cs="宋体"/>
                <w:sz w:val="18"/>
                <w:szCs w:val="18"/>
              </w:rPr>
            </w:pPr>
          </w:p>
        </w:tc>
        <w:tc>
          <w:tcPr>
            <w:tcW w:w="1034" w:type="dxa"/>
          </w:tcPr>
          <w:p>
            <w:pPr>
              <w:rPr>
                <w:rFonts w:ascii="宋体" w:hAnsi="宋体" w:cs="宋体"/>
                <w:sz w:val="18"/>
                <w:szCs w:val="18"/>
              </w:rPr>
            </w:pPr>
          </w:p>
        </w:tc>
        <w:tc>
          <w:tcPr>
            <w:tcW w:w="1034" w:type="dxa"/>
          </w:tcPr>
          <w:p>
            <w:pPr>
              <w:rPr>
                <w:rFonts w:ascii="宋体" w:hAnsi="宋体" w:cs="宋体"/>
                <w:sz w:val="18"/>
                <w:szCs w:val="18"/>
              </w:rPr>
            </w:pPr>
          </w:p>
        </w:tc>
        <w:tc>
          <w:tcPr>
            <w:tcW w:w="1034" w:type="dxa"/>
          </w:tcPr>
          <w:p>
            <w:pPr>
              <w:rPr>
                <w:rFonts w:ascii="宋体" w:hAnsi="宋体" w:cs="宋体"/>
                <w:sz w:val="18"/>
                <w:szCs w:val="18"/>
              </w:rPr>
            </w:pPr>
          </w:p>
        </w:tc>
        <w:tc>
          <w:tcPr>
            <w:tcW w:w="1035" w:type="dxa"/>
          </w:tcPr>
          <w:p>
            <w:pPr>
              <w:rPr>
                <w:rFonts w:ascii="宋体" w:hAnsi="宋体" w:cs="宋体"/>
                <w:sz w:val="18"/>
                <w:szCs w:val="18"/>
              </w:rPr>
            </w:pPr>
          </w:p>
        </w:tc>
        <w:tc>
          <w:tcPr>
            <w:tcW w:w="1035" w:type="dxa"/>
          </w:tcPr>
          <w:p>
            <w:pPr>
              <w:rPr>
                <w:rFonts w:ascii="宋体" w:hAnsi="宋体" w:cs="宋体"/>
                <w:sz w:val="18"/>
                <w:szCs w:val="18"/>
              </w:rPr>
            </w:pPr>
          </w:p>
        </w:tc>
      </w:tr>
      <w:tr>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CellMar>
            <w:top w:w="0" w:type="dxa"/>
            <w:left w:w="108" w:type="dxa"/>
            <w:bottom w:w="0" w:type="dxa"/>
            <w:right w:w="108" w:type="dxa"/>
          </w:tblCellMar>
        </w:tblPrEx>
        <w:trPr>
          <w:jc w:val="center"/>
        </w:trPr>
        <w:tc>
          <w:tcPr>
            <w:tcW w:w="1035" w:type="dxa"/>
          </w:tcPr>
          <w:p>
            <w:pPr>
              <w:rPr>
                <w:rFonts w:ascii="宋体" w:hAnsi="宋体" w:cs="宋体"/>
                <w:sz w:val="18"/>
                <w:szCs w:val="18"/>
              </w:rPr>
            </w:pPr>
          </w:p>
        </w:tc>
        <w:tc>
          <w:tcPr>
            <w:tcW w:w="1035" w:type="dxa"/>
            <w:vAlign w:val="center"/>
          </w:tcPr>
          <w:p>
            <w:pPr>
              <w:jc w:val="center"/>
              <w:rPr>
                <w:rFonts w:ascii="宋体" w:hAnsi="宋体" w:cs="宋体"/>
                <w:sz w:val="18"/>
                <w:szCs w:val="18"/>
              </w:rPr>
            </w:pPr>
            <w:r>
              <w:rPr>
                <w:rFonts w:hint="eastAsia" w:ascii="宋体" w:hAnsi="宋体" w:cs="宋体"/>
                <w:sz w:val="18"/>
                <w:szCs w:val="18"/>
              </w:rPr>
              <w:t>……</w:t>
            </w:r>
          </w:p>
        </w:tc>
        <w:tc>
          <w:tcPr>
            <w:tcW w:w="1034" w:type="dxa"/>
          </w:tcPr>
          <w:p>
            <w:pPr>
              <w:rPr>
                <w:rFonts w:ascii="宋体" w:hAnsi="宋体" w:cs="宋体"/>
                <w:sz w:val="18"/>
                <w:szCs w:val="18"/>
              </w:rPr>
            </w:pPr>
          </w:p>
        </w:tc>
        <w:tc>
          <w:tcPr>
            <w:tcW w:w="1034" w:type="dxa"/>
          </w:tcPr>
          <w:p>
            <w:pPr>
              <w:rPr>
                <w:rFonts w:ascii="宋体" w:hAnsi="宋体" w:cs="宋体"/>
                <w:sz w:val="18"/>
                <w:szCs w:val="18"/>
              </w:rPr>
            </w:pPr>
          </w:p>
        </w:tc>
        <w:tc>
          <w:tcPr>
            <w:tcW w:w="1034" w:type="dxa"/>
          </w:tcPr>
          <w:p>
            <w:pPr>
              <w:rPr>
                <w:rFonts w:ascii="宋体" w:hAnsi="宋体" w:cs="宋体"/>
                <w:sz w:val="18"/>
                <w:szCs w:val="18"/>
              </w:rPr>
            </w:pPr>
          </w:p>
        </w:tc>
        <w:tc>
          <w:tcPr>
            <w:tcW w:w="1034" w:type="dxa"/>
          </w:tcPr>
          <w:p>
            <w:pPr>
              <w:rPr>
                <w:rFonts w:ascii="宋体" w:hAnsi="宋体" w:cs="宋体"/>
                <w:sz w:val="18"/>
                <w:szCs w:val="18"/>
              </w:rPr>
            </w:pPr>
          </w:p>
        </w:tc>
        <w:tc>
          <w:tcPr>
            <w:tcW w:w="1035" w:type="dxa"/>
          </w:tcPr>
          <w:p>
            <w:pPr>
              <w:rPr>
                <w:rFonts w:ascii="宋体" w:hAnsi="宋体" w:cs="宋体"/>
                <w:sz w:val="18"/>
                <w:szCs w:val="18"/>
              </w:rPr>
            </w:pPr>
          </w:p>
        </w:tc>
        <w:tc>
          <w:tcPr>
            <w:tcW w:w="1035" w:type="dxa"/>
          </w:tcPr>
          <w:p>
            <w:pPr>
              <w:rPr>
                <w:rFonts w:ascii="宋体" w:hAnsi="宋体" w:cs="宋体"/>
                <w:sz w:val="18"/>
                <w:szCs w:val="18"/>
              </w:rPr>
            </w:pPr>
          </w:p>
        </w:tc>
      </w:tr>
    </w:tbl>
    <w:p>
      <w:pPr>
        <w:spacing w:before="156" w:beforeLines="50" w:after="156" w:afterLines="50"/>
        <w:jc w:val="center"/>
        <w:rPr>
          <w:rFonts w:ascii="黑体" w:hAnsi="黑体" w:eastAsia="黑体" w:cs="黑体"/>
        </w:rPr>
      </w:pPr>
      <w:r>
        <w:rPr>
          <w:rFonts w:ascii="黑体" w:hAnsi="黑体" w:eastAsia="黑体" w:cs="黑体"/>
        </w:rPr>
        <w:t>表B</w:t>
      </w:r>
      <w:r>
        <w:rPr>
          <w:rFonts w:hint="eastAsia" w:ascii="黑体" w:hAnsi="黑体" w:eastAsia="黑体" w:cs="黑体"/>
        </w:rPr>
        <w:t>.</w:t>
      </w:r>
      <w:r>
        <w:rPr>
          <w:rFonts w:ascii="黑体" w:hAnsi="黑体" w:eastAsia="黑体" w:cs="黑体"/>
        </w:rPr>
        <w:t>6</w:t>
      </w:r>
      <w:r>
        <w:rPr>
          <w:rFonts w:hint="eastAsia" w:ascii="黑体" w:hAnsi="黑体" w:eastAsia="黑体" w:cs="黑体"/>
        </w:rPr>
        <w:t xml:space="preserve">  </w:t>
      </w:r>
      <w:r>
        <w:rPr>
          <w:rFonts w:ascii="黑体" w:hAnsi="黑体" w:eastAsia="黑体" w:cs="黑体"/>
        </w:rPr>
        <w:t xml:space="preserve"> </w:t>
      </w:r>
      <w:r>
        <w:rPr>
          <w:rFonts w:hint="eastAsia" w:ascii="黑体" w:hAnsi="黑体" w:eastAsia="黑体" w:cs="黑体"/>
        </w:rPr>
        <w:t>原材料获取</w:t>
      </w:r>
      <w:r>
        <w:rPr>
          <w:rFonts w:ascii="黑体" w:hAnsi="黑体" w:eastAsia="黑体" w:cs="黑体"/>
        </w:rPr>
        <w:t>阶段</w:t>
      </w:r>
      <w:r>
        <w:rPr>
          <w:rFonts w:hint="eastAsia" w:ascii="黑体" w:hAnsi="黑体" w:eastAsia="黑体" w:cs="黑体"/>
        </w:rPr>
        <w:t>-三废处理数据</w:t>
      </w:r>
      <w:r>
        <w:rPr>
          <w:rFonts w:ascii="黑体" w:hAnsi="黑体" w:eastAsia="黑体" w:cs="黑体"/>
        </w:rPr>
        <w:t>表</w:t>
      </w:r>
    </w:p>
    <w:tbl>
      <w:tblPr>
        <w:tblStyle w:val="37"/>
        <w:tblW w:w="0" w:type="auto"/>
        <w:jc w:val="center"/>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Layout w:type="autofit"/>
        <w:tblCellMar>
          <w:top w:w="0" w:type="dxa"/>
          <w:left w:w="108" w:type="dxa"/>
          <w:bottom w:w="0" w:type="dxa"/>
          <w:right w:w="108" w:type="dxa"/>
        </w:tblCellMar>
      </w:tblPr>
      <w:tblGrid>
        <w:gridCol w:w="1035"/>
        <w:gridCol w:w="1035"/>
        <w:gridCol w:w="1034"/>
        <w:gridCol w:w="1034"/>
        <w:gridCol w:w="1034"/>
        <w:gridCol w:w="1034"/>
        <w:gridCol w:w="1035"/>
        <w:gridCol w:w="1035"/>
      </w:tblGrid>
      <w:tr>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CellMar>
            <w:top w:w="0" w:type="dxa"/>
            <w:left w:w="108" w:type="dxa"/>
            <w:bottom w:w="0" w:type="dxa"/>
            <w:right w:w="108" w:type="dxa"/>
          </w:tblCellMar>
        </w:tblPrEx>
        <w:trPr>
          <w:jc w:val="center"/>
        </w:trPr>
        <w:tc>
          <w:tcPr>
            <w:tcW w:w="1035" w:type="dxa"/>
            <w:tcBorders>
              <w:top w:val="single" w:color="auto" w:sz="12" w:space="0"/>
              <w:bottom w:val="single" w:color="auto" w:sz="12" w:space="0"/>
            </w:tcBorders>
            <w:vAlign w:val="center"/>
          </w:tcPr>
          <w:p>
            <w:pPr>
              <w:widowControl/>
              <w:jc w:val="center"/>
              <w:textAlignment w:val="center"/>
              <w:rPr>
                <w:rFonts w:ascii="宋体" w:hAnsi="宋体" w:cs="宋体"/>
                <w:sz w:val="18"/>
                <w:szCs w:val="18"/>
              </w:rPr>
            </w:pPr>
            <w:r>
              <w:rPr>
                <w:rFonts w:hint="eastAsia" w:ascii="宋体" w:hAnsi="宋体" w:cs="宋体"/>
                <w:color w:val="000000"/>
                <w:kern w:val="0"/>
                <w:sz w:val="18"/>
                <w:szCs w:val="18"/>
                <w:lang w:bidi="ar"/>
              </w:rPr>
              <w:t>序号</w:t>
            </w:r>
          </w:p>
        </w:tc>
        <w:tc>
          <w:tcPr>
            <w:tcW w:w="1035" w:type="dxa"/>
            <w:tcBorders>
              <w:top w:val="single" w:color="auto" w:sz="12" w:space="0"/>
              <w:bottom w:val="single" w:color="auto" w:sz="12" w:space="0"/>
            </w:tcBorders>
            <w:vAlign w:val="center"/>
          </w:tcPr>
          <w:p>
            <w:pPr>
              <w:widowControl/>
              <w:jc w:val="center"/>
              <w:textAlignment w:val="center"/>
              <w:rPr>
                <w:rFonts w:ascii="宋体" w:hAnsi="宋体" w:cs="宋体"/>
                <w:sz w:val="18"/>
                <w:szCs w:val="18"/>
              </w:rPr>
            </w:pPr>
            <w:r>
              <w:rPr>
                <w:rFonts w:hint="eastAsia" w:ascii="宋体" w:hAnsi="宋体" w:cs="宋体"/>
                <w:color w:val="000000"/>
                <w:kern w:val="0"/>
                <w:sz w:val="18"/>
                <w:szCs w:val="18"/>
                <w:lang w:bidi="ar"/>
              </w:rPr>
              <w:t>项目</w:t>
            </w:r>
          </w:p>
        </w:tc>
        <w:tc>
          <w:tcPr>
            <w:tcW w:w="1034" w:type="dxa"/>
            <w:tcBorders>
              <w:top w:val="single" w:color="auto" w:sz="12" w:space="0"/>
              <w:bottom w:val="single" w:color="auto" w:sz="12" w:space="0"/>
            </w:tcBorders>
            <w:vAlign w:val="center"/>
          </w:tcPr>
          <w:p>
            <w:pPr>
              <w:widowControl/>
              <w:jc w:val="center"/>
              <w:textAlignment w:val="center"/>
              <w:rPr>
                <w:rFonts w:ascii="宋体" w:hAnsi="宋体" w:cs="宋体"/>
                <w:sz w:val="18"/>
                <w:szCs w:val="18"/>
              </w:rPr>
            </w:pPr>
            <w:r>
              <w:rPr>
                <w:rFonts w:hint="eastAsia" w:ascii="宋体" w:hAnsi="宋体" w:cs="宋体"/>
                <w:color w:val="000000"/>
                <w:kern w:val="0"/>
                <w:sz w:val="18"/>
                <w:szCs w:val="18"/>
                <w:lang w:bidi="ar"/>
              </w:rPr>
              <w:t>产生量</w:t>
            </w:r>
          </w:p>
        </w:tc>
        <w:tc>
          <w:tcPr>
            <w:tcW w:w="1034" w:type="dxa"/>
            <w:tcBorders>
              <w:top w:val="single" w:color="auto" w:sz="12" w:space="0"/>
              <w:bottom w:val="single" w:color="auto" w:sz="12" w:space="0"/>
            </w:tcBorders>
            <w:vAlign w:val="center"/>
          </w:tcPr>
          <w:p>
            <w:pPr>
              <w:widowControl/>
              <w:jc w:val="center"/>
              <w:textAlignment w:val="center"/>
              <w:rPr>
                <w:rFonts w:ascii="宋体" w:hAnsi="宋体" w:cs="宋体"/>
                <w:sz w:val="18"/>
                <w:szCs w:val="18"/>
              </w:rPr>
            </w:pPr>
            <w:r>
              <w:rPr>
                <w:rFonts w:hint="eastAsia" w:ascii="宋体" w:hAnsi="宋体" w:cs="宋体"/>
                <w:color w:val="000000"/>
                <w:kern w:val="0"/>
                <w:sz w:val="18"/>
                <w:szCs w:val="18"/>
                <w:lang w:bidi="ar"/>
              </w:rPr>
              <w:t>单位</w:t>
            </w:r>
          </w:p>
        </w:tc>
        <w:tc>
          <w:tcPr>
            <w:tcW w:w="1034" w:type="dxa"/>
            <w:tcBorders>
              <w:top w:val="single" w:color="auto" w:sz="12" w:space="0"/>
              <w:bottom w:val="single" w:color="auto" w:sz="12" w:space="0"/>
            </w:tcBorders>
            <w:vAlign w:val="center"/>
          </w:tcPr>
          <w:p>
            <w:pPr>
              <w:widowControl/>
              <w:jc w:val="center"/>
              <w:textAlignment w:val="center"/>
              <w:rPr>
                <w:rFonts w:ascii="宋体" w:hAnsi="宋体" w:cs="宋体"/>
                <w:sz w:val="18"/>
                <w:szCs w:val="18"/>
              </w:rPr>
            </w:pPr>
            <w:r>
              <w:rPr>
                <w:rFonts w:hint="eastAsia" w:ascii="宋体" w:hAnsi="宋体" w:cs="宋体"/>
                <w:color w:val="000000"/>
                <w:kern w:val="0"/>
                <w:sz w:val="18"/>
                <w:szCs w:val="18"/>
                <w:lang w:bidi="ar"/>
              </w:rPr>
              <w:t>处理方式</w:t>
            </w:r>
          </w:p>
        </w:tc>
        <w:tc>
          <w:tcPr>
            <w:tcW w:w="1034" w:type="dxa"/>
            <w:tcBorders>
              <w:top w:val="single" w:color="auto" w:sz="12" w:space="0"/>
              <w:bottom w:val="single" w:color="auto" w:sz="12" w:space="0"/>
            </w:tcBorders>
            <w:vAlign w:val="center"/>
          </w:tcPr>
          <w:p>
            <w:pPr>
              <w:widowControl/>
              <w:jc w:val="center"/>
              <w:textAlignment w:val="center"/>
              <w:rPr>
                <w:rFonts w:ascii="宋体" w:hAnsi="宋体" w:cs="宋体"/>
                <w:sz w:val="18"/>
                <w:szCs w:val="18"/>
              </w:rPr>
            </w:pPr>
            <w:r>
              <w:rPr>
                <w:rFonts w:hint="eastAsia" w:ascii="宋体" w:hAnsi="宋体" w:cs="宋体"/>
                <w:color w:val="000000"/>
                <w:kern w:val="0"/>
                <w:sz w:val="18"/>
                <w:szCs w:val="18"/>
                <w:lang w:bidi="ar"/>
              </w:rPr>
              <w:t>数据来源</w:t>
            </w:r>
          </w:p>
        </w:tc>
        <w:tc>
          <w:tcPr>
            <w:tcW w:w="1035" w:type="dxa"/>
            <w:tcBorders>
              <w:top w:val="single" w:color="auto" w:sz="12" w:space="0"/>
              <w:bottom w:val="single" w:color="auto" w:sz="12" w:space="0"/>
            </w:tcBorders>
            <w:vAlign w:val="center"/>
          </w:tcPr>
          <w:p>
            <w:pPr>
              <w:widowControl/>
              <w:jc w:val="center"/>
              <w:textAlignment w:val="center"/>
              <w:rPr>
                <w:rFonts w:ascii="宋体" w:hAnsi="宋体" w:cs="宋体"/>
                <w:sz w:val="18"/>
                <w:szCs w:val="18"/>
              </w:rPr>
            </w:pPr>
            <w:r>
              <w:rPr>
                <w:rFonts w:hint="eastAsia" w:ascii="宋体" w:hAnsi="宋体" w:cs="宋体"/>
                <w:color w:val="000000"/>
                <w:kern w:val="0"/>
                <w:sz w:val="18"/>
                <w:szCs w:val="18"/>
                <w:lang w:bidi="ar"/>
              </w:rPr>
              <w:t>数据范围</w:t>
            </w:r>
          </w:p>
        </w:tc>
        <w:tc>
          <w:tcPr>
            <w:tcW w:w="1035" w:type="dxa"/>
            <w:tcBorders>
              <w:top w:val="single" w:color="auto" w:sz="12" w:space="0"/>
              <w:bottom w:val="single" w:color="auto" w:sz="12" w:space="0"/>
            </w:tcBorders>
            <w:vAlign w:val="center"/>
          </w:tcPr>
          <w:p>
            <w:pPr>
              <w:widowControl/>
              <w:jc w:val="center"/>
              <w:textAlignment w:val="center"/>
              <w:rPr>
                <w:rFonts w:ascii="宋体" w:hAnsi="宋体" w:cs="宋体"/>
                <w:sz w:val="18"/>
                <w:szCs w:val="18"/>
              </w:rPr>
            </w:pPr>
            <w:r>
              <w:rPr>
                <w:rFonts w:hint="eastAsia" w:ascii="宋体" w:hAnsi="宋体" w:cs="宋体"/>
                <w:color w:val="000000"/>
                <w:kern w:val="0"/>
                <w:sz w:val="18"/>
                <w:szCs w:val="18"/>
                <w:lang w:bidi="ar"/>
              </w:rPr>
              <w:t>备注</w:t>
            </w:r>
          </w:p>
        </w:tc>
      </w:tr>
      <w:tr>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CellMar>
            <w:top w:w="0" w:type="dxa"/>
            <w:left w:w="108" w:type="dxa"/>
            <w:bottom w:w="0" w:type="dxa"/>
            <w:right w:w="108" w:type="dxa"/>
          </w:tblCellMar>
        </w:tblPrEx>
        <w:trPr>
          <w:jc w:val="center"/>
        </w:trPr>
        <w:tc>
          <w:tcPr>
            <w:tcW w:w="1035" w:type="dxa"/>
            <w:tcBorders>
              <w:top w:val="single" w:color="auto" w:sz="12" w:space="0"/>
            </w:tcBorders>
          </w:tcPr>
          <w:p>
            <w:pPr>
              <w:rPr>
                <w:rFonts w:ascii="宋体" w:hAnsi="宋体" w:cs="宋体"/>
                <w:sz w:val="18"/>
                <w:szCs w:val="18"/>
              </w:rPr>
            </w:pPr>
          </w:p>
        </w:tc>
        <w:tc>
          <w:tcPr>
            <w:tcW w:w="1035" w:type="dxa"/>
            <w:tcBorders>
              <w:top w:val="single" w:color="auto" w:sz="12" w:space="0"/>
            </w:tcBorders>
            <w:vAlign w:val="center"/>
          </w:tcPr>
          <w:p>
            <w:pPr>
              <w:jc w:val="center"/>
              <w:rPr>
                <w:rFonts w:ascii="宋体" w:hAnsi="宋体" w:cs="宋体"/>
                <w:sz w:val="18"/>
                <w:szCs w:val="18"/>
              </w:rPr>
            </w:pPr>
            <w:r>
              <w:rPr>
                <w:rFonts w:hint="eastAsia" w:ascii="宋体" w:hAnsi="宋体" w:cs="宋体"/>
                <w:sz w:val="18"/>
                <w:szCs w:val="18"/>
              </w:rPr>
              <w:t>废弃物</w:t>
            </w:r>
          </w:p>
        </w:tc>
        <w:tc>
          <w:tcPr>
            <w:tcW w:w="1034" w:type="dxa"/>
            <w:tcBorders>
              <w:top w:val="single" w:color="auto" w:sz="12" w:space="0"/>
            </w:tcBorders>
          </w:tcPr>
          <w:p>
            <w:pPr>
              <w:rPr>
                <w:rFonts w:ascii="宋体" w:hAnsi="宋体" w:cs="宋体"/>
                <w:sz w:val="18"/>
                <w:szCs w:val="18"/>
              </w:rPr>
            </w:pPr>
          </w:p>
        </w:tc>
        <w:tc>
          <w:tcPr>
            <w:tcW w:w="1034" w:type="dxa"/>
            <w:tcBorders>
              <w:top w:val="single" w:color="auto" w:sz="12" w:space="0"/>
            </w:tcBorders>
          </w:tcPr>
          <w:p>
            <w:pPr>
              <w:rPr>
                <w:rFonts w:ascii="宋体" w:hAnsi="宋体" w:cs="宋体"/>
                <w:sz w:val="18"/>
                <w:szCs w:val="18"/>
              </w:rPr>
            </w:pPr>
          </w:p>
        </w:tc>
        <w:tc>
          <w:tcPr>
            <w:tcW w:w="1034" w:type="dxa"/>
            <w:tcBorders>
              <w:top w:val="single" w:color="auto" w:sz="12" w:space="0"/>
            </w:tcBorders>
          </w:tcPr>
          <w:p>
            <w:pPr>
              <w:rPr>
                <w:rFonts w:ascii="宋体" w:hAnsi="宋体" w:cs="宋体"/>
                <w:sz w:val="18"/>
                <w:szCs w:val="18"/>
              </w:rPr>
            </w:pPr>
          </w:p>
        </w:tc>
        <w:tc>
          <w:tcPr>
            <w:tcW w:w="1034" w:type="dxa"/>
            <w:tcBorders>
              <w:top w:val="single" w:color="auto" w:sz="12" w:space="0"/>
            </w:tcBorders>
          </w:tcPr>
          <w:p>
            <w:pPr>
              <w:rPr>
                <w:rFonts w:ascii="宋体" w:hAnsi="宋体" w:cs="宋体"/>
                <w:sz w:val="18"/>
                <w:szCs w:val="18"/>
              </w:rPr>
            </w:pPr>
          </w:p>
        </w:tc>
        <w:tc>
          <w:tcPr>
            <w:tcW w:w="1035" w:type="dxa"/>
            <w:tcBorders>
              <w:top w:val="single" w:color="auto" w:sz="12" w:space="0"/>
            </w:tcBorders>
          </w:tcPr>
          <w:p>
            <w:pPr>
              <w:rPr>
                <w:rFonts w:ascii="宋体" w:hAnsi="宋体" w:cs="宋体"/>
                <w:sz w:val="18"/>
                <w:szCs w:val="18"/>
              </w:rPr>
            </w:pPr>
          </w:p>
        </w:tc>
        <w:tc>
          <w:tcPr>
            <w:tcW w:w="1035" w:type="dxa"/>
            <w:tcBorders>
              <w:top w:val="single" w:color="auto" w:sz="12" w:space="0"/>
            </w:tcBorders>
          </w:tcPr>
          <w:p>
            <w:pPr>
              <w:rPr>
                <w:rFonts w:ascii="宋体" w:hAnsi="宋体" w:cs="宋体"/>
                <w:sz w:val="18"/>
                <w:szCs w:val="18"/>
              </w:rPr>
            </w:pPr>
          </w:p>
        </w:tc>
      </w:tr>
      <w:tr>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CellMar>
            <w:top w:w="0" w:type="dxa"/>
            <w:left w:w="108" w:type="dxa"/>
            <w:bottom w:w="0" w:type="dxa"/>
            <w:right w:w="108" w:type="dxa"/>
          </w:tblCellMar>
        </w:tblPrEx>
        <w:trPr>
          <w:jc w:val="center"/>
        </w:trPr>
        <w:tc>
          <w:tcPr>
            <w:tcW w:w="1035" w:type="dxa"/>
          </w:tcPr>
          <w:p>
            <w:pPr>
              <w:rPr>
                <w:rFonts w:ascii="宋体" w:hAnsi="宋体" w:cs="宋体"/>
                <w:sz w:val="18"/>
                <w:szCs w:val="18"/>
              </w:rPr>
            </w:pPr>
          </w:p>
        </w:tc>
        <w:tc>
          <w:tcPr>
            <w:tcW w:w="1035" w:type="dxa"/>
            <w:vAlign w:val="center"/>
          </w:tcPr>
          <w:p>
            <w:pPr>
              <w:jc w:val="center"/>
              <w:rPr>
                <w:rFonts w:ascii="宋体" w:hAnsi="宋体" w:cs="宋体"/>
                <w:sz w:val="18"/>
                <w:szCs w:val="18"/>
              </w:rPr>
            </w:pPr>
            <w:r>
              <w:rPr>
                <w:rFonts w:hint="eastAsia" w:ascii="宋体" w:hAnsi="宋体" w:cs="宋体"/>
                <w:sz w:val="18"/>
                <w:szCs w:val="18"/>
              </w:rPr>
              <w:t>废气</w:t>
            </w:r>
          </w:p>
        </w:tc>
        <w:tc>
          <w:tcPr>
            <w:tcW w:w="1034" w:type="dxa"/>
          </w:tcPr>
          <w:p>
            <w:pPr>
              <w:rPr>
                <w:rFonts w:ascii="宋体" w:hAnsi="宋体" w:cs="宋体"/>
                <w:sz w:val="18"/>
                <w:szCs w:val="18"/>
              </w:rPr>
            </w:pPr>
          </w:p>
        </w:tc>
        <w:tc>
          <w:tcPr>
            <w:tcW w:w="1034" w:type="dxa"/>
          </w:tcPr>
          <w:p>
            <w:pPr>
              <w:rPr>
                <w:rFonts w:ascii="宋体" w:hAnsi="宋体" w:cs="宋体"/>
                <w:sz w:val="18"/>
                <w:szCs w:val="18"/>
              </w:rPr>
            </w:pPr>
          </w:p>
        </w:tc>
        <w:tc>
          <w:tcPr>
            <w:tcW w:w="1034" w:type="dxa"/>
          </w:tcPr>
          <w:p>
            <w:pPr>
              <w:rPr>
                <w:rFonts w:ascii="宋体" w:hAnsi="宋体" w:cs="宋体"/>
                <w:sz w:val="18"/>
                <w:szCs w:val="18"/>
              </w:rPr>
            </w:pPr>
          </w:p>
        </w:tc>
        <w:tc>
          <w:tcPr>
            <w:tcW w:w="1034" w:type="dxa"/>
          </w:tcPr>
          <w:p>
            <w:pPr>
              <w:rPr>
                <w:rFonts w:ascii="宋体" w:hAnsi="宋体" w:cs="宋体"/>
                <w:sz w:val="18"/>
                <w:szCs w:val="18"/>
              </w:rPr>
            </w:pPr>
          </w:p>
        </w:tc>
        <w:tc>
          <w:tcPr>
            <w:tcW w:w="1035" w:type="dxa"/>
          </w:tcPr>
          <w:p>
            <w:pPr>
              <w:rPr>
                <w:rFonts w:ascii="宋体" w:hAnsi="宋体" w:cs="宋体"/>
                <w:sz w:val="18"/>
                <w:szCs w:val="18"/>
              </w:rPr>
            </w:pPr>
          </w:p>
        </w:tc>
        <w:tc>
          <w:tcPr>
            <w:tcW w:w="1035" w:type="dxa"/>
          </w:tcPr>
          <w:p>
            <w:pPr>
              <w:rPr>
                <w:rFonts w:ascii="宋体" w:hAnsi="宋体" w:cs="宋体"/>
                <w:sz w:val="18"/>
                <w:szCs w:val="18"/>
              </w:rPr>
            </w:pPr>
          </w:p>
        </w:tc>
      </w:tr>
      <w:tr>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CellMar>
            <w:top w:w="0" w:type="dxa"/>
            <w:left w:w="108" w:type="dxa"/>
            <w:bottom w:w="0" w:type="dxa"/>
            <w:right w:w="108" w:type="dxa"/>
          </w:tblCellMar>
        </w:tblPrEx>
        <w:trPr>
          <w:jc w:val="center"/>
        </w:trPr>
        <w:tc>
          <w:tcPr>
            <w:tcW w:w="1035" w:type="dxa"/>
          </w:tcPr>
          <w:p>
            <w:pPr>
              <w:rPr>
                <w:rFonts w:ascii="宋体" w:hAnsi="宋体" w:cs="宋体"/>
                <w:sz w:val="18"/>
                <w:szCs w:val="18"/>
              </w:rPr>
            </w:pPr>
          </w:p>
        </w:tc>
        <w:tc>
          <w:tcPr>
            <w:tcW w:w="1035" w:type="dxa"/>
            <w:vAlign w:val="center"/>
          </w:tcPr>
          <w:p>
            <w:pPr>
              <w:jc w:val="center"/>
              <w:rPr>
                <w:rFonts w:ascii="宋体" w:hAnsi="宋体" w:cs="宋体"/>
                <w:sz w:val="18"/>
                <w:szCs w:val="18"/>
              </w:rPr>
            </w:pPr>
            <w:r>
              <w:rPr>
                <w:rFonts w:hint="eastAsia" w:ascii="宋体" w:hAnsi="宋体" w:cs="宋体"/>
                <w:sz w:val="18"/>
                <w:szCs w:val="18"/>
              </w:rPr>
              <w:t>废水</w:t>
            </w:r>
          </w:p>
        </w:tc>
        <w:tc>
          <w:tcPr>
            <w:tcW w:w="1034" w:type="dxa"/>
          </w:tcPr>
          <w:p>
            <w:pPr>
              <w:rPr>
                <w:rFonts w:ascii="宋体" w:hAnsi="宋体" w:cs="宋体"/>
                <w:sz w:val="18"/>
                <w:szCs w:val="18"/>
              </w:rPr>
            </w:pPr>
          </w:p>
        </w:tc>
        <w:tc>
          <w:tcPr>
            <w:tcW w:w="1034" w:type="dxa"/>
          </w:tcPr>
          <w:p>
            <w:pPr>
              <w:rPr>
                <w:rFonts w:ascii="宋体" w:hAnsi="宋体" w:cs="宋体"/>
                <w:sz w:val="18"/>
                <w:szCs w:val="18"/>
              </w:rPr>
            </w:pPr>
          </w:p>
        </w:tc>
        <w:tc>
          <w:tcPr>
            <w:tcW w:w="1034" w:type="dxa"/>
          </w:tcPr>
          <w:p>
            <w:pPr>
              <w:rPr>
                <w:rFonts w:ascii="宋体" w:hAnsi="宋体" w:cs="宋体"/>
                <w:sz w:val="18"/>
                <w:szCs w:val="18"/>
              </w:rPr>
            </w:pPr>
          </w:p>
        </w:tc>
        <w:tc>
          <w:tcPr>
            <w:tcW w:w="1034" w:type="dxa"/>
          </w:tcPr>
          <w:p>
            <w:pPr>
              <w:rPr>
                <w:rFonts w:ascii="宋体" w:hAnsi="宋体" w:cs="宋体"/>
                <w:sz w:val="18"/>
                <w:szCs w:val="18"/>
              </w:rPr>
            </w:pPr>
          </w:p>
        </w:tc>
        <w:tc>
          <w:tcPr>
            <w:tcW w:w="1035" w:type="dxa"/>
          </w:tcPr>
          <w:p>
            <w:pPr>
              <w:rPr>
                <w:rFonts w:ascii="宋体" w:hAnsi="宋体" w:cs="宋体"/>
                <w:sz w:val="18"/>
                <w:szCs w:val="18"/>
              </w:rPr>
            </w:pPr>
          </w:p>
        </w:tc>
        <w:tc>
          <w:tcPr>
            <w:tcW w:w="1035" w:type="dxa"/>
          </w:tcPr>
          <w:p>
            <w:pPr>
              <w:rPr>
                <w:rFonts w:ascii="宋体" w:hAnsi="宋体" w:cs="宋体"/>
                <w:sz w:val="18"/>
                <w:szCs w:val="18"/>
              </w:rPr>
            </w:pPr>
          </w:p>
        </w:tc>
      </w:tr>
    </w:tbl>
    <w:p>
      <w:pPr>
        <w:spacing w:before="156" w:beforeLines="50" w:after="156" w:afterLines="50"/>
        <w:jc w:val="center"/>
        <w:rPr>
          <w:rFonts w:ascii="黑体" w:hAnsi="黑体" w:eastAsia="黑体" w:cs="黑体"/>
        </w:rPr>
      </w:pPr>
      <w:r>
        <w:rPr>
          <w:rFonts w:ascii="黑体" w:hAnsi="黑体" w:eastAsia="黑体" w:cs="黑体"/>
        </w:rPr>
        <w:t>表B</w:t>
      </w:r>
      <w:r>
        <w:rPr>
          <w:rFonts w:hint="eastAsia" w:ascii="黑体" w:hAnsi="黑体" w:eastAsia="黑体" w:cs="黑体"/>
        </w:rPr>
        <w:t>.</w:t>
      </w:r>
      <w:r>
        <w:rPr>
          <w:rFonts w:ascii="黑体" w:hAnsi="黑体" w:eastAsia="黑体" w:cs="黑体"/>
        </w:rPr>
        <w:t>7</w:t>
      </w:r>
      <w:r>
        <w:rPr>
          <w:rFonts w:hint="eastAsia" w:ascii="黑体" w:hAnsi="黑体" w:eastAsia="黑体" w:cs="黑体"/>
        </w:rPr>
        <w:t xml:space="preserve">  </w:t>
      </w:r>
      <w:r>
        <w:rPr>
          <w:rFonts w:ascii="黑体" w:hAnsi="黑体" w:eastAsia="黑体" w:cs="黑体"/>
        </w:rPr>
        <w:t xml:space="preserve"> </w:t>
      </w:r>
      <w:r>
        <w:rPr>
          <w:rFonts w:hint="eastAsia" w:ascii="黑体" w:hAnsi="黑体" w:eastAsia="黑体" w:cs="黑体"/>
        </w:rPr>
        <w:t>制造阶段-</w:t>
      </w:r>
      <w:r>
        <w:rPr>
          <w:rFonts w:ascii="黑体" w:hAnsi="黑体" w:eastAsia="黑体" w:cs="黑体"/>
        </w:rPr>
        <w:t>数据收集基本信息表</w:t>
      </w:r>
    </w:p>
    <w:tbl>
      <w:tblPr>
        <w:tblStyle w:val="37"/>
        <w:tblW w:w="0" w:type="auto"/>
        <w:jc w:val="center"/>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Layout w:type="autofit"/>
        <w:tblCellMar>
          <w:top w:w="0" w:type="dxa"/>
          <w:left w:w="108" w:type="dxa"/>
          <w:bottom w:w="0" w:type="dxa"/>
          <w:right w:w="108" w:type="dxa"/>
        </w:tblCellMar>
      </w:tblPr>
      <w:tblGrid>
        <w:gridCol w:w="1036"/>
        <w:gridCol w:w="1036"/>
        <w:gridCol w:w="1037"/>
        <w:gridCol w:w="1037"/>
        <w:gridCol w:w="1037"/>
        <w:gridCol w:w="1037"/>
        <w:gridCol w:w="1038"/>
        <w:gridCol w:w="1038"/>
      </w:tblGrid>
      <w:tr>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CellMar>
            <w:top w:w="0" w:type="dxa"/>
            <w:left w:w="108" w:type="dxa"/>
            <w:bottom w:w="0" w:type="dxa"/>
            <w:right w:w="108" w:type="dxa"/>
          </w:tblCellMar>
        </w:tblPrEx>
        <w:trPr>
          <w:jc w:val="center"/>
        </w:trPr>
        <w:tc>
          <w:tcPr>
            <w:tcW w:w="1036" w:type="dxa"/>
            <w:tcBorders>
              <w:top w:val="single" w:color="auto" w:sz="12" w:space="0"/>
              <w:bottom w:val="single" w:color="auto" w:sz="12" w:space="0"/>
            </w:tcBorders>
            <w:vAlign w:val="center"/>
          </w:tcPr>
          <w:p>
            <w:pPr>
              <w:widowControl/>
              <w:jc w:val="center"/>
              <w:textAlignment w:val="center"/>
              <w:rPr>
                <w:rFonts w:ascii="宋体" w:hAnsi="宋体" w:cs="宋体"/>
                <w:sz w:val="18"/>
                <w:szCs w:val="18"/>
              </w:rPr>
            </w:pPr>
            <w:r>
              <w:rPr>
                <w:rFonts w:hint="eastAsia" w:ascii="宋体" w:hAnsi="宋体" w:cs="宋体"/>
                <w:color w:val="000000"/>
                <w:kern w:val="0"/>
                <w:sz w:val="18"/>
                <w:szCs w:val="18"/>
                <w:lang w:bidi="ar"/>
              </w:rPr>
              <w:t>数据统计周期</w:t>
            </w:r>
          </w:p>
        </w:tc>
        <w:tc>
          <w:tcPr>
            <w:tcW w:w="1036" w:type="dxa"/>
            <w:tcBorders>
              <w:top w:val="single" w:color="auto" w:sz="12" w:space="0"/>
              <w:bottom w:val="single" w:color="auto" w:sz="12" w:space="0"/>
            </w:tcBorders>
            <w:vAlign w:val="center"/>
          </w:tcPr>
          <w:p>
            <w:pPr>
              <w:widowControl/>
              <w:jc w:val="center"/>
              <w:textAlignment w:val="center"/>
              <w:rPr>
                <w:rFonts w:ascii="宋体" w:hAnsi="宋体" w:cs="宋体"/>
                <w:sz w:val="18"/>
                <w:szCs w:val="18"/>
              </w:rPr>
            </w:pPr>
            <w:r>
              <w:rPr>
                <w:rFonts w:hint="eastAsia" w:ascii="宋体" w:hAnsi="宋体" w:cs="宋体"/>
                <w:color w:val="000000"/>
                <w:kern w:val="0"/>
                <w:sz w:val="18"/>
                <w:szCs w:val="18"/>
                <w:lang w:bidi="ar"/>
              </w:rPr>
              <w:t>生产工艺</w:t>
            </w:r>
          </w:p>
        </w:tc>
        <w:tc>
          <w:tcPr>
            <w:tcW w:w="1037" w:type="dxa"/>
            <w:tcBorders>
              <w:top w:val="single" w:color="auto" w:sz="12" w:space="0"/>
              <w:bottom w:val="single" w:color="auto" w:sz="12" w:space="0"/>
            </w:tcBorders>
            <w:vAlign w:val="center"/>
          </w:tcPr>
          <w:p>
            <w:pPr>
              <w:widowControl/>
              <w:jc w:val="center"/>
              <w:textAlignment w:val="center"/>
              <w:rPr>
                <w:rFonts w:ascii="宋体" w:hAnsi="宋体" w:cs="宋体"/>
                <w:sz w:val="18"/>
                <w:szCs w:val="18"/>
              </w:rPr>
            </w:pPr>
            <w:r>
              <w:rPr>
                <w:rFonts w:hint="eastAsia" w:ascii="宋体" w:hAnsi="宋体" w:cs="宋体"/>
                <w:color w:val="000000"/>
                <w:kern w:val="0"/>
                <w:sz w:val="18"/>
                <w:szCs w:val="18"/>
                <w:lang w:bidi="ar"/>
              </w:rPr>
              <w:t>生产地点</w:t>
            </w:r>
          </w:p>
        </w:tc>
        <w:tc>
          <w:tcPr>
            <w:tcW w:w="1037" w:type="dxa"/>
            <w:tcBorders>
              <w:top w:val="single" w:color="auto" w:sz="12" w:space="0"/>
              <w:bottom w:val="single" w:color="auto" w:sz="12" w:space="0"/>
            </w:tcBorders>
            <w:vAlign w:val="center"/>
          </w:tcPr>
          <w:p>
            <w:pPr>
              <w:widowControl/>
              <w:jc w:val="center"/>
              <w:textAlignment w:val="center"/>
              <w:rPr>
                <w:rFonts w:ascii="宋体" w:hAnsi="宋体" w:cs="宋体"/>
                <w:sz w:val="18"/>
                <w:szCs w:val="18"/>
              </w:rPr>
            </w:pPr>
            <w:r>
              <w:rPr>
                <w:rFonts w:hint="eastAsia" w:ascii="宋体" w:hAnsi="宋体" w:cs="宋体"/>
                <w:color w:val="000000"/>
                <w:kern w:val="0"/>
                <w:sz w:val="18"/>
                <w:szCs w:val="18"/>
                <w:lang w:bidi="ar"/>
              </w:rPr>
              <w:t>生产线数量/产能</w:t>
            </w:r>
          </w:p>
        </w:tc>
        <w:tc>
          <w:tcPr>
            <w:tcW w:w="1037" w:type="dxa"/>
            <w:tcBorders>
              <w:top w:val="single" w:color="auto" w:sz="12" w:space="0"/>
              <w:bottom w:val="single" w:color="auto" w:sz="12" w:space="0"/>
            </w:tcBorders>
            <w:vAlign w:val="center"/>
          </w:tcPr>
          <w:p>
            <w:pPr>
              <w:widowControl/>
              <w:jc w:val="center"/>
              <w:textAlignment w:val="center"/>
              <w:rPr>
                <w:rFonts w:ascii="宋体" w:hAnsi="宋体" w:cs="宋体"/>
                <w:sz w:val="18"/>
                <w:szCs w:val="18"/>
              </w:rPr>
            </w:pPr>
            <w:r>
              <w:rPr>
                <w:rFonts w:hint="eastAsia" w:ascii="宋体" w:hAnsi="宋体" w:cs="宋体"/>
                <w:color w:val="000000"/>
                <w:kern w:val="0"/>
                <w:sz w:val="18"/>
                <w:szCs w:val="18"/>
                <w:lang w:bidi="ar"/>
              </w:rPr>
              <w:t>产品种类</w:t>
            </w:r>
          </w:p>
        </w:tc>
        <w:tc>
          <w:tcPr>
            <w:tcW w:w="1037" w:type="dxa"/>
            <w:tcBorders>
              <w:top w:val="single" w:color="auto" w:sz="12" w:space="0"/>
              <w:bottom w:val="single" w:color="auto" w:sz="12" w:space="0"/>
            </w:tcBorders>
            <w:vAlign w:val="center"/>
          </w:tcPr>
          <w:p>
            <w:pPr>
              <w:widowControl/>
              <w:jc w:val="center"/>
              <w:textAlignment w:val="center"/>
              <w:rPr>
                <w:rFonts w:ascii="宋体" w:hAnsi="宋体" w:cs="宋体"/>
                <w:sz w:val="18"/>
                <w:szCs w:val="18"/>
              </w:rPr>
            </w:pPr>
            <w:r>
              <w:rPr>
                <w:rFonts w:hint="eastAsia" w:ascii="宋体" w:hAnsi="宋体" w:cs="宋体"/>
                <w:color w:val="000000"/>
                <w:kern w:val="0"/>
                <w:sz w:val="18"/>
                <w:szCs w:val="18"/>
                <w:lang w:bidi="ar"/>
              </w:rPr>
              <w:t>产品产能</w:t>
            </w:r>
          </w:p>
        </w:tc>
        <w:tc>
          <w:tcPr>
            <w:tcW w:w="1038" w:type="dxa"/>
            <w:tcBorders>
              <w:top w:val="single" w:color="auto" w:sz="12" w:space="0"/>
              <w:bottom w:val="single" w:color="auto" w:sz="12" w:space="0"/>
            </w:tcBorders>
            <w:vAlign w:val="center"/>
          </w:tcPr>
          <w:p>
            <w:pPr>
              <w:widowControl/>
              <w:jc w:val="center"/>
              <w:textAlignment w:val="center"/>
              <w:rPr>
                <w:rFonts w:ascii="宋体" w:hAnsi="宋体" w:cs="宋体"/>
                <w:sz w:val="18"/>
                <w:szCs w:val="18"/>
              </w:rPr>
            </w:pPr>
            <w:r>
              <w:rPr>
                <w:rFonts w:hint="eastAsia" w:ascii="宋体" w:hAnsi="宋体" w:cs="宋体"/>
                <w:color w:val="000000"/>
                <w:kern w:val="0"/>
                <w:sz w:val="18"/>
                <w:szCs w:val="18"/>
                <w:lang w:bidi="ar"/>
              </w:rPr>
              <w:t>记录人</w:t>
            </w:r>
          </w:p>
        </w:tc>
        <w:tc>
          <w:tcPr>
            <w:tcW w:w="1038" w:type="dxa"/>
            <w:tcBorders>
              <w:top w:val="single" w:color="auto" w:sz="12" w:space="0"/>
              <w:bottom w:val="single" w:color="auto" w:sz="12" w:space="0"/>
            </w:tcBorders>
            <w:vAlign w:val="center"/>
          </w:tcPr>
          <w:p>
            <w:pPr>
              <w:widowControl/>
              <w:jc w:val="center"/>
              <w:textAlignment w:val="center"/>
              <w:rPr>
                <w:rFonts w:ascii="宋体" w:hAnsi="宋体" w:cs="宋体"/>
                <w:sz w:val="18"/>
                <w:szCs w:val="18"/>
              </w:rPr>
            </w:pPr>
            <w:r>
              <w:rPr>
                <w:rFonts w:hint="eastAsia" w:ascii="宋体" w:hAnsi="宋体" w:cs="宋体"/>
                <w:color w:val="000000"/>
                <w:kern w:val="0"/>
                <w:sz w:val="18"/>
                <w:szCs w:val="18"/>
                <w:lang w:bidi="ar"/>
              </w:rPr>
              <w:t>记录日期</w:t>
            </w:r>
          </w:p>
        </w:tc>
      </w:tr>
      <w:tr>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CellMar>
            <w:top w:w="0" w:type="dxa"/>
            <w:left w:w="108" w:type="dxa"/>
            <w:bottom w:w="0" w:type="dxa"/>
            <w:right w:w="108" w:type="dxa"/>
          </w:tblCellMar>
        </w:tblPrEx>
        <w:trPr>
          <w:jc w:val="center"/>
        </w:trPr>
        <w:tc>
          <w:tcPr>
            <w:tcW w:w="1036" w:type="dxa"/>
            <w:tcBorders>
              <w:top w:val="single" w:color="auto" w:sz="12" w:space="0"/>
            </w:tcBorders>
          </w:tcPr>
          <w:p>
            <w:pPr>
              <w:rPr>
                <w:rFonts w:ascii="宋体" w:hAnsi="宋体" w:cs="宋体"/>
                <w:sz w:val="18"/>
                <w:szCs w:val="18"/>
              </w:rPr>
            </w:pPr>
          </w:p>
        </w:tc>
        <w:tc>
          <w:tcPr>
            <w:tcW w:w="1036" w:type="dxa"/>
            <w:tcBorders>
              <w:top w:val="single" w:color="auto" w:sz="12" w:space="0"/>
            </w:tcBorders>
          </w:tcPr>
          <w:p>
            <w:pPr>
              <w:rPr>
                <w:rFonts w:ascii="宋体" w:hAnsi="宋体" w:cs="宋体"/>
                <w:sz w:val="18"/>
                <w:szCs w:val="18"/>
              </w:rPr>
            </w:pPr>
          </w:p>
        </w:tc>
        <w:tc>
          <w:tcPr>
            <w:tcW w:w="1037" w:type="dxa"/>
            <w:tcBorders>
              <w:top w:val="single" w:color="auto" w:sz="12" w:space="0"/>
            </w:tcBorders>
          </w:tcPr>
          <w:p>
            <w:pPr>
              <w:rPr>
                <w:rFonts w:ascii="宋体" w:hAnsi="宋体" w:cs="宋体"/>
                <w:sz w:val="18"/>
                <w:szCs w:val="18"/>
              </w:rPr>
            </w:pPr>
          </w:p>
        </w:tc>
        <w:tc>
          <w:tcPr>
            <w:tcW w:w="1037" w:type="dxa"/>
            <w:tcBorders>
              <w:top w:val="single" w:color="auto" w:sz="12" w:space="0"/>
            </w:tcBorders>
          </w:tcPr>
          <w:p>
            <w:pPr>
              <w:rPr>
                <w:rFonts w:ascii="宋体" w:hAnsi="宋体" w:cs="宋体"/>
                <w:sz w:val="18"/>
                <w:szCs w:val="18"/>
              </w:rPr>
            </w:pPr>
          </w:p>
        </w:tc>
        <w:tc>
          <w:tcPr>
            <w:tcW w:w="1037" w:type="dxa"/>
            <w:tcBorders>
              <w:top w:val="single" w:color="auto" w:sz="12" w:space="0"/>
            </w:tcBorders>
          </w:tcPr>
          <w:p>
            <w:pPr>
              <w:rPr>
                <w:rFonts w:ascii="宋体" w:hAnsi="宋体" w:cs="宋体"/>
                <w:sz w:val="18"/>
                <w:szCs w:val="18"/>
              </w:rPr>
            </w:pPr>
          </w:p>
        </w:tc>
        <w:tc>
          <w:tcPr>
            <w:tcW w:w="1037" w:type="dxa"/>
            <w:tcBorders>
              <w:top w:val="single" w:color="auto" w:sz="12" w:space="0"/>
            </w:tcBorders>
          </w:tcPr>
          <w:p>
            <w:pPr>
              <w:rPr>
                <w:rFonts w:ascii="宋体" w:hAnsi="宋体" w:cs="宋体"/>
                <w:sz w:val="18"/>
                <w:szCs w:val="18"/>
              </w:rPr>
            </w:pPr>
          </w:p>
        </w:tc>
        <w:tc>
          <w:tcPr>
            <w:tcW w:w="1038" w:type="dxa"/>
            <w:tcBorders>
              <w:top w:val="single" w:color="auto" w:sz="12" w:space="0"/>
            </w:tcBorders>
          </w:tcPr>
          <w:p>
            <w:pPr>
              <w:rPr>
                <w:rFonts w:ascii="宋体" w:hAnsi="宋体" w:cs="宋体"/>
                <w:sz w:val="18"/>
                <w:szCs w:val="18"/>
              </w:rPr>
            </w:pPr>
          </w:p>
        </w:tc>
        <w:tc>
          <w:tcPr>
            <w:tcW w:w="1038" w:type="dxa"/>
            <w:tcBorders>
              <w:top w:val="single" w:color="auto" w:sz="12" w:space="0"/>
            </w:tcBorders>
          </w:tcPr>
          <w:p>
            <w:pPr>
              <w:rPr>
                <w:rFonts w:ascii="宋体" w:hAnsi="宋体" w:cs="宋体"/>
                <w:sz w:val="18"/>
                <w:szCs w:val="18"/>
              </w:rPr>
            </w:pPr>
          </w:p>
        </w:tc>
      </w:tr>
      <w:tr>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CellMar>
            <w:top w:w="0" w:type="dxa"/>
            <w:left w:w="108" w:type="dxa"/>
            <w:bottom w:w="0" w:type="dxa"/>
            <w:right w:w="108" w:type="dxa"/>
          </w:tblCellMar>
        </w:tblPrEx>
        <w:trPr>
          <w:jc w:val="center"/>
        </w:trPr>
        <w:tc>
          <w:tcPr>
            <w:tcW w:w="1036" w:type="dxa"/>
          </w:tcPr>
          <w:p>
            <w:pPr>
              <w:rPr>
                <w:rFonts w:ascii="宋体" w:hAnsi="宋体" w:cs="宋体"/>
                <w:sz w:val="18"/>
                <w:szCs w:val="18"/>
              </w:rPr>
            </w:pPr>
          </w:p>
        </w:tc>
        <w:tc>
          <w:tcPr>
            <w:tcW w:w="1036" w:type="dxa"/>
          </w:tcPr>
          <w:p>
            <w:pPr>
              <w:rPr>
                <w:rFonts w:ascii="宋体" w:hAnsi="宋体" w:cs="宋体"/>
                <w:sz w:val="18"/>
                <w:szCs w:val="18"/>
              </w:rPr>
            </w:pPr>
          </w:p>
        </w:tc>
        <w:tc>
          <w:tcPr>
            <w:tcW w:w="1037" w:type="dxa"/>
          </w:tcPr>
          <w:p>
            <w:pPr>
              <w:rPr>
                <w:rFonts w:ascii="宋体" w:hAnsi="宋体" w:cs="宋体"/>
                <w:sz w:val="18"/>
                <w:szCs w:val="18"/>
              </w:rPr>
            </w:pPr>
          </w:p>
        </w:tc>
        <w:tc>
          <w:tcPr>
            <w:tcW w:w="1037" w:type="dxa"/>
          </w:tcPr>
          <w:p>
            <w:pPr>
              <w:rPr>
                <w:rFonts w:ascii="宋体" w:hAnsi="宋体" w:cs="宋体"/>
                <w:sz w:val="18"/>
                <w:szCs w:val="18"/>
              </w:rPr>
            </w:pPr>
          </w:p>
        </w:tc>
        <w:tc>
          <w:tcPr>
            <w:tcW w:w="1037" w:type="dxa"/>
          </w:tcPr>
          <w:p>
            <w:pPr>
              <w:rPr>
                <w:rFonts w:ascii="宋体" w:hAnsi="宋体" w:cs="宋体"/>
                <w:sz w:val="18"/>
                <w:szCs w:val="18"/>
              </w:rPr>
            </w:pPr>
          </w:p>
        </w:tc>
        <w:tc>
          <w:tcPr>
            <w:tcW w:w="1037" w:type="dxa"/>
          </w:tcPr>
          <w:p>
            <w:pPr>
              <w:rPr>
                <w:rFonts w:ascii="宋体" w:hAnsi="宋体" w:cs="宋体"/>
                <w:sz w:val="18"/>
                <w:szCs w:val="18"/>
              </w:rPr>
            </w:pPr>
          </w:p>
        </w:tc>
        <w:tc>
          <w:tcPr>
            <w:tcW w:w="1038" w:type="dxa"/>
          </w:tcPr>
          <w:p>
            <w:pPr>
              <w:rPr>
                <w:rFonts w:ascii="宋体" w:hAnsi="宋体" w:cs="宋体"/>
                <w:sz w:val="18"/>
                <w:szCs w:val="18"/>
              </w:rPr>
            </w:pPr>
          </w:p>
        </w:tc>
        <w:tc>
          <w:tcPr>
            <w:tcW w:w="1038" w:type="dxa"/>
          </w:tcPr>
          <w:p>
            <w:pPr>
              <w:rPr>
                <w:rFonts w:ascii="宋体" w:hAnsi="宋体" w:cs="宋体"/>
                <w:sz w:val="18"/>
                <w:szCs w:val="18"/>
              </w:rPr>
            </w:pPr>
          </w:p>
        </w:tc>
      </w:tr>
      <w:tr>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CellMar>
            <w:top w:w="0" w:type="dxa"/>
            <w:left w:w="108" w:type="dxa"/>
            <w:bottom w:w="0" w:type="dxa"/>
            <w:right w:w="108" w:type="dxa"/>
          </w:tblCellMar>
        </w:tblPrEx>
        <w:trPr>
          <w:jc w:val="center"/>
        </w:trPr>
        <w:tc>
          <w:tcPr>
            <w:tcW w:w="1036" w:type="dxa"/>
          </w:tcPr>
          <w:p>
            <w:pPr>
              <w:rPr>
                <w:rFonts w:ascii="宋体" w:hAnsi="宋体" w:cs="宋体"/>
                <w:sz w:val="18"/>
                <w:szCs w:val="18"/>
              </w:rPr>
            </w:pPr>
          </w:p>
        </w:tc>
        <w:tc>
          <w:tcPr>
            <w:tcW w:w="1036" w:type="dxa"/>
          </w:tcPr>
          <w:p>
            <w:pPr>
              <w:rPr>
                <w:rFonts w:ascii="宋体" w:hAnsi="宋体" w:cs="宋体"/>
                <w:sz w:val="18"/>
                <w:szCs w:val="18"/>
              </w:rPr>
            </w:pPr>
          </w:p>
        </w:tc>
        <w:tc>
          <w:tcPr>
            <w:tcW w:w="1037" w:type="dxa"/>
          </w:tcPr>
          <w:p>
            <w:pPr>
              <w:rPr>
                <w:rFonts w:ascii="宋体" w:hAnsi="宋体" w:cs="宋体"/>
                <w:sz w:val="18"/>
                <w:szCs w:val="18"/>
              </w:rPr>
            </w:pPr>
          </w:p>
        </w:tc>
        <w:tc>
          <w:tcPr>
            <w:tcW w:w="1037" w:type="dxa"/>
          </w:tcPr>
          <w:p>
            <w:pPr>
              <w:rPr>
                <w:rFonts w:ascii="宋体" w:hAnsi="宋体" w:cs="宋体"/>
                <w:sz w:val="18"/>
                <w:szCs w:val="18"/>
              </w:rPr>
            </w:pPr>
          </w:p>
        </w:tc>
        <w:tc>
          <w:tcPr>
            <w:tcW w:w="1037" w:type="dxa"/>
          </w:tcPr>
          <w:p>
            <w:pPr>
              <w:rPr>
                <w:rFonts w:ascii="宋体" w:hAnsi="宋体" w:cs="宋体"/>
                <w:sz w:val="18"/>
                <w:szCs w:val="18"/>
              </w:rPr>
            </w:pPr>
          </w:p>
        </w:tc>
        <w:tc>
          <w:tcPr>
            <w:tcW w:w="1037" w:type="dxa"/>
          </w:tcPr>
          <w:p>
            <w:pPr>
              <w:rPr>
                <w:rFonts w:ascii="宋体" w:hAnsi="宋体" w:cs="宋体"/>
                <w:sz w:val="18"/>
                <w:szCs w:val="18"/>
              </w:rPr>
            </w:pPr>
          </w:p>
        </w:tc>
        <w:tc>
          <w:tcPr>
            <w:tcW w:w="1038" w:type="dxa"/>
          </w:tcPr>
          <w:p>
            <w:pPr>
              <w:rPr>
                <w:rFonts w:ascii="宋体" w:hAnsi="宋体" w:cs="宋体"/>
                <w:sz w:val="18"/>
                <w:szCs w:val="18"/>
              </w:rPr>
            </w:pPr>
          </w:p>
        </w:tc>
        <w:tc>
          <w:tcPr>
            <w:tcW w:w="1038" w:type="dxa"/>
          </w:tcPr>
          <w:p>
            <w:pPr>
              <w:rPr>
                <w:rFonts w:ascii="宋体" w:hAnsi="宋体" w:cs="宋体"/>
                <w:sz w:val="18"/>
                <w:szCs w:val="18"/>
              </w:rPr>
            </w:pPr>
          </w:p>
        </w:tc>
      </w:tr>
    </w:tbl>
    <w:p>
      <w:pPr>
        <w:spacing w:before="156" w:beforeLines="50" w:after="156" w:afterLines="50"/>
        <w:jc w:val="center"/>
        <w:rPr>
          <w:rFonts w:ascii="黑体" w:hAnsi="黑体" w:eastAsia="黑体" w:cs="黑体"/>
        </w:rPr>
      </w:pPr>
      <w:r>
        <w:rPr>
          <w:rFonts w:ascii="黑体" w:hAnsi="黑体" w:eastAsia="黑体" w:cs="黑体"/>
        </w:rPr>
        <w:t>表B</w:t>
      </w:r>
      <w:r>
        <w:rPr>
          <w:rFonts w:hint="eastAsia" w:ascii="黑体" w:hAnsi="黑体" w:eastAsia="黑体" w:cs="黑体"/>
        </w:rPr>
        <w:t>.</w:t>
      </w:r>
      <w:r>
        <w:rPr>
          <w:rFonts w:ascii="黑体" w:hAnsi="黑体" w:eastAsia="黑体" w:cs="黑体"/>
        </w:rPr>
        <w:t>8</w:t>
      </w:r>
      <w:r>
        <w:rPr>
          <w:rFonts w:hint="eastAsia" w:ascii="黑体" w:hAnsi="黑体" w:eastAsia="黑体" w:cs="黑体"/>
        </w:rPr>
        <w:t xml:space="preserve">  </w:t>
      </w:r>
      <w:r>
        <w:rPr>
          <w:rFonts w:ascii="黑体" w:hAnsi="黑体" w:eastAsia="黑体" w:cs="黑体"/>
        </w:rPr>
        <w:t xml:space="preserve"> </w:t>
      </w:r>
      <w:r>
        <w:rPr>
          <w:rFonts w:hint="eastAsia" w:ascii="黑体" w:hAnsi="黑体" w:eastAsia="黑体" w:cs="黑体"/>
        </w:rPr>
        <w:t>制造阶段-产品</w:t>
      </w:r>
      <w:r>
        <w:rPr>
          <w:rFonts w:ascii="黑体" w:hAnsi="黑体" w:eastAsia="黑体" w:cs="黑体"/>
        </w:rPr>
        <w:t>产出表</w:t>
      </w:r>
    </w:p>
    <w:tbl>
      <w:tblPr>
        <w:tblStyle w:val="37"/>
        <w:tblW w:w="0" w:type="auto"/>
        <w:jc w:val="center"/>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Layout w:type="autofit"/>
        <w:tblCellMar>
          <w:top w:w="0" w:type="dxa"/>
          <w:left w:w="108" w:type="dxa"/>
          <w:bottom w:w="0" w:type="dxa"/>
          <w:right w:w="108" w:type="dxa"/>
        </w:tblCellMar>
      </w:tblPr>
      <w:tblGrid>
        <w:gridCol w:w="1374"/>
        <w:gridCol w:w="1382"/>
        <w:gridCol w:w="1386"/>
        <w:gridCol w:w="1386"/>
        <w:gridCol w:w="1374"/>
        <w:gridCol w:w="1374"/>
      </w:tblGrid>
      <w:tr>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CellMar>
            <w:top w:w="0" w:type="dxa"/>
            <w:left w:w="108" w:type="dxa"/>
            <w:bottom w:w="0" w:type="dxa"/>
            <w:right w:w="108" w:type="dxa"/>
          </w:tblCellMar>
        </w:tblPrEx>
        <w:trPr>
          <w:jc w:val="center"/>
        </w:trPr>
        <w:tc>
          <w:tcPr>
            <w:tcW w:w="1374" w:type="dxa"/>
            <w:tcBorders>
              <w:top w:val="single" w:color="auto" w:sz="12" w:space="0"/>
              <w:bottom w:val="single" w:color="auto" w:sz="12" w:space="0"/>
            </w:tcBorders>
            <w:vAlign w:val="center"/>
          </w:tcPr>
          <w:p>
            <w:pPr>
              <w:jc w:val="center"/>
              <w:rPr>
                <w:rFonts w:ascii="宋体" w:hAnsi="宋体" w:cs="宋体"/>
                <w:sz w:val="18"/>
                <w:szCs w:val="18"/>
              </w:rPr>
            </w:pPr>
            <w:r>
              <w:rPr>
                <w:rFonts w:hint="eastAsia" w:ascii="宋体" w:hAnsi="宋体" w:cs="宋体"/>
                <w:sz w:val="18"/>
                <w:szCs w:val="18"/>
              </w:rPr>
              <w:t>产品名称</w:t>
            </w:r>
          </w:p>
        </w:tc>
        <w:tc>
          <w:tcPr>
            <w:tcW w:w="1382" w:type="dxa"/>
            <w:tcBorders>
              <w:top w:val="single" w:color="auto" w:sz="12" w:space="0"/>
              <w:bottom w:val="single" w:color="auto" w:sz="12" w:space="0"/>
            </w:tcBorders>
            <w:vAlign w:val="center"/>
          </w:tcPr>
          <w:p>
            <w:pPr>
              <w:jc w:val="center"/>
              <w:rPr>
                <w:rFonts w:ascii="宋体" w:hAnsi="宋体" w:cs="宋体"/>
                <w:sz w:val="18"/>
                <w:szCs w:val="18"/>
              </w:rPr>
            </w:pPr>
            <w:r>
              <w:rPr>
                <w:rFonts w:hint="eastAsia" w:ascii="宋体" w:hAnsi="宋体" w:cs="宋体"/>
                <w:sz w:val="18"/>
                <w:szCs w:val="18"/>
              </w:rPr>
              <w:t>数量（包/箱）</w:t>
            </w:r>
          </w:p>
        </w:tc>
        <w:tc>
          <w:tcPr>
            <w:tcW w:w="1386" w:type="dxa"/>
            <w:tcBorders>
              <w:top w:val="single" w:color="auto" w:sz="12" w:space="0"/>
              <w:bottom w:val="single" w:color="auto" w:sz="12" w:space="0"/>
            </w:tcBorders>
            <w:vAlign w:val="center"/>
          </w:tcPr>
          <w:p>
            <w:pPr>
              <w:jc w:val="center"/>
              <w:rPr>
                <w:rFonts w:ascii="宋体" w:hAnsi="宋体" w:cs="宋体"/>
                <w:sz w:val="18"/>
                <w:szCs w:val="18"/>
              </w:rPr>
            </w:pPr>
            <w:r>
              <w:rPr>
                <w:rFonts w:hint="eastAsia" w:ascii="宋体" w:hAnsi="宋体" w:cs="宋体"/>
                <w:sz w:val="18"/>
                <w:szCs w:val="18"/>
              </w:rPr>
              <w:t>不含包装重量</w:t>
            </w:r>
          </w:p>
          <w:p>
            <w:pPr>
              <w:jc w:val="center"/>
              <w:rPr>
                <w:rFonts w:ascii="宋体" w:hAnsi="宋体" w:cs="宋体"/>
                <w:sz w:val="18"/>
                <w:szCs w:val="18"/>
              </w:rPr>
            </w:pPr>
            <w:r>
              <w:rPr>
                <w:rFonts w:hint="eastAsia" w:ascii="宋体" w:hAnsi="宋体" w:cs="宋体"/>
                <w:sz w:val="18"/>
                <w:szCs w:val="18"/>
              </w:rPr>
              <w:t>（g）</w:t>
            </w:r>
          </w:p>
        </w:tc>
        <w:tc>
          <w:tcPr>
            <w:tcW w:w="1386" w:type="dxa"/>
            <w:tcBorders>
              <w:top w:val="single" w:color="auto" w:sz="12" w:space="0"/>
              <w:bottom w:val="single" w:color="auto" w:sz="12" w:space="0"/>
            </w:tcBorders>
            <w:vAlign w:val="center"/>
          </w:tcPr>
          <w:p>
            <w:pPr>
              <w:jc w:val="center"/>
              <w:rPr>
                <w:rFonts w:ascii="宋体" w:hAnsi="宋体" w:cs="宋体"/>
                <w:sz w:val="18"/>
                <w:szCs w:val="18"/>
              </w:rPr>
            </w:pPr>
            <w:r>
              <w:rPr>
                <w:rFonts w:hint="eastAsia" w:ascii="宋体" w:hAnsi="宋体" w:cs="宋体"/>
                <w:sz w:val="18"/>
                <w:szCs w:val="18"/>
              </w:rPr>
              <w:t>含包装重量</w:t>
            </w:r>
          </w:p>
          <w:p>
            <w:pPr>
              <w:jc w:val="center"/>
              <w:rPr>
                <w:rFonts w:ascii="宋体" w:hAnsi="宋体" w:cs="宋体"/>
                <w:sz w:val="18"/>
                <w:szCs w:val="18"/>
              </w:rPr>
            </w:pPr>
            <w:r>
              <w:rPr>
                <w:rFonts w:hint="eastAsia" w:ascii="宋体" w:hAnsi="宋体" w:cs="宋体"/>
                <w:sz w:val="18"/>
                <w:szCs w:val="18"/>
              </w:rPr>
              <w:t>（g）</w:t>
            </w:r>
          </w:p>
        </w:tc>
        <w:tc>
          <w:tcPr>
            <w:tcW w:w="1374" w:type="dxa"/>
            <w:tcBorders>
              <w:top w:val="single" w:color="auto" w:sz="12" w:space="0"/>
              <w:bottom w:val="single" w:color="auto" w:sz="12" w:space="0"/>
            </w:tcBorders>
            <w:vAlign w:val="center"/>
          </w:tcPr>
          <w:p>
            <w:pPr>
              <w:jc w:val="center"/>
              <w:rPr>
                <w:rFonts w:ascii="宋体" w:hAnsi="宋体" w:cs="宋体"/>
                <w:sz w:val="18"/>
                <w:szCs w:val="18"/>
              </w:rPr>
            </w:pPr>
            <w:r>
              <w:rPr>
                <w:rFonts w:hint="eastAsia" w:ascii="宋体" w:hAnsi="宋体" w:cs="宋体"/>
                <w:sz w:val="18"/>
                <w:szCs w:val="18"/>
              </w:rPr>
              <w:t>数据来源</w:t>
            </w:r>
          </w:p>
        </w:tc>
        <w:tc>
          <w:tcPr>
            <w:tcW w:w="1374" w:type="dxa"/>
            <w:tcBorders>
              <w:top w:val="single" w:color="auto" w:sz="12" w:space="0"/>
              <w:bottom w:val="single" w:color="auto" w:sz="12" w:space="0"/>
            </w:tcBorders>
            <w:vAlign w:val="center"/>
          </w:tcPr>
          <w:p>
            <w:pPr>
              <w:jc w:val="center"/>
              <w:rPr>
                <w:rFonts w:ascii="宋体" w:hAnsi="宋体" w:cs="宋体"/>
                <w:sz w:val="18"/>
                <w:szCs w:val="18"/>
              </w:rPr>
            </w:pPr>
            <w:r>
              <w:rPr>
                <w:rFonts w:hint="eastAsia" w:ascii="宋体" w:hAnsi="宋体" w:cs="宋体"/>
                <w:sz w:val="18"/>
                <w:szCs w:val="18"/>
              </w:rPr>
              <w:t>备注</w:t>
            </w:r>
          </w:p>
        </w:tc>
      </w:tr>
      <w:tr>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CellMar>
            <w:top w:w="0" w:type="dxa"/>
            <w:left w:w="108" w:type="dxa"/>
            <w:bottom w:w="0" w:type="dxa"/>
            <w:right w:w="108" w:type="dxa"/>
          </w:tblCellMar>
        </w:tblPrEx>
        <w:trPr>
          <w:jc w:val="center"/>
        </w:trPr>
        <w:tc>
          <w:tcPr>
            <w:tcW w:w="1374" w:type="dxa"/>
            <w:tcBorders>
              <w:top w:val="single" w:color="auto" w:sz="12" w:space="0"/>
            </w:tcBorders>
            <w:vAlign w:val="center"/>
          </w:tcPr>
          <w:p>
            <w:pPr>
              <w:jc w:val="center"/>
              <w:rPr>
                <w:rFonts w:ascii="宋体" w:hAnsi="宋体" w:cs="宋体"/>
                <w:sz w:val="18"/>
                <w:szCs w:val="18"/>
              </w:rPr>
            </w:pPr>
            <w:r>
              <w:rPr>
                <w:rFonts w:ascii="宋体" w:hAnsi="宋体" w:cs="宋体"/>
                <w:sz w:val="18"/>
                <w:szCs w:val="18"/>
              </w:rPr>
              <w:t>复印纸</w:t>
            </w:r>
          </w:p>
        </w:tc>
        <w:tc>
          <w:tcPr>
            <w:tcW w:w="1382" w:type="dxa"/>
            <w:tcBorders>
              <w:top w:val="single" w:color="auto" w:sz="12" w:space="0"/>
            </w:tcBorders>
            <w:vAlign w:val="center"/>
          </w:tcPr>
          <w:p>
            <w:pPr>
              <w:jc w:val="center"/>
              <w:rPr>
                <w:rFonts w:ascii="宋体" w:hAnsi="宋体" w:cs="宋体"/>
                <w:sz w:val="18"/>
                <w:szCs w:val="18"/>
              </w:rPr>
            </w:pPr>
          </w:p>
        </w:tc>
        <w:tc>
          <w:tcPr>
            <w:tcW w:w="1386" w:type="dxa"/>
            <w:tcBorders>
              <w:top w:val="single" w:color="auto" w:sz="12" w:space="0"/>
            </w:tcBorders>
            <w:vAlign w:val="center"/>
          </w:tcPr>
          <w:p>
            <w:pPr>
              <w:jc w:val="center"/>
              <w:rPr>
                <w:rFonts w:ascii="宋体" w:hAnsi="宋体" w:cs="宋体"/>
                <w:sz w:val="18"/>
                <w:szCs w:val="18"/>
              </w:rPr>
            </w:pPr>
          </w:p>
        </w:tc>
        <w:tc>
          <w:tcPr>
            <w:tcW w:w="1386" w:type="dxa"/>
            <w:tcBorders>
              <w:top w:val="single" w:color="auto" w:sz="12" w:space="0"/>
            </w:tcBorders>
            <w:vAlign w:val="center"/>
          </w:tcPr>
          <w:p>
            <w:pPr>
              <w:jc w:val="center"/>
              <w:rPr>
                <w:rFonts w:ascii="宋体" w:hAnsi="宋体" w:cs="宋体"/>
                <w:sz w:val="18"/>
                <w:szCs w:val="18"/>
              </w:rPr>
            </w:pPr>
          </w:p>
        </w:tc>
        <w:tc>
          <w:tcPr>
            <w:tcW w:w="1374" w:type="dxa"/>
            <w:tcBorders>
              <w:top w:val="single" w:color="auto" w:sz="12" w:space="0"/>
            </w:tcBorders>
            <w:vAlign w:val="center"/>
          </w:tcPr>
          <w:p>
            <w:pPr>
              <w:jc w:val="center"/>
              <w:rPr>
                <w:rFonts w:ascii="宋体" w:hAnsi="宋体" w:cs="宋体"/>
                <w:sz w:val="18"/>
                <w:szCs w:val="18"/>
              </w:rPr>
            </w:pPr>
          </w:p>
        </w:tc>
        <w:tc>
          <w:tcPr>
            <w:tcW w:w="1374" w:type="dxa"/>
            <w:tcBorders>
              <w:top w:val="single" w:color="auto" w:sz="12" w:space="0"/>
            </w:tcBorders>
            <w:vAlign w:val="center"/>
          </w:tcPr>
          <w:p>
            <w:pPr>
              <w:jc w:val="center"/>
              <w:rPr>
                <w:rFonts w:ascii="宋体" w:hAnsi="宋体" w:cs="宋体"/>
                <w:sz w:val="18"/>
                <w:szCs w:val="18"/>
              </w:rPr>
            </w:pPr>
          </w:p>
        </w:tc>
      </w:tr>
    </w:tbl>
    <w:p>
      <w:pPr>
        <w:pStyle w:val="26"/>
      </w:pPr>
    </w:p>
    <w:p>
      <w:pPr>
        <w:spacing w:before="156" w:beforeLines="50" w:after="156" w:afterLines="50"/>
        <w:jc w:val="center"/>
        <w:rPr>
          <w:rFonts w:ascii="黑体" w:hAnsi="黑体" w:eastAsia="黑体" w:cs="黑体"/>
        </w:rPr>
      </w:pPr>
      <w:r>
        <w:rPr>
          <w:rFonts w:ascii="黑体" w:hAnsi="黑体" w:eastAsia="黑体" w:cs="黑体"/>
        </w:rPr>
        <w:t>表B</w:t>
      </w:r>
      <w:r>
        <w:rPr>
          <w:rFonts w:hint="eastAsia" w:ascii="黑体" w:hAnsi="黑体" w:eastAsia="黑体" w:cs="黑体"/>
        </w:rPr>
        <w:t>.</w:t>
      </w:r>
      <w:r>
        <w:rPr>
          <w:rFonts w:ascii="黑体" w:hAnsi="黑体" w:eastAsia="黑体" w:cs="黑体"/>
        </w:rPr>
        <w:t>9</w:t>
      </w:r>
      <w:r>
        <w:rPr>
          <w:rFonts w:hint="eastAsia" w:ascii="黑体" w:hAnsi="黑体" w:eastAsia="黑体" w:cs="黑体"/>
        </w:rPr>
        <w:t xml:space="preserve">  </w:t>
      </w:r>
      <w:r>
        <w:rPr>
          <w:rFonts w:ascii="黑体" w:hAnsi="黑体" w:eastAsia="黑体" w:cs="黑体"/>
        </w:rPr>
        <w:t xml:space="preserve"> </w:t>
      </w:r>
      <w:r>
        <w:rPr>
          <w:rFonts w:hint="eastAsia" w:ascii="黑体" w:hAnsi="黑体" w:eastAsia="黑体" w:cs="黑体"/>
        </w:rPr>
        <w:t>制造阶段-原材料</w:t>
      </w:r>
      <w:r>
        <w:rPr>
          <w:rFonts w:ascii="黑体" w:hAnsi="黑体" w:eastAsia="黑体" w:cs="黑体"/>
        </w:rPr>
        <w:t>投入表</w:t>
      </w:r>
    </w:p>
    <w:tbl>
      <w:tblPr>
        <w:tblStyle w:val="36"/>
        <w:tblW w:w="9598"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411"/>
        <w:gridCol w:w="837"/>
        <w:gridCol w:w="580"/>
        <w:gridCol w:w="709"/>
        <w:gridCol w:w="581"/>
        <w:gridCol w:w="680"/>
        <w:gridCol w:w="680"/>
        <w:gridCol w:w="1304"/>
        <w:gridCol w:w="737"/>
        <w:gridCol w:w="825"/>
        <w:gridCol w:w="778"/>
        <w:gridCol w:w="682"/>
        <w:gridCol w:w="794"/>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00" w:hRule="atLeast"/>
          <w:jc w:val="center"/>
        </w:trPr>
        <w:tc>
          <w:tcPr>
            <w:tcW w:w="411" w:type="dxa"/>
            <w:vMerge w:val="restart"/>
            <w:tcBorders>
              <w:top w:val="single" w:color="auto" w:sz="12" w:space="0"/>
              <w:bottom w:val="single" w:color="auto" w:sz="6" w:space="0"/>
            </w:tcBorders>
            <w:shd w:val="clear" w:color="auto" w:fill="auto"/>
            <w:noWrap/>
            <w:vAlign w:val="center"/>
          </w:tcPr>
          <w:p>
            <w:pPr>
              <w:widowControl/>
              <w:jc w:val="center"/>
              <w:rPr>
                <w:rFonts w:ascii="宋体" w:hAnsi="宋体" w:cs="宋体"/>
                <w:bCs/>
                <w:color w:val="000000"/>
                <w:kern w:val="0"/>
                <w:sz w:val="18"/>
                <w:szCs w:val="18"/>
              </w:rPr>
            </w:pPr>
            <w:r>
              <w:rPr>
                <w:rFonts w:hint="eastAsia" w:ascii="宋体" w:hAnsi="宋体" w:cs="宋体"/>
                <w:bCs/>
                <w:color w:val="000000"/>
                <w:kern w:val="0"/>
                <w:sz w:val="18"/>
                <w:szCs w:val="18"/>
              </w:rPr>
              <w:t>序号</w:t>
            </w:r>
          </w:p>
        </w:tc>
        <w:tc>
          <w:tcPr>
            <w:tcW w:w="837" w:type="dxa"/>
            <w:vMerge w:val="restart"/>
            <w:tcBorders>
              <w:top w:val="single" w:color="auto" w:sz="12" w:space="0"/>
              <w:bottom w:val="single" w:color="auto" w:sz="6" w:space="0"/>
            </w:tcBorders>
            <w:shd w:val="clear" w:color="auto" w:fill="auto"/>
            <w:noWrap/>
            <w:vAlign w:val="center"/>
          </w:tcPr>
          <w:p>
            <w:pPr>
              <w:widowControl/>
              <w:jc w:val="center"/>
              <w:rPr>
                <w:rFonts w:ascii="宋体" w:hAnsi="宋体" w:cs="宋体"/>
                <w:bCs/>
                <w:color w:val="000000"/>
                <w:kern w:val="0"/>
                <w:sz w:val="18"/>
                <w:szCs w:val="18"/>
              </w:rPr>
            </w:pPr>
            <w:r>
              <w:rPr>
                <w:rFonts w:hint="eastAsia" w:ascii="宋体" w:hAnsi="宋体" w:cs="宋体"/>
                <w:bCs/>
                <w:color w:val="000000"/>
                <w:kern w:val="0"/>
                <w:sz w:val="18"/>
                <w:szCs w:val="18"/>
              </w:rPr>
              <w:t>项目</w:t>
            </w:r>
          </w:p>
        </w:tc>
        <w:tc>
          <w:tcPr>
            <w:tcW w:w="3230" w:type="dxa"/>
            <w:gridSpan w:val="5"/>
            <w:tcBorders>
              <w:top w:val="single" w:color="auto" w:sz="12" w:space="0"/>
              <w:bottom w:val="single" w:color="auto" w:sz="6" w:space="0"/>
            </w:tcBorders>
            <w:shd w:val="clear" w:color="auto" w:fill="auto"/>
            <w:vAlign w:val="center"/>
          </w:tcPr>
          <w:p>
            <w:pPr>
              <w:widowControl/>
              <w:jc w:val="center"/>
              <w:rPr>
                <w:rFonts w:ascii="宋体" w:hAnsi="宋体" w:cs="宋体"/>
                <w:bCs/>
                <w:color w:val="000000"/>
                <w:kern w:val="0"/>
                <w:sz w:val="18"/>
                <w:szCs w:val="18"/>
              </w:rPr>
            </w:pPr>
            <w:r>
              <w:rPr>
                <w:rFonts w:hint="eastAsia" w:ascii="宋体" w:hAnsi="宋体" w:cs="宋体"/>
                <w:bCs/>
                <w:color w:val="000000"/>
                <w:kern w:val="0"/>
                <w:sz w:val="18"/>
                <w:szCs w:val="18"/>
              </w:rPr>
              <w:t>每功能单位成品对应的原材料用量</w:t>
            </w:r>
          </w:p>
        </w:tc>
        <w:tc>
          <w:tcPr>
            <w:tcW w:w="5120" w:type="dxa"/>
            <w:gridSpan w:val="6"/>
            <w:tcBorders>
              <w:top w:val="single" w:color="auto" w:sz="12" w:space="0"/>
              <w:bottom w:val="single" w:color="auto" w:sz="6" w:space="0"/>
            </w:tcBorders>
            <w:shd w:val="clear" w:color="auto" w:fill="auto"/>
            <w:vAlign w:val="center"/>
          </w:tcPr>
          <w:p>
            <w:pPr>
              <w:widowControl/>
              <w:jc w:val="center"/>
              <w:rPr>
                <w:rFonts w:ascii="宋体" w:hAnsi="宋体" w:cs="宋体"/>
                <w:bCs/>
                <w:color w:val="000000"/>
                <w:kern w:val="0"/>
                <w:sz w:val="18"/>
                <w:szCs w:val="18"/>
              </w:rPr>
            </w:pPr>
            <w:r>
              <w:rPr>
                <w:rFonts w:hint="eastAsia" w:ascii="宋体" w:hAnsi="宋体" w:cs="宋体"/>
                <w:bCs/>
                <w:color w:val="000000"/>
                <w:kern w:val="0"/>
                <w:sz w:val="18"/>
                <w:szCs w:val="18"/>
              </w:rPr>
              <w:t>运输信息（从原材料生产地到成品加工地）</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00" w:hRule="atLeast"/>
          <w:jc w:val="center"/>
        </w:trPr>
        <w:tc>
          <w:tcPr>
            <w:tcW w:w="411" w:type="dxa"/>
            <w:vMerge w:val="continue"/>
            <w:tcBorders>
              <w:top w:val="single" w:color="auto" w:sz="6" w:space="0"/>
              <w:bottom w:val="single" w:color="auto" w:sz="12" w:space="0"/>
            </w:tcBorders>
            <w:shd w:val="clear" w:color="auto" w:fill="auto"/>
            <w:vAlign w:val="center"/>
          </w:tcPr>
          <w:p>
            <w:pPr>
              <w:widowControl/>
              <w:jc w:val="left"/>
              <w:rPr>
                <w:rFonts w:ascii="宋体" w:hAnsi="宋体" w:cs="宋体"/>
                <w:bCs/>
                <w:color w:val="000000"/>
                <w:kern w:val="0"/>
                <w:sz w:val="18"/>
                <w:szCs w:val="18"/>
              </w:rPr>
            </w:pPr>
          </w:p>
        </w:tc>
        <w:tc>
          <w:tcPr>
            <w:tcW w:w="837" w:type="dxa"/>
            <w:vMerge w:val="continue"/>
            <w:tcBorders>
              <w:top w:val="single" w:color="auto" w:sz="6" w:space="0"/>
              <w:bottom w:val="single" w:color="auto" w:sz="12" w:space="0"/>
            </w:tcBorders>
            <w:shd w:val="clear" w:color="auto" w:fill="auto"/>
            <w:vAlign w:val="center"/>
          </w:tcPr>
          <w:p>
            <w:pPr>
              <w:widowControl/>
              <w:jc w:val="left"/>
              <w:rPr>
                <w:rFonts w:ascii="宋体" w:hAnsi="宋体" w:cs="宋体"/>
                <w:bCs/>
                <w:color w:val="000000"/>
                <w:kern w:val="0"/>
                <w:sz w:val="18"/>
                <w:szCs w:val="18"/>
              </w:rPr>
            </w:pPr>
          </w:p>
        </w:tc>
        <w:tc>
          <w:tcPr>
            <w:tcW w:w="580" w:type="dxa"/>
            <w:tcBorders>
              <w:top w:val="single" w:color="auto" w:sz="6" w:space="0"/>
              <w:bottom w:val="single" w:color="auto" w:sz="12" w:space="0"/>
            </w:tcBorders>
            <w:shd w:val="clear" w:color="auto" w:fill="auto"/>
            <w:noWrap/>
            <w:vAlign w:val="center"/>
          </w:tcPr>
          <w:p>
            <w:pPr>
              <w:widowControl/>
              <w:jc w:val="center"/>
              <w:rPr>
                <w:rFonts w:ascii="宋体" w:hAnsi="宋体" w:cs="宋体"/>
                <w:bCs/>
                <w:color w:val="000000"/>
                <w:kern w:val="0"/>
                <w:sz w:val="18"/>
                <w:szCs w:val="18"/>
              </w:rPr>
            </w:pPr>
            <w:r>
              <w:rPr>
                <w:rFonts w:hint="eastAsia" w:ascii="宋体" w:hAnsi="宋体" w:cs="宋体"/>
                <w:bCs/>
                <w:color w:val="000000"/>
                <w:kern w:val="0"/>
                <w:sz w:val="18"/>
                <w:szCs w:val="18"/>
              </w:rPr>
              <w:t>消耗量</w:t>
            </w:r>
          </w:p>
        </w:tc>
        <w:tc>
          <w:tcPr>
            <w:tcW w:w="709" w:type="dxa"/>
            <w:tcBorders>
              <w:top w:val="single" w:color="auto" w:sz="6" w:space="0"/>
              <w:bottom w:val="single" w:color="auto" w:sz="12" w:space="0"/>
            </w:tcBorders>
            <w:shd w:val="clear" w:color="auto" w:fill="auto"/>
            <w:noWrap/>
            <w:vAlign w:val="center"/>
          </w:tcPr>
          <w:p>
            <w:pPr>
              <w:widowControl/>
              <w:jc w:val="center"/>
              <w:rPr>
                <w:rFonts w:ascii="宋体" w:hAnsi="宋体" w:cs="宋体"/>
                <w:bCs/>
                <w:color w:val="000000"/>
                <w:kern w:val="0"/>
                <w:sz w:val="18"/>
                <w:szCs w:val="18"/>
              </w:rPr>
            </w:pPr>
            <w:r>
              <w:rPr>
                <w:rFonts w:hint="eastAsia" w:ascii="宋体" w:hAnsi="宋体" w:cs="宋体"/>
                <w:bCs/>
                <w:color w:val="000000"/>
                <w:kern w:val="0"/>
                <w:sz w:val="18"/>
                <w:szCs w:val="18"/>
              </w:rPr>
              <w:t>单位</w:t>
            </w:r>
          </w:p>
        </w:tc>
        <w:tc>
          <w:tcPr>
            <w:tcW w:w="581" w:type="dxa"/>
            <w:tcBorders>
              <w:top w:val="single" w:color="auto" w:sz="6" w:space="0"/>
              <w:bottom w:val="single" w:color="auto" w:sz="12" w:space="0"/>
            </w:tcBorders>
            <w:shd w:val="clear" w:color="auto" w:fill="auto"/>
            <w:noWrap/>
            <w:vAlign w:val="center"/>
          </w:tcPr>
          <w:p>
            <w:pPr>
              <w:widowControl/>
              <w:jc w:val="center"/>
              <w:rPr>
                <w:rFonts w:ascii="宋体" w:hAnsi="宋体" w:cs="宋体"/>
                <w:bCs/>
                <w:color w:val="000000"/>
                <w:kern w:val="0"/>
                <w:sz w:val="18"/>
                <w:szCs w:val="18"/>
              </w:rPr>
            </w:pPr>
            <w:r>
              <w:rPr>
                <w:rFonts w:hint="eastAsia" w:ascii="宋体" w:hAnsi="宋体" w:cs="宋体"/>
                <w:bCs/>
                <w:color w:val="000000"/>
                <w:kern w:val="0"/>
                <w:sz w:val="18"/>
                <w:szCs w:val="18"/>
              </w:rPr>
              <w:t>材料</w:t>
            </w:r>
          </w:p>
        </w:tc>
        <w:tc>
          <w:tcPr>
            <w:tcW w:w="680" w:type="dxa"/>
            <w:tcBorders>
              <w:top w:val="single" w:color="auto" w:sz="6" w:space="0"/>
              <w:bottom w:val="single" w:color="auto" w:sz="12" w:space="0"/>
            </w:tcBorders>
            <w:shd w:val="clear" w:color="auto" w:fill="auto"/>
            <w:noWrap/>
            <w:vAlign w:val="center"/>
          </w:tcPr>
          <w:p>
            <w:pPr>
              <w:widowControl/>
              <w:jc w:val="center"/>
              <w:rPr>
                <w:rFonts w:ascii="宋体" w:hAnsi="宋体" w:cs="宋体"/>
                <w:bCs/>
                <w:color w:val="000000"/>
                <w:kern w:val="0"/>
                <w:sz w:val="18"/>
                <w:szCs w:val="18"/>
              </w:rPr>
            </w:pPr>
            <w:r>
              <w:rPr>
                <w:rFonts w:hint="eastAsia" w:ascii="宋体" w:hAnsi="宋体" w:cs="宋体"/>
                <w:bCs/>
                <w:color w:val="000000"/>
                <w:kern w:val="0"/>
                <w:sz w:val="18"/>
                <w:szCs w:val="18"/>
              </w:rPr>
              <w:t>重量</w:t>
            </w:r>
          </w:p>
        </w:tc>
        <w:tc>
          <w:tcPr>
            <w:tcW w:w="680" w:type="dxa"/>
            <w:tcBorders>
              <w:top w:val="single" w:color="auto" w:sz="6" w:space="0"/>
              <w:bottom w:val="single" w:color="auto" w:sz="12" w:space="0"/>
            </w:tcBorders>
            <w:shd w:val="clear" w:color="auto" w:fill="auto"/>
            <w:noWrap/>
            <w:vAlign w:val="center"/>
          </w:tcPr>
          <w:p>
            <w:pPr>
              <w:widowControl/>
              <w:jc w:val="center"/>
              <w:rPr>
                <w:rFonts w:ascii="宋体" w:hAnsi="宋体" w:cs="宋体"/>
                <w:bCs/>
                <w:color w:val="000000"/>
                <w:kern w:val="0"/>
                <w:sz w:val="18"/>
                <w:szCs w:val="18"/>
              </w:rPr>
            </w:pPr>
            <w:r>
              <w:rPr>
                <w:rFonts w:hint="eastAsia" w:ascii="宋体" w:hAnsi="宋体" w:cs="宋体"/>
                <w:bCs/>
                <w:color w:val="000000"/>
                <w:kern w:val="0"/>
                <w:sz w:val="18"/>
                <w:szCs w:val="18"/>
              </w:rPr>
              <w:t>用途</w:t>
            </w:r>
          </w:p>
        </w:tc>
        <w:tc>
          <w:tcPr>
            <w:tcW w:w="1304" w:type="dxa"/>
            <w:tcBorders>
              <w:top w:val="single" w:color="auto" w:sz="6" w:space="0"/>
              <w:bottom w:val="single" w:color="auto" w:sz="12" w:space="0"/>
            </w:tcBorders>
            <w:shd w:val="clear" w:color="auto" w:fill="auto"/>
            <w:vAlign w:val="center"/>
          </w:tcPr>
          <w:p>
            <w:pPr>
              <w:widowControl/>
              <w:jc w:val="center"/>
              <w:rPr>
                <w:rFonts w:ascii="宋体" w:hAnsi="宋体" w:cs="宋体"/>
                <w:bCs/>
                <w:color w:val="000000"/>
                <w:kern w:val="0"/>
                <w:sz w:val="18"/>
                <w:szCs w:val="18"/>
              </w:rPr>
            </w:pPr>
            <w:r>
              <w:rPr>
                <w:rFonts w:hint="eastAsia" w:ascii="宋体" w:hAnsi="宋体" w:cs="宋体"/>
                <w:bCs/>
                <w:color w:val="000000"/>
                <w:kern w:val="0"/>
                <w:sz w:val="18"/>
                <w:szCs w:val="18"/>
              </w:rPr>
              <w:t>运输距离</w:t>
            </w:r>
            <w:r>
              <w:rPr>
                <w:rFonts w:hint="eastAsia" w:ascii="宋体" w:hAnsi="宋体" w:cs="宋体"/>
                <w:bCs/>
                <w:color w:val="000000"/>
                <w:kern w:val="0"/>
                <w:sz w:val="18"/>
                <w:szCs w:val="18"/>
              </w:rPr>
              <w:br w:type="textWrapping"/>
            </w:r>
            <w:r>
              <w:rPr>
                <w:rFonts w:hint="eastAsia" w:ascii="宋体" w:hAnsi="宋体" w:cs="宋体"/>
                <w:bCs/>
                <w:color w:val="000000"/>
                <w:kern w:val="0"/>
                <w:sz w:val="18"/>
                <w:szCs w:val="18"/>
              </w:rPr>
              <w:t>（单位：km）</w:t>
            </w:r>
          </w:p>
        </w:tc>
        <w:tc>
          <w:tcPr>
            <w:tcW w:w="737" w:type="dxa"/>
            <w:tcBorders>
              <w:top w:val="single" w:color="auto" w:sz="6" w:space="0"/>
              <w:bottom w:val="single" w:color="auto" w:sz="12" w:space="0"/>
            </w:tcBorders>
            <w:shd w:val="clear" w:color="auto" w:fill="auto"/>
            <w:vAlign w:val="center"/>
          </w:tcPr>
          <w:p>
            <w:pPr>
              <w:widowControl/>
              <w:jc w:val="center"/>
              <w:rPr>
                <w:rFonts w:ascii="宋体" w:hAnsi="宋体" w:cs="宋体"/>
                <w:bCs/>
                <w:color w:val="000000"/>
                <w:kern w:val="0"/>
                <w:sz w:val="18"/>
                <w:szCs w:val="18"/>
              </w:rPr>
            </w:pPr>
            <w:r>
              <w:rPr>
                <w:rFonts w:hint="eastAsia" w:ascii="宋体" w:hAnsi="宋体" w:cs="宋体"/>
                <w:bCs/>
                <w:color w:val="000000"/>
                <w:kern w:val="0"/>
                <w:sz w:val="18"/>
                <w:szCs w:val="18"/>
              </w:rPr>
              <w:t>运输方式</w:t>
            </w:r>
          </w:p>
        </w:tc>
        <w:tc>
          <w:tcPr>
            <w:tcW w:w="825" w:type="dxa"/>
            <w:tcBorders>
              <w:top w:val="single" w:color="auto" w:sz="6" w:space="0"/>
              <w:bottom w:val="single" w:color="auto" w:sz="12" w:space="0"/>
            </w:tcBorders>
            <w:shd w:val="clear" w:color="auto" w:fill="auto"/>
            <w:vAlign w:val="center"/>
          </w:tcPr>
          <w:p>
            <w:pPr>
              <w:widowControl/>
              <w:jc w:val="center"/>
              <w:rPr>
                <w:rFonts w:ascii="宋体" w:hAnsi="宋体" w:cs="宋体"/>
                <w:bCs/>
                <w:color w:val="000000"/>
                <w:kern w:val="0"/>
                <w:sz w:val="18"/>
                <w:szCs w:val="18"/>
              </w:rPr>
            </w:pPr>
            <w:r>
              <w:rPr>
                <w:rFonts w:hint="eastAsia" w:ascii="宋体" w:hAnsi="宋体" w:cs="宋体"/>
                <w:bCs/>
                <w:color w:val="000000"/>
                <w:kern w:val="0"/>
                <w:sz w:val="18"/>
                <w:szCs w:val="18"/>
              </w:rPr>
              <w:t>运输工具载重</w:t>
            </w:r>
          </w:p>
        </w:tc>
        <w:tc>
          <w:tcPr>
            <w:tcW w:w="778" w:type="dxa"/>
            <w:tcBorders>
              <w:top w:val="single" w:color="auto" w:sz="6" w:space="0"/>
              <w:bottom w:val="single" w:color="auto" w:sz="12" w:space="0"/>
            </w:tcBorders>
            <w:shd w:val="clear" w:color="auto" w:fill="auto"/>
            <w:vAlign w:val="center"/>
          </w:tcPr>
          <w:p>
            <w:pPr>
              <w:widowControl/>
              <w:jc w:val="center"/>
              <w:rPr>
                <w:rFonts w:ascii="宋体" w:hAnsi="宋体" w:cs="宋体"/>
                <w:bCs/>
                <w:color w:val="000000"/>
                <w:kern w:val="0"/>
                <w:sz w:val="18"/>
                <w:szCs w:val="18"/>
              </w:rPr>
            </w:pPr>
            <w:r>
              <w:rPr>
                <w:rFonts w:hint="eastAsia" w:ascii="宋体" w:hAnsi="宋体" w:cs="宋体"/>
                <w:bCs/>
                <w:color w:val="000000"/>
                <w:kern w:val="0"/>
                <w:sz w:val="18"/>
                <w:szCs w:val="18"/>
              </w:rPr>
              <w:t>单次运输数量</w:t>
            </w:r>
          </w:p>
        </w:tc>
        <w:tc>
          <w:tcPr>
            <w:tcW w:w="682" w:type="dxa"/>
            <w:tcBorders>
              <w:top w:val="single" w:color="auto" w:sz="6" w:space="0"/>
              <w:bottom w:val="single" w:color="auto" w:sz="12" w:space="0"/>
            </w:tcBorders>
            <w:shd w:val="clear" w:color="auto" w:fill="auto"/>
            <w:vAlign w:val="center"/>
          </w:tcPr>
          <w:p>
            <w:pPr>
              <w:widowControl/>
              <w:jc w:val="center"/>
              <w:rPr>
                <w:rFonts w:ascii="宋体" w:hAnsi="宋体" w:cs="宋体"/>
                <w:bCs/>
                <w:color w:val="000000"/>
                <w:kern w:val="0"/>
                <w:sz w:val="18"/>
                <w:szCs w:val="18"/>
              </w:rPr>
            </w:pPr>
            <w:r>
              <w:rPr>
                <w:rFonts w:hint="eastAsia" w:ascii="宋体" w:hAnsi="宋体" w:cs="宋体"/>
                <w:bCs/>
                <w:color w:val="000000"/>
                <w:kern w:val="0"/>
                <w:sz w:val="18"/>
                <w:szCs w:val="18"/>
              </w:rPr>
              <w:t>燃料类型</w:t>
            </w:r>
          </w:p>
        </w:tc>
        <w:tc>
          <w:tcPr>
            <w:tcW w:w="794" w:type="dxa"/>
            <w:tcBorders>
              <w:top w:val="single" w:color="auto" w:sz="6" w:space="0"/>
              <w:bottom w:val="single" w:color="auto" w:sz="12" w:space="0"/>
            </w:tcBorders>
            <w:shd w:val="clear" w:color="auto" w:fill="auto"/>
            <w:vAlign w:val="center"/>
          </w:tcPr>
          <w:p>
            <w:pPr>
              <w:widowControl/>
              <w:jc w:val="center"/>
              <w:rPr>
                <w:rFonts w:ascii="宋体" w:hAnsi="宋体" w:cs="宋体"/>
                <w:bCs/>
                <w:color w:val="000000"/>
                <w:kern w:val="0"/>
                <w:sz w:val="18"/>
                <w:szCs w:val="18"/>
              </w:rPr>
            </w:pPr>
            <w:r>
              <w:rPr>
                <w:rFonts w:hint="eastAsia" w:ascii="宋体" w:hAnsi="宋体" w:cs="宋体"/>
                <w:bCs/>
                <w:color w:val="000000"/>
                <w:kern w:val="0"/>
                <w:sz w:val="18"/>
                <w:szCs w:val="18"/>
              </w:rPr>
              <w:t>百公里油耗</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00" w:hRule="atLeast"/>
          <w:jc w:val="center"/>
        </w:trPr>
        <w:tc>
          <w:tcPr>
            <w:tcW w:w="411" w:type="dxa"/>
            <w:tcBorders>
              <w:top w:val="single" w:color="auto" w:sz="12" w:space="0"/>
            </w:tcBorders>
            <w:shd w:val="clear" w:color="auto" w:fill="auto"/>
            <w:noWrap/>
            <w:vAlign w:val="center"/>
          </w:tcPr>
          <w:p>
            <w:pPr>
              <w:widowControl/>
              <w:jc w:val="center"/>
              <w:rPr>
                <w:rFonts w:ascii="宋体" w:hAnsi="宋体" w:cs="宋体"/>
                <w:color w:val="000000"/>
                <w:kern w:val="0"/>
                <w:sz w:val="18"/>
                <w:szCs w:val="18"/>
              </w:rPr>
            </w:pPr>
          </w:p>
        </w:tc>
        <w:tc>
          <w:tcPr>
            <w:tcW w:w="837" w:type="dxa"/>
            <w:tcBorders>
              <w:top w:val="single" w:color="auto" w:sz="12" w:space="0"/>
            </w:tcBorders>
            <w:shd w:val="clear" w:color="auto" w:fill="auto"/>
            <w:noWrap/>
            <w:vAlign w:val="center"/>
          </w:tcPr>
          <w:p>
            <w:pPr>
              <w:jc w:val="center"/>
              <w:rPr>
                <w:rFonts w:ascii="宋体" w:hAnsi="宋体" w:cs="宋体"/>
                <w:sz w:val="18"/>
                <w:szCs w:val="18"/>
              </w:rPr>
            </w:pPr>
            <w:r>
              <w:rPr>
                <w:rFonts w:hint="eastAsia" w:ascii="宋体" w:hAnsi="宋体" w:cs="宋体"/>
                <w:sz w:val="18"/>
                <w:szCs w:val="18"/>
              </w:rPr>
              <w:t>纸浆</w:t>
            </w:r>
          </w:p>
        </w:tc>
        <w:tc>
          <w:tcPr>
            <w:tcW w:w="580" w:type="dxa"/>
            <w:tcBorders>
              <w:top w:val="single" w:color="auto" w:sz="12" w:space="0"/>
            </w:tcBorders>
            <w:shd w:val="clear" w:color="auto" w:fill="auto"/>
            <w:noWrap/>
            <w:vAlign w:val="center"/>
          </w:tcPr>
          <w:p>
            <w:pPr>
              <w:widowControl/>
              <w:jc w:val="center"/>
              <w:rPr>
                <w:rFonts w:ascii="宋体" w:hAnsi="宋体" w:cs="宋体"/>
                <w:bCs/>
                <w:color w:val="000000"/>
                <w:kern w:val="0"/>
                <w:sz w:val="18"/>
                <w:szCs w:val="18"/>
              </w:rPr>
            </w:pPr>
            <w:r>
              <w:rPr>
                <w:rFonts w:hint="eastAsia" w:ascii="宋体" w:hAnsi="宋体" w:cs="宋体"/>
                <w:bCs/>
                <w:color w:val="000000"/>
                <w:kern w:val="0"/>
                <w:sz w:val="18"/>
                <w:szCs w:val="18"/>
              </w:rPr>
              <w:t>　</w:t>
            </w:r>
          </w:p>
        </w:tc>
        <w:tc>
          <w:tcPr>
            <w:tcW w:w="709" w:type="dxa"/>
            <w:tcBorders>
              <w:top w:val="single" w:color="auto" w:sz="12" w:space="0"/>
            </w:tcBorders>
            <w:shd w:val="clear" w:color="auto" w:fill="auto"/>
            <w:noWrap/>
            <w:vAlign w:val="center"/>
          </w:tcPr>
          <w:p>
            <w:pPr>
              <w:widowControl/>
              <w:jc w:val="center"/>
              <w:rPr>
                <w:rFonts w:ascii="宋体" w:hAnsi="宋体" w:cs="宋体"/>
                <w:bCs/>
                <w:color w:val="000000"/>
                <w:kern w:val="0"/>
                <w:sz w:val="18"/>
                <w:szCs w:val="18"/>
              </w:rPr>
            </w:pPr>
            <w:r>
              <w:rPr>
                <w:rFonts w:hint="eastAsia" w:ascii="宋体" w:hAnsi="宋体" w:cs="宋体"/>
                <w:bCs/>
                <w:color w:val="000000"/>
                <w:kern w:val="0"/>
                <w:sz w:val="18"/>
                <w:szCs w:val="18"/>
              </w:rPr>
              <w:t>　</w:t>
            </w:r>
          </w:p>
        </w:tc>
        <w:tc>
          <w:tcPr>
            <w:tcW w:w="581" w:type="dxa"/>
            <w:tcBorders>
              <w:top w:val="single" w:color="auto" w:sz="12" w:space="0"/>
            </w:tcBorders>
            <w:shd w:val="clear" w:color="auto" w:fill="auto"/>
            <w:noWrap/>
            <w:vAlign w:val="center"/>
          </w:tcPr>
          <w:p>
            <w:pPr>
              <w:widowControl/>
              <w:jc w:val="center"/>
              <w:rPr>
                <w:rFonts w:ascii="宋体" w:hAnsi="宋体" w:cs="宋体"/>
                <w:bCs/>
                <w:color w:val="000000"/>
                <w:kern w:val="0"/>
                <w:sz w:val="18"/>
                <w:szCs w:val="18"/>
              </w:rPr>
            </w:pPr>
            <w:r>
              <w:rPr>
                <w:rFonts w:hint="eastAsia" w:ascii="宋体" w:hAnsi="宋体" w:cs="宋体"/>
                <w:bCs/>
                <w:color w:val="000000"/>
                <w:kern w:val="0"/>
                <w:sz w:val="18"/>
                <w:szCs w:val="18"/>
              </w:rPr>
              <w:t>　</w:t>
            </w:r>
          </w:p>
        </w:tc>
        <w:tc>
          <w:tcPr>
            <w:tcW w:w="680" w:type="dxa"/>
            <w:tcBorders>
              <w:top w:val="single" w:color="auto" w:sz="12" w:space="0"/>
            </w:tcBorders>
            <w:shd w:val="clear" w:color="auto" w:fill="auto"/>
            <w:noWrap/>
            <w:vAlign w:val="center"/>
          </w:tcPr>
          <w:p>
            <w:pPr>
              <w:widowControl/>
              <w:jc w:val="center"/>
              <w:rPr>
                <w:rFonts w:ascii="宋体" w:hAnsi="宋体" w:cs="宋体"/>
                <w:bCs/>
                <w:color w:val="000000"/>
                <w:kern w:val="0"/>
                <w:sz w:val="18"/>
                <w:szCs w:val="18"/>
              </w:rPr>
            </w:pPr>
            <w:r>
              <w:rPr>
                <w:rFonts w:hint="eastAsia" w:ascii="宋体" w:hAnsi="宋体" w:cs="宋体"/>
                <w:bCs/>
                <w:color w:val="000000"/>
                <w:kern w:val="0"/>
                <w:sz w:val="18"/>
                <w:szCs w:val="18"/>
              </w:rPr>
              <w:t>　</w:t>
            </w:r>
          </w:p>
        </w:tc>
        <w:tc>
          <w:tcPr>
            <w:tcW w:w="680" w:type="dxa"/>
            <w:tcBorders>
              <w:top w:val="single" w:color="auto" w:sz="12" w:space="0"/>
            </w:tcBorders>
            <w:shd w:val="clear" w:color="auto" w:fill="auto"/>
            <w:noWrap/>
            <w:vAlign w:val="center"/>
          </w:tcPr>
          <w:p>
            <w:pPr>
              <w:widowControl/>
              <w:jc w:val="center"/>
              <w:rPr>
                <w:rFonts w:ascii="宋体" w:hAnsi="宋体" w:cs="宋体"/>
                <w:bCs/>
                <w:color w:val="000000"/>
                <w:kern w:val="0"/>
                <w:sz w:val="18"/>
                <w:szCs w:val="18"/>
              </w:rPr>
            </w:pPr>
            <w:r>
              <w:rPr>
                <w:rFonts w:hint="eastAsia" w:ascii="宋体" w:hAnsi="宋体" w:cs="宋体"/>
                <w:bCs/>
                <w:color w:val="000000"/>
                <w:kern w:val="0"/>
                <w:sz w:val="18"/>
                <w:szCs w:val="18"/>
              </w:rPr>
              <w:t>　</w:t>
            </w:r>
          </w:p>
        </w:tc>
        <w:tc>
          <w:tcPr>
            <w:tcW w:w="1304" w:type="dxa"/>
            <w:tcBorders>
              <w:top w:val="single" w:color="auto" w:sz="12" w:space="0"/>
            </w:tcBorders>
            <w:shd w:val="clear" w:color="auto" w:fill="auto"/>
            <w:vAlign w:val="center"/>
          </w:tcPr>
          <w:p>
            <w:pPr>
              <w:widowControl/>
              <w:jc w:val="center"/>
              <w:rPr>
                <w:rFonts w:ascii="宋体" w:hAnsi="宋体" w:cs="宋体"/>
                <w:bCs/>
                <w:color w:val="000000"/>
                <w:kern w:val="0"/>
                <w:sz w:val="18"/>
                <w:szCs w:val="18"/>
              </w:rPr>
            </w:pPr>
            <w:r>
              <w:rPr>
                <w:rFonts w:hint="eastAsia" w:ascii="宋体" w:hAnsi="宋体" w:cs="宋体"/>
                <w:bCs/>
                <w:color w:val="000000"/>
                <w:kern w:val="0"/>
                <w:sz w:val="18"/>
                <w:szCs w:val="18"/>
              </w:rPr>
              <w:t>　</w:t>
            </w:r>
          </w:p>
        </w:tc>
        <w:tc>
          <w:tcPr>
            <w:tcW w:w="737" w:type="dxa"/>
            <w:tcBorders>
              <w:top w:val="single" w:color="auto" w:sz="12" w:space="0"/>
            </w:tcBorders>
            <w:shd w:val="clear" w:color="auto" w:fill="auto"/>
            <w:vAlign w:val="center"/>
          </w:tcPr>
          <w:p>
            <w:pPr>
              <w:widowControl/>
              <w:jc w:val="center"/>
              <w:rPr>
                <w:rFonts w:ascii="宋体" w:hAnsi="宋体" w:cs="宋体"/>
                <w:bCs/>
                <w:color w:val="000000"/>
                <w:kern w:val="0"/>
                <w:sz w:val="18"/>
                <w:szCs w:val="18"/>
              </w:rPr>
            </w:pPr>
            <w:r>
              <w:rPr>
                <w:rFonts w:hint="eastAsia" w:ascii="宋体" w:hAnsi="宋体" w:cs="宋体"/>
                <w:bCs/>
                <w:color w:val="000000"/>
                <w:kern w:val="0"/>
                <w:sz w:val="18"/>
                <w:szCs w:val="18"/>
              </w:rPr>
              <w:t>　</w:t>
            </w:r>
          </w:p>
        </w:tc>
        <w:tc>
          <w:tcPr>
            <w:tcW w:w="825" w:type="dxa"/>
            <w:tcBorders>
              <w:top w:val="single" w:color="auto" w:sz="12" w:space="0"/>
            </w:tcBorders>
            <w:shd w:val="clear" w:color="auto" w:fill="auto"/>
            <w:vAlign w:val="center"/>
          </w:tcPr>
          <w:p>
            <w:pPr>
              <w:widowControl/>
              <w:jc w:val="center"/>
              <w:rPr>
                <w:rFonts w:ascii="宋体" w:hAnsi="宋体" w:cs="宋体"/>
                <w:bCs/>
                <w:color w:val="000000"/>
                <w:kern w:val="0"/>
                <w:sz w:val="18"/>
                <w:szCs w:val="18"/>
              </w:rPr>
            </w:pPr>
            <w:r>
              <w:rPr>
                <w:rFonts w:hint="eastAsia" w:ascii="宋体" w:hAnsi="宋体" w:cs="宋体"/>
                <w:bCs/>
                <w:color w:val="000000"/>
                <w:kern w:val="0"/>
                <w:sz w:val="18"/>
                <w:szCs w:val="18"/>
              </w:rPr>
              <w:t>　</w:t>
            </w:r>
          </w:p>
        </w:tc>
        <w:tc>
          <w:tcPr>
            <w:tcW w:w="778" w:type="dxa"/>
            <w:tcBorders>
              <w:top w:val="single" w:color="auto" w:sz="12" w:space="0"/>
            </w:tcBorders>
            <w:shd w:val="clear" w:color="auto" w:fill="auto"/>
            <w:vAlign w:val="center"/>
          </w:tcPr>
          <w:p>
            <w:pPr>
              <w:widowControl/>
              <w:jc w:val="center"/>
              <w:rPr>
                <w:rFonts w:ascii="宋体" w:hAnsi="宋体" w:cs="宋体"/>
                <w:bCs/>
                <w:color w:val="000000"/>
                <w:kern w:val="0"/>
                <w:sz w:val="18"/>
                <w:szCs w:val="18"/>
              </w:rPr>
            </w:pPr>
            <w:r>
              <w:rPr>
                <w:rFonts w:hint="eastAsia" w:ascii="宋体" w:hAnsi="宋体" w:cs="宋体"/>
                <w:bCs/>
                <w:color w:val="000000"/>
                <w:kern w:val="0"/>
                <w:sz w:val="18"/>
                <w:szCs w:val="18"/>
              </w:rPr>
              <w:t>　</w:t>
            </w:r>
          </w:p>
        </w:tc>
        <w:tc>
          <w:tcPr>
            <w:tcW w:w="682" w:type="dxa"/>
            <w:tcBorders>
              <w:top w:val="single" w:color="auto" w:sz="12" w:space="0"/>
            </w:tcBorders>
            <w:shd w:val="clear" w:color="auto" w:fill="auto"/>
            <w:vAlign w:val="center"/>
          </w:tcPr>
          <w:p>
            <w:pPr>
              <w:widowControl/>
              <w:jc w:val="center"/>
              <w:rPr>
                <w:rFonts w:ascii="宋体" w:hAnsi="宋体" w:cs="宋体"/>
                <w:bCs/>
                <w:color w:val="000000"/>
                <w:kern w:val="0"/>
                <w:sz w:val="18"/>
                <w:szCs w:val="18"/>
              </w:rPr>
            </w:pPr>
            <w:r>
              <w:rPr>
                <w:rFonts w:hint="eastAsia" w:ascii="宋体" w:hAnsi="宋体" w:cs="宋体"/>
                <w:bCs/>
                <w:color w:val="000000"/>
                <w:kern w:val="0"/>
                <w:sz w:val="18"/>
                <w:szCs w:val="18"/>
              </w:rPr>
              <w:t>　</w:t>
            </w:r>
          </w:p>
        </w:tc>
        <w:tc>
          <w:tcPr>
            <w:tcW w:w="794" w:type="dxa"/>
            <w:tcBorders>
              <w:top w:val="single" w:color="auto" w:sz="12" w:space="0"/>
            </w:tcBorders>
            <w:shd w:val="clear" w:color="auto" w:fill="auto"/>
            <w:vAlign w:val="center"/>
          </w:tcPr>
          <w:p>
            <w:pPr>
              <w:widowControl/>
              <w:jc w:val="center"/>
              <w:rPr>
                <w:rFonts w:ascii="宋体" w:hAnsi="宋体" w:cs="宋体"/>
                <w:bCs/>
                <w:color w:val="000000"/>
                <w:kern w:val="0"/>
                <w:sz w:val="18"/>
                <w:szCs w:val="18"/>
              </w:rPr>
            </w:pPr>
            <w:r>
              <w:rPr>
                <w:rFonts w:hint="eastAsia" w:ascii="宋体" w:hAnsi="宋体" w:cs="宋体"/>
                <w:bCs/>
                <w:color w:val="000000"/>
                <w:kern w:val="0"/>
                <w:sz w:val="18"/>
                <w:szCs w:val="18"/>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00" w:hRule="atLeast"/>
          <w:jc w:val="center"/>
        </w:trPr>
        <w:tc>
          <w:tcPr>
            <w:tcW w:w="411" w:type="dxa"/>
            <w:shd w:val="clear" w:color="auto" w:fill="auto"/>
            <w:noWrap/>
            <w:vAlign w:val="center"/>
          </w:tcPr>
          <w:p>
            <w:pPr>
              <w:widowControl/>
              <w:jc w:val="center"/>
              <w:rPr>
                <w:rFonts w:ascii="宋体" w:hAnsi="宋体" w:cs="宋体"/>
                <w:color w:val="000000"/>
                <w:kern w:val="0"/>
                <w:sz w:val="18"/>
                <w:szCs w:val="18"/>
              </w:rPr>
            </w:pPr>
          </w:p>
        </w:tc>
        <w:tc>
          <w:tcPr>
            <w:tcW w:w="837" w:type="dxa"/>
            <w:shd w:val="clear" w:color="auto" w:fill="auto"/>
            <w:noWrap/>
            <w:vAlign w:val="center"/>
          </w:tcPr>
          <w:p>
            <w:pPr>
              <w:jc w:val="center"/>
              <w:rPr>
                <w:rFonts w:ascii="宋体" w:hAnsi="宋体" w:cs="宋体"/>
                <w:sz w:val="18"/>
                <w:szCs w:val="18"/>
              </w:rPr>
            </w:pPr>
            <w:r>
              <w:rPr>
                <w:rFonts w:hint="eastAsia" w:ascii="宋体" w:hAnsi="宋体" w:cs="宋体"/>
                <w:sz w:val="18"/>
                <w:szCs w:val="18"/>
              </w:rPr>
              <w:t>淀粉</w:t>
            </w:r>
          </w:p>
        </w:tc>
        <w:tc>
          <w:tcPr>
            <w:tcW w:w="580" w:type="dxa"/>
            <w:shd w:val="clear" w:color="auto" w:fill="auto"/>
            <w:noWrap/>
            <w:vAlign w:val="center"/>
          </w:tcPr>
          <w:p>
            <w:pPr>
              <w:widowControl/>
              <w:jc w:val="center"/>
              <w:rPr>
                <w:rFonts w:ascii="宋体" w:hAnsi="宋体" w:cs="宋体"/>
                <w:bCs/>
                <w:color w:val="000000"/>
                <w:kern w:val="0"/>
                <w:sz w:val="18"/>
                <w:szCs w:val="18"/>
              </w:rPr>
            </w:pPr>
            <w:r>
              <w:rPr>
                <w:rFonts w:hint="eastAsia" w:ascii="宋体" w:hAnsi="宋体" w:cs="宋体"/>
                <w:bCs/>
                <w:color w:val="000000"/>
                <w:kern w:val="0"/>
                <w:sz w:val="18"/>
                <w:szCs w:val="18"/>
              </w:rPr>
              <w:t>　</w:t>
            </w:r>
          </w:p>
        </w:tc>
        <w:tc>
          <w:tcPr>
            <w:tcW w:w="709" w:type="dxa"/>
            <w:shd w:val="clear" w:color="auto" w:fill="auto"/>
            <w:noWrap/>
            <w:vAlign w:val="center"/>
          </w:tcPr>
          <w:p>
            <w:pPr>
              <w:widowControl/>
              <w:jc w:val="center"/>
              <w:rPr>
                <w:rFonts w:ascii="宋体" w:hAnsi="宋体" w:cs="宋体"/>
                <w:bCs/>
                <w:color w:val="000000"/>
                <w:kern w:val="0"/>
                <w:sz w:val="18"/>
                <w:szCs w:val="18"/>
              </w:rPr>
            </w:pPr>
            <w:r>
              <w:rPr>
                <w:rFonts w:hint="eastAsia" w:ascii="宋体" w:hAnsi="宋体" w:cs="宋体"/>
                <w:bCs/>
                <w:color w:val="000000"/>
                <w:kern w:val="0"/>
                <w:sz w:val="18"/>
                <w:szCs w:val="18"/>
              </w:rPr>
              <w:t>　</w:t>
            </w:r>
          </w:p>
        </w:tc>
        <w:tc>
          <w:tcPr>
            <w:tcW w:w="581" w:type="dxa"/>
            <w:shd w:val="clear" w:color="auto" w:fill="auto"/>
            <w:noWrap/>
            <w:vAlign w:val="center"/>
          </w:tcPr>
          <w:p>
            <w:pPr>
              <w:widowControl/>
              <w:jc w:val="center"/>
              <w:rPr>
                <w:rFonts w:ascii="宋体" w:hAnsi="宋体" w:cs="宋体"/>
                <w:bCs/>
                <w:color w:val="000000"/>
                <w:kern w:val="0"/>
                <w:sz w:val="18"/>
                <w:szCs w:val="18"/>
              </w:rPr>
            </w:pPr>
            <w:r>
              <w:rPr>
                <w:rFonts w:hint="eastAsia" w:ascii="宋体" w:hAnsi="宋体" w:cs="宋体"/>
                <w:bCs/>
                <w:color w:val="000000"/>
                <w:kern w:val="0"/>
                <w:sz w:val="18"/>
                <w:szCs w:val="18"/>
              </w:rPr>
              <w:t>　</w:t>
            </w:r>
          </w:p>
        </w:tc>
        <w:tc>
          <w:tcPr>
            <w:tcW w:w="680" w:type="dxa"/>
            <w:shd w:val="clear" w:color="auto" w:fill="auto"/>
            <w:noWrap/>
            <w:vAlign w:val="center"/>
          </w:tcPr>
          <w:p>
            <w:pPr>
              <w:widowControl/>
              <w:jc w:val="center"/>
              <w:rPr>
                <w:rFonts w:ascii="宋体" w:hAnsi="宋体" w:cs="宋体"/>
                <w:bCs/>
                <w:color w:val="000000"/>
                <w:kern w:val="0"/>
                <w:sz w:val="18"/>
                <w:szCs w:val="18"/>
              </w:rPr>
            </w:pPr>
            <w:r>
              <w:rPr>
                <w:rFonts w:hint="eastAsia" w:ascii="宋体" w:hAnsi="宋体" w:cs="宋体"/>
                <w:bCs/>
                <w:color w:val="000000"/>
                <w:kern w:val="0"/>
                <w:sz w:val="18"/>
                <w:szCs w:val="18"/>
              </w:rPr>
              <w:t>　</w:t>
            </w:r>
          </w:p>
        </w:tc>
        <w:tc>
          <w:tcPr>
            <w:tcW w:w="680" w:type="dxa"/>
            <w:shd w:val="clear" w:color="auto" w:fill="auto"/>
            <w:noWrap/>
            <w:vAlign w:val="center"/>
          </w:tcPr>
          <w:p>
            <w:pPr>
              <w:widowControl/>
              <w:jc w:val="center"/>
              <w:rPr>
                <w:rFonts w:ascii="宋体" w:hAnsi="宋体" w:cs="宋体"/>
                <w:bCs/>
                <w:color w:val="000000"/>
                <w:kern w:val="0"/>
                <w:sz w:val="18"/>
                <w:szCs w:val="18"/>
              </w:rPr>
            </w:pPr>
            <w:r>
              <w:rPr>
                <w:rFonts w:hint="eastAsia" w:ascii="宋体" w:hAnsi="宋体" w:cs="宋体"/>
                <w:bCs/>
                <w:color w:val="000000"/>
                <w:kern w:val="0"/>
                <w:sz w:val="18"/>
                <w:szCs w:val="18"/>
              </w:rPr>
              <w:t>　</w:t>
            </w:r>
          </w:p>
        </w:tc>
        <w:tc>
          <w:tcPr>
            <w:tcW w:w="1304" w:type="dxa"/>
            <w:shd w:val="clear" w:color="auto" w:fill="auto"/>
            <w:vAlign w:val="center"/>
          </w:tcPr>
          <w:p>
            <w:pPr>
              <w:widowControl/>
              <w:jc w:val="center"/>
              <w:rPr>
                <w:rFonts w:ascii="宋体" w:hAnsi="宋体" w:cs="宋体"/>
                <w:bCs/>
                <w:color w:val="000000"/>
                <w:kern w:val="0"/>
                <w:sz w:val="18"/>
                <w:szCs w:val="18"/>
              </w:rPr>
            </w:pPr>
            <w:r>
              <w:rPr>
                <w:rFonts w:hint="eastAsia" w:ascii="宋体" w:hAnsi="宋体" w:cs="宋体"/>
                <w:bCs/>
                <w:color w:val="000000"/>
                <w:kern w:val="0"/>
                <w:sz w:val="18"/>
                <w:szCs w:val="18"/>
              </w:rPr>
              <w:t>　</w:t>
            </w:r>
          </w:p>
        </w:tc>
        <w:tc>
          <w:tcPr>
            <w:tcW w:w="737" w:type="dxa"/>
            <w:shd w:val="clear" w:color="auto" w:fill="auto"/>
            <w:vAlign w:val="center"/>
          </w:tcPr>
          <w:p>
            <w:pPr>
              <w:widowControl/>
              <w:jc w:val="center"/>
              <w:rPr>
                <w:rFonts w:ascii="宋体" w:hAnsi="宋体" w:cs="宋体"/>
                <w:bCs/>
                <w:color w:val="000000"/>
                <w:kern w:val="0"/>
                <w:sz w:val="18"/>
                <w:szCs w:val="18"/>
              </w:rPr>
            </w:pPr>
            <w:r>
              <w:rPr>
                <w:rFonts w:hint="eastAsia" w:ascii="宋体" w:hAnsi="宋体" w:cs="宋体"/>
                <w:bCs/>
                <w:color w:val="000000"/>
                <w:kern w:val="0"/>
                <w:sz w:val="18"/>
                <w:szCs w:val="18"/>
              </w:rPr>
              <w:t>　</w:t>
            </w:r>
          </w:p>
        </w:tc>
        <w:tc>
          <w:tcPr>
            <w:tcW w:w="825" w:type="dxa"/>
            <w:shd w:val="clear" w:color="auto" w:fill="auto"/>
            <w:vAlign w:val="center"/>
          </w:tcPr>
          <w:p>
            <w:pPr>
              <w:widowControl/>
              <w:jc w:val="center"/>
              <w:rPr>
                <w:rFonts w:ascii="宋体" w:hAnsi="宋体" w:cs="宋体"/>
                <w:bCs/>
                <w:color w:val="000000"/>
                <w:kern w:val="0"/>
                <w:sz w:val="18"/>
                <w:szCs w:val="18"/>
              </w:rPr>
            </w:pPr>
            <w:r>
              <w:rPr>
                <w:rFonts w:hint="eastAsia" w:ascii="宋体" w:hAnsi="宋体" w:cs="宋体"/>
                <w:bCs/>
                <w:color w:val="000000"/>
                <w:kern w:val="0"/>
                <w:sz w:val="18"/>
                <w:szCs w:val="18"/>
              </w:rPr>
              <w:t>　</w:t>
            </w:r>
          </w:p>
        </w:tc>
        <w:tc>
          <w:tcPr>
            <w:tcW w:w="778" w:type="dxa"/>
            <w:shd w:val="clear" w:color="auto" w:fill="auto"/>
            <w:vAlign w:val="center"/>
          </w:tcPr>
          <w:p>
            <w:pPr>
              <w:widowControl/>
              <w:jc w:val="center"/>
              <w:rPr>
                <w:rFonts w:ascii="宋体" w:hAnsi="宋体" w:cs="宋体"/>
                <w:bCs/>
                <w:color w:val="000000"/>
                <w:kern w:val="0"/>
                <w:sz w:val="18"/>
                <w:szCs w:val="18"/>
              </w:rPr>
            </w:pPr>
            <w:r>
              <w:rPr>
                <w:rFonts w:hint="eastAsia" w:ascii="宋体" w:hAnsi="宋体" w:cs="宋体"/>
                <w:bCs/>
                <w:color w:val="000000"/>
                <w:kern w:val="0"/>
                <w:sz w:val="18"/>
                <w:szCs w:val="18"/>
              </w:rPr>
              <w:t>　</w:t>
            </w:r>
          </w:p>
        </w:tc>
        <w:tc>
          <w:tcPr>
            <w:tcW w:w="682" w:type="dxa"/>
            <w:shd w:val="clear" w:color="auto" w:fill="auto"/>
            <w:vAlign w:val="center"/>
          </w:tcPr>
          <w:p>
            <w:pPr>
              <w:widowControl/>
              <w:jc w:val="center"/>
              <w:rPr>
                <w:rFonts w:ascii="宋体" w:hAnsi="宋体" w:cs="宋体"/>
                <w:bCs/>
                <w:color w:val="000000"/>
                <w:kern w:val="0"/>
                <w:sz w:val="18"/>
                <w:szCs w:val="18"/>
              </w:rPr>
            </w:pPr>
            <w:r>
              <w:rPr>
                <w:rFonts w:hint="eastAsia" w:ascii="宋体" w:hAnsi="宋体" w:cs="宋体"/>
                <w:bCs/>
                <w:color w:val="000000"/>
                <w:kern w:val="0"/>
                <w:sz w:val="18"/>
                <w:szCs w:val="18"/>
              </w:rPr>
              <w:t>　</w:t>
            </w:r>
          </w:p>
        </w:tc>
        <w:tc>
          <w:tcPr>
            <w:tcW w:w="794" w:type="dxa"/>
            <w:shd w:val="clear" w:color="auto" w:fill="auto"/>
            <w:vAlign w:val="center"/>
          </w:tcPr>
          <w:p>
            <w:pPr>
              <w:widowControl/>
              <w:jc w:val="center"/>
              <w:rPr>
                <w:rFonts w:ascii="宋体" w:hAnsi="宋体" w:cs="宋体"/>
                <w:bCs/>
                <w:color w:val="000000"/>
                <w:kern w:val="0"/>
                <w:sz w:val="18"/>
                <w:szCs w:val="18"/>
              </w:rPr>
            </w:pPr>
            <w:r>
              <w:rPr>
                <w:rFonts w:hint="eastAsia" w:ascii="宋体" w:hAnsi="宋体" w:cs="宋体"/>
                <w:bCs/>
                <w:color w:val="000000"/>
                <w:kern w:val="0"/>
                <w:sz w:val="18"/>
                <w:szCs w:val="18"/>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00" w:hRule="atLeast"/>
          <w:jc w:val="center"/>
        </w:trPr>
        <w:tc>
          <w:tcPr>
            <w:tcW w:w="411" w:type="dxa"/>
            <w:shd w:val="clear" w:color="auto" w:fill="auto"/>
            <w:noWrap/>
            <w:vAlign w:val="center"/>
          </w:tcPr>
          <w:p>
            <w:pPr>
              <w:widowControl/>
              <w:jc w:val="center"/>
              <w:rPr>
                <w:rFonts w:ascii="宋体" w:hAnsi="宋体" w:cs="宋体"/>
                <w:color w:val="000000"/>
                <w:kern w:val="0"/>
                <w:sz w:val="18"/>
                <w:szCs w:val="18"/>
              </w:rPr>
            </w:pPr>
          </w:p>
        </w:tc>
        <w:tc>
          <w:tcPr>
            <w:tcW w:w="837" w:type="dxa"/>
            <w:shd w:val="clear" w:color="auto" w:fill="auto"/>
            <w:noWrap/>
            <w:vAlign w:val="center"/>
          </w:tcPr>
          <w:p>
            <w:pPr>
              <w:jc w:val="center"/>
              <w:rPr>
                <w:rFonts w:ascii="宋体" w:hAnsi="宋体" w:cs="宋体"/>
                <w:sz w:val="18"/>
                <w:szCs w:val="18"/>
              </w:rPr>
            </w:pPr>
            <w:r>
              <w:rPr>
                <w:rFonts w:hint="eastAsia" w:ascii="宋体" w:hAnsi="宋体" w:cs="宋体"/>
                <w:sz w:val="18"/>
                <w:szCs w:val="18"/>
              </w:rPr>
              <w:t>高岭土</w:t>
            </w:r>
          </w:p>
        </w:tc>
        <w:tc>
          <w:tcPr>
            <w:tcW w:w="580" w:type="dxa"/>
            <w:shd w:val="clear" w:color="auto" w:fill="auto"/>
            <w:noWrap/>
            <w:vAlign w:val="center"/>
          </w:tcPr>
          <w:p>
            <w:pPr>
              <w:widowControl/>
              <w:jc w:val="center"/>
              <w:rPr>
                <w:rFonts w:ascii="宋体" w:hAnsi="宋体" w:cs="宋体"/>
                <w:bCs/>
                <w:color w:val="000000"/>
                <w:kern w:val="0"/>
                <w:sz w:val="18"/>
                <w:szCs w:val="18"/>
              </w:rPr>
            </w:pPr>
            <w:r>
              <w:rPr>
                <w:rFonts w:hint="eastAsia" w:ascii="宋体" w:hAnsi="宋体" w:cs="宋体"/>
                <w:bCs/>
                <w:color w:val="000000"/>
                <w:kern w:val="0"/>
                <w:sz w:val="18"/>
                <w:szCs w:val="18"/>
              </w:rPr>
              <w:t>　</w:t>
            </w:r>
          </w:p>
        </w:tc>
        <w:tc>
          <w:tcPr>
            <w:tcW w:w="709" w:type="dxa"/>
            <w:shd w:val="clear" w:color="auto" w:fill="auto"/>
            <w:noWrap/>
            <w:vAlign w:val="center"/>
          </w:tcPr>
          <w:p>
            <w:pPr>
              <w:widowControl/>
              <w:jc w:val="center"/>
              <w:rPr>
                <w:rFonts w:ascii="宋体" w:hAnsi="宋体" w:cs="宋体"/>
                <w:bCs/>
                <w:color w:val="000000"/>
                <w:kern w:val="0"/>
                <w:sz w:val="18"/>
                <w:szCs w:val="18"/>
              </w:rPr>
            </w:pPr>
            <w:r>
              <w:rPr>
                <w:rFonts w:hint="eastAsia" w:ascii="宋体" w:hAnsi="宋体" w:cs="宋体"/>
                <w:bCs/>
                <w:color w:val="000000"/>
                <w:kern w:val="0"/>
                <w:sz w:val="18"/>
                <w:szCs w:val="18"/>
              </w:rPr>
              <w:t>　</w:t>
            </w:r>
          </w:p>
        </w:tc>
        <w:tc>
          <w:tcPr>
            <w:tcW w:w="581" w:type="dxa"/>
            <w:shd w:val="clear" w:color="auto" w:fill="auto"/>
            <w:noWrap/>
            <w:vAlign w:val="center"/>
          </w:tcPr>
          <w:p>
            <w:pPr>
              <w:widowControl/>
              <w:jc w:val="center"/>
              <w:rPr>
                <w:rFonts w:ascii="宋体" w:hAnsi="宋体" w:cs="宋体"/>
                <w:bCs/>
                <w:color w:val="000000"/>
                <w:kern w:val="0"/>
                <w:sz w:val="18"/>
                <w:szCs w:val="18"/>
              </w:rPr>
            </w:pPr>
            <w:r>
              <w:rPr>
                <w:rFonts w:hint="eastAsia" w:ascii="宋体" w:hAnsi="宋体" w:cs="宋体"/>
                <w:bCs/>
                <w:color w:val="000000"/>
                <w:kern w:val="0"/>
                <w:sz w:val="18"/>
                <w:szCs w:val="18"/>
              </w:rPr>
              <w:t>　</w:t>
            </w:r>
          </w:p>
        </w:tc>
        <w:tc>
          <w:tcPr>
            <w:tcW w:w="680" w:type="dxa"/>
            <w:shd w:val="clear" w:color="auto" w:fill="auto"/>
            <w:noWrap/>
            <w:vAlign w:val="center"/>
          </w:tcPr>
          <w:p>
            <w:pPr>
              <w:widowControl/>
              <w:jc w:val="center"/>
              <w:rPr>
                <w:rFonts w:ascii="宋体" w:hAnsi="宋体" w:cs="宋体"/>
                <w:bCs/>
                <w:color w:val="000000"/>
                <w:kern w:val="0"/>
                <w:sz w:val="18"/>
                <w:szCs w:val="18"/>
              </w:rPr>
            </w:pPr>
            <w:r>
              <w:rPr>
                <w:rFonts w:hint="eastAsia" w:ascii="宋体" w:hAnsi="宋体" w:cs="宋体"/>
                <w:bCs/>
                <w:color w:val="000000"/>
                <w:kern w:val="0"/>
                <w:sz w:val="18"/>
                <w:szCs w:val="18"/>
              </w:rPr>
              <w:t>　</w:t>
            </w:r>
          </w:p>
        </w:tc>
        <w:tc>
          <w:tcPr>
            <w:tcW w:w="680" w:type="dxa"/>
            <w:shd w:val="clear" w:color="auto" w:fill="auto"/>
            <w:noWrap/>
            <w:vAlign w:val="center"/>
          </w:tcPr>
          <w:p>
            <w:pPr>
              <w:widowControl/>
              <w:jc w:val="center"/>
              <w:rPr>
                <w:rFonts w:ascii="宋体" w:hAnsi="宋体" w:cs="宋体"/>
                <w:bCs/>
                <w:color w:val="000000"/>
                <w:kern w:val="0"/>
                <w:sz w:val="18"/>
                <w:szCs w:val="18"/>
              </w:rPr>
            </w:pPr>
            <w:r>
              <w:rPr>
                <w:rFonts w:hint="eastAsia" w:ascii="宋体" w:hAnsi="宋体" w:cs="宋体"/>
                <w:bCs/>
                <w:color w:val="000000"/>
                <w:kern w:val="0"/>
                <w:sz w:val="18"/>
                <w:szCs w:val="18"/>
              </w:rPr>
              <w:t>　</w:t>
            </w:r>
          </w:p>
        </w:tc>
        <w:tc>
          <w:tcPr>
            <w:tcW w:w="1304" w:type="dxa"/>
            <w:shd w:val="clear" w:color="auto" w:fill="auto"/>
            <w:vAlign w:val="center"/>
          </w:tcPr>
          <w:p>
            <w:pPr>
              <w:widowControl/>
              <w:jc w:val="center"/>
              <w:rPr>
                <w:rFonts w:ascii="宋体" w:hAnsi="宋体" w:cs="宋体"/>
                <w:bCs/>
                <w:color w:val="000000"/>
                <w:kern w:val="0"/>
                <w:sz w:val="18"/>
                <w:szCs w:val="18"/>
              </w:rPr>
            </w:pPr>
            <w:r>
              <w:rPr>
                <w:rFonts w:hint="eastAsia" w:ascii="宋体" w:hAnsi="宋体" w:cs="宋体"/>
                <w:bCs/>
                <w:color w:val="000000"/>
                <w:kern w:val="0"/>
                <w:sz w:val="18"/>
                <w:szCs w:val="18"/>
              </w:rPr>
              <w:t>　</w:t>
            </w:r>
          </w:p>
        </w:tc>
        <w:tc>
          <w:tcPr>
            <w:tcW w:w="737" w:type="dxa"/>
            <w:shd w:val="clear" w:color="auto" w:fill="auto"/>
            <w:vAlign w:val="center"/>
          </w:tcPr>
          <w:p>
            <w:pPr>
              <w:widowControl/>
              <w:jc w:val="center"/>
              <w:rPr>
                <w:rFonts w:ascii="宋体" w:hAnsi="宋体" w:cs="宋体"/>
                <w:bCs/>
                <w:color w:val="000000"/>
                <w:kern w:val="0"/>
                <w:sz w:val="18"/>
                <w:szCs w:val="18"/>
              </w:rPr>
            </w:pPr>
            <w:r>
              <w:rPr>
                <w:rFonts w:hint="eastAsia" w:ascii="宋体" w:hAnsi="宋体" w:cs="宋体"/>
                <w:bCs/>
                <w:color w:val="000000"/>
                <w:kern w:val="0"/>
                <w:sz w:val="18"/>
                <w:szCs w:val="18"/>
              </w:rPr>
              <w:t>　</w:t>
            </w:r>
          </w:p>
        </w:tc>
        <w:tc>
          <w:tcPr>
            <w:tcW w:w="825" w:type="dxa"/>
            <w:shd w:val="clear" w:color="auto" w:fill="auto"/>
            <w:vAlign w:val="center"/>
          </w:tcPr>
          <w:p>
            <w:pPr>
              <w:widowControl/>
              <w:jc w:val="center"/>
              <w:rPr>
                <w:rFonts w:ascii="宋体" w:hAnsi="宋体" w:cs="宋体"/>
                <w:bCs/>
                <w:color w:val="000000"/>
                <w:kern w:val="0"/>
                <w:sz w:val="18"/>
                <w:szCs w:val="18"/>
              </w:rPr>
            </w:pPr>
            <w:r>
              <w:rPr>
                <w:rFonts w:hint="eastAsia" w:ascii="宋体" w:hAnsi="宋体" w:cs="宋体"/>
                <w:bCs/>
                <w:color w:val="000000"/>
                <w:kern w:val="0"/>
                <w:sz w:val="18"/>
                <w:szCs w:val="18"/>
              </w:rPr>
              <w:t>　</w:t>
            </w:r>
          </w:p>
        </w:tc>
        <w:tc>
          <w:tcPr>
            <w:tcW w:w="778" w:type="dxa"/>
            <w:shd w:val="clear" w:color="auto" w:fill="auto"/>
            <w:vAlign w:val="center"/>
          </w:tcPr>
          <w:p>
            <w:pPr>
              <w:widowControl/>
              <w:jc w:val="center"/>
              <w:rPr>
                <w:rFonts w:ascii="宋体" w:hAnsi="宋体" w:cs="宋体"/>
                <w:bCs/>
                <w:color w:val="000000"/>
                <w:kern w:val="0"/>
                <w:sz w:val="18"/>
                <w:szCs w:val="18"/>
              </w:rPr>
            </w:pPr>
            <w:r>
              <w:rPr>
                <w:rFonts w:hint="eastAsia" w:ascii="宋体" w:hAnsi="宋体" w:cs="宋体"/>
                <w:bCs/>
                <w:color w:val="000000"/>
                <w:kern w:val="0"/>
                <w:sz w:val="18"/>
                <w:szCs w:val="18"/>
              </w:rPr>
              <w:t>　</w:t>
            </w:r>
          </w:p>
        </w:tc>
        <w:tc>
          <w:tcPr>
            <w:tcW w:w="682" w:type="dxa"/>
            <w:shd w:val="clear" w:color="auto" w:fill="auto"/>
            <w:vAlign w:val="center"/>
          </w:tcPr>
          <w:p>
            <w:pPr>
              <w:widowControl/>
              <w:jc w:val="center"/>
              <w:rPr>
                <w:rFonts w:ascii="宋体" w:hAnsi="宋体" w:cs="宋体"/>
                <w:bCs/>
                <w:color w:val="000000"/>
                <w:kern w:val="0"/>
                <w:sz w:val="18"/>
                <w:szCs w:val="18"/>
              </w:rPr>
            </w:pPr>
            <w:r>
              <w:rPr>
                <w:rFonts w:hint="eastAsia" w:ascii="宋体" w:hAnsi="宋体" w:cs="宋体"/>
                <w:bCs/>
                <w:color w:val="000000"/>
                <w:kern w:val="0"/>
                <w:sz w:val="18"/>
                <w:szCs w:val="18"/>
              </w:rPr>
              <w:t>　</w:t>
            </w:r>
          </w:p>
        </w:tc>
        <w:tc>
          <w:tcPr>
            <w:tcW w:w="794" w:type="dxa"/>
            <w:shd w:val="clear" w:color="auto" w:fill="auto"/>
            <w:vAlign w:val="center"/>
          </w:tcPr>
          <w:p>
            <w:pPr>
              <w:widowControl/>
              <w:jc w:val="center"/>
              <w:rPr>
                <w:rFonts w:ascii="宋体" w:hAnsi="宋体" w:cs="宋体"/>
                <w:bCs/>
                <w:color w:val="000000"/>
                <w:kern w:val="0"/>
                <w:sz w:val="18"/>
                <w:szCs w:val="18"/>
              </w:rPr>
            </w:pPr>
            <w:r>
              <w:rPr>
                <w:rFonts w:hint="eastAsia" w:ascii="宋体" w:hAnsi="宋体" w:cs="宋体"/>
                <w:bCs/>
                <w:color w:val="000000"/>
                <w:kern w:val="0"/>
                <w:sz w:val="18"/>
                <w:szCs w:val="18"/>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00" w:hRule="atLeast"/>
          <w:jc w:val="center"/>
        </w:trPr>
        <w:tc>
          <w:tcPr>
            <w:tcW w:w="411" w:type="dxa"/>
            <w:shd w:val="clear" w:color="auto" w:fill="auto"/>
            <w:noWrap/>
            <w:vAlign w:val="center"/>
          </w:tcPr>
          <w:p>
            <w:pPr>
              <w:widowControl/>
              <w:jc w:val="center"/>
              <w:rPr>
                <w:rFonts w:ascii="宋体" w:hAnsi="宋体" w:cs="宋体"/>
                <w:color w:val="000000"/>
                <w:kern w:val="0"/>
                <w:sz w:val="18"/>
                <w:szCs w:val="18"/>
              </w:rPr>
            </w:pPr>
          </w:p>
        </w:tc>
        <w:tc>
          <w:tcPr>
            <w:tcW w:w="837" w:type="dxa"/>
            <w:shd w:val="clear" w:color="auto" w:fill="auto"/>
            <w:noWrap/>
            <w:vAlign w:val="center"/>
          </w:tcPr>
          <w:p>
            <w:pPr>
              <w:jc w:val="center"/>
              <w:rPr>
                <w:rFonts w:ascii="宋体" w:hAnsi="宋体" w:cs="宋体"/>
                <w:sz w:val="18"/>
                <w:szCs w:val="18"/>
              </w:rPr>
            </w:pPr>
            <w:r>
              <w:rPr>
                <w:rFonts w:hint="eastAsia" w:ascii="宋体" w:hAnsi="宋体" w:cs="宋体"/>
                <w:sz w:val="18"/>
                <w:szCs w:val="18"/>
              </w:rPr>
              <w:t>湿强剂</w:t>
            </w:r>
          </w:p>
        </w:tc>
        <w:tc>
          <w:tcPr>
            <w:tcW w:w="580" w:type="dxa"/>
            <w:shd w:val="clear" w:color="auto" w:fill="auto"/>
            <w:noWrap/>
            <w:vAlign w:val="center"/>
          </w:tcPr>
          <w:p>
            <w:pPr>
              <w:widowControl/>
              <w:jc w:val="center"/>
              <w:rPr>
                <w:rFonts w:hint="eastAsia" w:ascii="宋体" w:hAnsi="宋体" w:cs="宋体"/>
                <w:bCs/>
                <w:color w:val="000000"/>
                <w:kern w:val="0"/>
                <w:sz w:val="18"/>
                <w:szCs w:val="18"/>
              </w:rPr>
            </w:pPr>
          </w:p>
        </w:tc>
        <w:tc>
          <w:tcPr>
            <w:tcW w:w="709" w:type="dxa"/>
            <w:shd w:val="clear" w:color="auto" w:fill="auto"/>
            <w:noWrap/>
            <w:vAlign w:val="center"/>
          </w:tcPr>
          <w:p>
            <w:pPr>
              <w:widowControl/>
              <w:jc w:val="center"/>
              <w:rPr>
                <w:rFonts w:hint="eastAsia" w:ascii="宋体" w:hAnsi="宋体" w:cs="宋体"/>
                <w:bCs/>
                <w:color w:val="000000"/>
                <w:kern w:val="0"/>
                <w:sz w:val="18"/>
                <w:szCs w:val="18"/>
              </w:rPr>
            </w:pPr>
          </w:p>
        </w:tc>
        <w:tc>
          <w:tcPr>
            <w:tcW w:w="581" w:type="dxa"/>
            <w:shd w:val="clear" w:color="auto" w:fill="auto"/>
            <w:noWrap/>
            <w:vAlign w:val="center"/>
          </w:tcPr>
          <w:p>
            <w:pPr>
              <w:widowControl/>
              <w:jc w:val="center"/>
              <w:rPr>
                <w:rFonts w:hint="eastAsia" w:ascii="宋体" w:hAnsi="宋体" w:cs="宋体"/>
                <w:bCs/>
                <w:color w:val="000000"/>
                <w:kern w:val="0"/>
                <w:sz w:val="18"/>
                <w:szCs w:val="18"/>
              </w:rPr>
            </w:pPr>
          </w:p>
        </w:tc>
        <w:tc>
          <w:tcPr>
            <w:tcW w:w="680" w:type="dxa"/>
            <w:shd w:val="clear" w:color="auto" w:fill="auto"/>
            <w:noWrap/>
            <w:vAlign w:val="center"/>
          </w:tcPr>
          <w:p>
            <w:pPr>
              <w:widowControl/>
              <w:jc w:val="center"/>
              <w:rPr>
                <w:rFonts w:hint="eastAsia" w:ascii="宋体" w:hAnsi="宋体" w:cs="宋体"/>
                <w:bCs/>
                <w:color w:val="000000"/>
                <w:kern w:val="0"/>
                <w:sz w:val="18"/>
                <w:szCs w:val="18"/>
              </w:rPr>
            </w:pPr>
          </w:p>
        </w:tc>
        <w:tc>
          <w:tcPr>
            <w:tcW w:w="680" w:type="dxa"/>
            <w:shd w:val="clear" w:color="auto" w:fill="auto"/>
            <w:noWrap/>
            <w:vAlign w:val="center"/>
          </w:tcPr>
          <w:p>
            <w:pPr>
              <w:widowControl/>
              <w:jc w:val="center"/>
              <w:rPr>
                <w:rFonts w:hint="eastAsia" w:ascii="宋体" w:hAnsi="宋体" w:cs="宋体"/>
                <w:bCs/>
                <w:color w:val="000000"/>
                <w:kern w:val="0"/>
                <w:sz w:val="18"/>
                <w:szCs w:val="18"/>
              </w:rPr>
            </w:pPr>
          </w:p>
        </w:tc>
        <w:tc>
          <w:tcPr>
            <w:tcW w:w="1304" w:type="dxa"/>
            <w:shd w:val="clear" w:color="auto" w:fill="auto"/>
            <w:vAlign w:val="center"/>
          </w:tcPr>
          <w:p>
            <w:pPr>
              <w:widowControl/>
              <w:jc w:val="center"/>
              <w:rPr>
                <w:rFonts w:hint="eastAsia" w:ascii="宋体" w:hAnsi="宋体" w:cs="宋体"/>
                <w:bCs/>
                <w:color w:val="000000"/>
                <w:kern w:val="0"/>
                <w:sz w:val="18"/>
                <w:szCs w:val="18"/>
              </w:rPr>
            </w:pPr>
          </w:p>
        </w:tc>
        <w:tc>
          <w:tcPr>
            <w:tcW w:w="737" w:type="dxa"/>
            <w:shd w:val="clear" w:color="auto" w:fill="auto"/>
            <w:vAlign w:val="center"/>
          </w:tcPr>
          <w:p>
            <w:pPr>
              <w:widowControl/>
              <w:jc w:val="center"/>
              <w:rPr>
                <w:rFonts w:hint="eastAsia" w:ascii="宋体" w:hAnsi="宋体" w:cs="宋体"/>
                <w:bCs/>
                <w:color w:val="000000"/>
                <w:kern w:val="0"/>
                <w:sz w:val="18"/>
                <w:szCs w:val="18"/>
              </w:rPr>
            </w:pPr>
          </w:p>
        </w:tc>
        <w:tc>
          <w:tcPr>
            <w:tcW w:w="825" w:type="dxa"/>
            <w:shd w:val="clear" w:color="auto" w:fill="auto"/>
            <w:vAlign w:val="center"/>
          </w:tcPr>
          <w:p>
            <w:pPr>
              <w:widowControl/>
              <w:jc w:val="center"/>
              <w:rPr>
                <w:rFonts w:hint="eastAsia" w:ascii="宋体" w:hAnsi="宋体" w:cs="宋体"/>
                <w:bCs/>
                <w:color w:val="000000"/>
                <w:kern w:val="0"/>
                <w:sz w:val="18"/>
                <w:szCs w:val="18"/>
              </w:rPr>
            </w:pPr>
          </w:p>
        </w:tc>
        <w:tc>
          <w:tcPr>
            <w:tcW w:w="778" w:type="dxa"/>
            <w:shd w:val="clear" w:color="auto" w:fill="auto"/>
            <w:vAlign w:val="center"/>
          </w:tcPr>
          <w:p>
            <w:pPr>
              <w:widowControl/>
              <w:jc w:val="center"/>
              <w:rPr>
                <w:rFonts w:hint="eastAsia" w:ascii="宋体" w:hAnsi="宋体" w:cs="宋体"/>
                <w:bCs/>
                <w:color w:val="000000"/>
                <w:kern w:val="0"/>
                <w:sz w:val="18"/>
                <w:szCs w:val="18"/>
              </w:rPr>
            </w:pPr>
          </w:p>
        </w:tc>
        <w:tc>
          <w:tcPr>
            <w:tcW w:w="682" w:type="dxa"/>
            <w:shd w:val="clear" w:color="auto" w:fill="auto"/>
            <w:vAlign w:val="center"/>
          </w:tcPr>
          <w:p>
            <w:pPr>
              <w:widowControl/>
              <w:jc w:val="center"/>
              <w:rPr>
                <w:rFonts w:hint="eastAsia" w:ascii="宋体" w:hAnsi="宋体" w:cs="宋体"/>
                <w:bCs/>
                <w:color w:val="000000"/>
                <w:kern w:val="0"/>
                <w:sz w:val="18"/>
                <w:szCs w:val="18"/>
              </w:rPr>
            </w:pPr>
          </w:p>
        </w:tc>
        <w:tc>
          <w:tcPr>
            <w:tcW w:w="794" w:type="dxa"/>
            <w:shd w:val="clear" w:color="auto" w:fill="auto"/>
            <w:vAlign w:val="center"/>
          </w:tcPr>
          <w:p>
            <w:pPr>
              <w:widowControl/>
              <w:jc w:val="center"/>
              <w:rPr>
                <w:rFonts w:hint="eastAsia" w:ascii="宋体" w:hAnsi="宋体" w:cs="宋体"/>
                <w:bCs/>
                <w:color w:val="000000"/>
                <w:kern w:val="0"/>
                <w:sz w:val="18"/>
                <w:szCs w:val="1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00" w:hRule="atLeast"/>
          <w:jc w:val="center"/>
        </w:trPr>
        <w:tc>
          <w:tcPr>
            <w:tcW w:w="411" w:type="dxa"/>
            <w:shd w:val="clear" w:color="auto" w:fill="auto"/>
            <w:noWrap/>
            <w:vAlign w:val="center"/>
          </w:tcPr>
          <w:p>
            <w:pPr>
              <w:widowControl/>
              <w:jc w:val="center"/>
              <w:rPr>
                <w:rFonts w:ascii="宋体" w:hAnsi="宋体" w:cs="宋体"/>
                <w:color w:val="000000"/>
                <w:kern w:val="0"/>
                <w:sz w:val="18"/>
                <w:szCs w:val="18"/>
              </w:rPr>
            </w:pPr>
          </w:p>
        </w:tc>
        <w:tc>
          <w:tcPr>
            <w:tcW w:w="837" w:type="dxa"/>
            <w:shd w:val="clear" w:color="auto" w:fill="auto"/>
            <w:noWrap/>
            <w:vAlign w:val="center"/>
          </w:tcPr>
          <w:p>
            <w:pPr>
              <w:jc w:val="center"/>
              <w:rPr>
                <w:rFonts w:ascii="宋体" w:hAnsi="宋体" w:cs="宋体"/>
                <w:sz w:val="18"/>
                <w:szCs w:val="18"/>
              </w:rPr>
            </w:pPr>
            <w:r>
              <w:rPr>
                <w:rFonts w:hint="eastAsia" w:ascii="宋体" w:hAnsi="宋体" w:cs="宋体"/>
                <w:sz w:val="18"/>
                <w:szCs w:val="18"/>
              </w:rPr>
              <w:t>干强剂</w:t>
            </w:r>
          </w:p>
        </w:tc>
        <w:tc>
          <w:tcPr>
            <w:tcW w:w="580" w:type="dxa"/>
            <w:shd w:val="clear" w:color="auto" w:fill="auto"/>
            <w:noWrap/>
            <w:vAlign w:val="center"/>
          </w:tcPr>
          <w:p>
            <w:pPr>
              <w:widowControl/>
              <w:jc w:val="center"/>
              <w:rPr>
                <w:rFonts w:hint="eastAsia" w:ascii="宋体" w:hAnsi="宋体" w:cs="宋体"/>
                <w:bCs/>
                <w:color w:val="000000"/>
                <w:kern w:val="0"/>
                <w:sz w:val="18"/>
                <w:szCs w:val="18"/>
              </w:rPr>
            </w:pPr>
          </w:p>
        </w:tc>
        <w:tc>
          <w:tcPr>
            <w:tcW w:w="709" w:type="dxa"/>
            <w:shd w:val="clear" w:color="auto" w:fill="auto"/>
            <w:noWrap/>
            <w:vAlign w:val="center"/>
          </w:tcPr>
          <w:p>
            <w:pPr>
              <w:widowControl/>
              <w:jc w:val="center"/>
              <w:rPr>
                <w:rFonts w:hint="eastAsia" w:ascii="宋体" w:hAnsi="宋体" w:cs="宋体"/>
                <w:bCs/>
                <w:color w:val="000000"/>
                <w:kern w:val="0"/>
                <w:sz w:val="18"/>
                <w:szCs w:val="18"/>
              </w:rPr>
            </w:pPr>
          </w:p>
        </w:tc>
        <w:tc>
          <w:tcPr>
            <w:tcW w:w="581" w:type="dxa"/>
            <w:shd w:val="clear" w:color="auto" w:fill="auto"/>
            <w:noWrap/>
            <w:vAlign w:val="center"/>
          </w:tcPr>
          <w:p>
            <w:pPr>
              <w:widowControl/>
              <w:jc w:val="center"/>
              <w:rPr>
                <w:rFonts w:hint="eastAsia" w:ascii="宋体" w:hAnsi="宋体" w:cs="宋体"/>
                <w:bCs/>
                <w:color w:val="000000"/>
                <w:kern w:val="0"/>
                <w:sz w:val="18"/>
                <w:szCs w:val="18"/>
              </w:rPr>
            </w:pPr>
          </w:p>
        </w:tc>
        <w:tc>
          <w:tcPr>
            <w:tcW w:w="680" w:type="dxa"/>
            <w:shd w:val="clear" w:color="auto" w:fill="auto"/>
            <w:noWrap/>
            <w:vAlign w:val="center"/>
          </w:tcPr>
          <w:p>
            <w:pPr>
              <w:widowControl/>
              <w:jc w:val="center"/>
              <w:rPr>
                <w:rFonts w:hint="eastAsia" w:ascii="宋体" w:hAnsi="宋体" w:cs="宋体"/>
                <w:bCs/>
                <w:color w:val="000000"/>
                <w:kern w:val="0"/>
                <w:sz w:val="18"/>
                <w:szCs w:val="18"/>
              </w:rPr>
            </w:pPr>
          </w:p>
        </w:tc>
        <w:tc>
          <w:tcPr>
            <w:tcW w:w="680" w:type="dxa"/>
            <w:shd w:val="clear" w:color="auto" w:fill="auto"/>
            <w:noWrap/>
            <w:vAlign w:val="center"/>
          </w:tcPr>
          <w:p>
            <w:pPr>
              <w:widowControl/>
              <w:jc w:val="center"/>
              <w:rPr>
                <w:rFonts w:hint="eastAsia" w:ascii="宋体" w:hAnsi="宋体" w:cs="宋体"/>
                <w:bCs/>
                <w:color w:val="000000"/>
                <w:kern w:val="0"/>
                <w:sz w:val="18"/>
                <w:szCs w:val="18"/>
              </w:rPr>
            </w:pPr>
          </w:p>
        </w:tc>
        <w:tc>
          <w:tcPr>
            <w:tcW w:w="1304" w:type="dxa"/>
            <w:shd w:val="clear" w:color="auto" w:fill="auto"/>
            <w:vAlign w:val="center"/>
          </w:tcPr>
          <w:p>
            <w:pPr>
              <w:widowControl/>
              <w:jc w:val="center"/>
              <w:rPr>
                <w:rFonts w:hint="eastAsia" w:ascii="宋体" w:hAnsi="宋体" w:cs="宋体"/>
                <w:bCs/>
                <w:color w:val="000000"/>
                <w:kern w:val="0"/>
                <w:sz w:val="18"/>
                <w:szCs w:val="18"/>
              </w:rPr>
            </w:pPr>
          </w:p>
        </w:tc>
        <w:tc>
          <w:tcPr>
            <w:tcW w:w="737" w:type="dxa"/>
            <w:shd w:val="clear" w:color="auto" w:fill="auto"/>
            <w:vAlign w:val="center"/>
          </w:tcPr>
          <w:p>
            <w:pPr>
              <w:widowControl/>
              <w:jc w:val="center"/>
              <w:rPr>
                <w:rFonts w:hint="eastAsia" w:ascii="宋体" w:hAnsi="宋体" w:cs="宋体"/>
                <w:bCs/>
                <w:color w:val="000000"/>
                <w:kern w:val="0"/>
                <w:sz w:val="18"/>
                <w:szCs w:val="18"/>
              </w:rPr>
            </w:pPr>
          </w:p>
        </w:tc>
        <w:tc>
          <w:tcPr>
            <w:tcW w:w="825" w:type="dxa"/>
            <w:shd w:val="clear" w:color="auto" w:fill="auto"/>
            <w:vAlign w:val="center"/>
          </w:tcPr>
          <w:p>
            <w:pPr>
              <w:widowControl/>
              <w:jc w:val="center"/>
              <w:rPr>
                <w:rFonts w:hint="eastAsia" w:ascii="宋体" w:hAnsi="宋体" w:cs="宋体"/>
                <w:bCs/>
                <w:color w:val="000000"/>
                <w:kern w:val="0"/>
                <w:sz w:val="18"/>
                <w:szCs w:val="18"/>
              </w:rPr>
            </w:pPr>
          </w:p>
        </w:tc>
        <w:tc>
          <w:tcPr>
            <w:tcW w:w="778" w:type="dxa"/>
            <w:shd w:val="clear" w:color="auto" w:fill="auto"/>
            <w:vAlign w:val="center"/>
          </w:tcPr>
          <w:p>
            <w:pPr>
              <w:widowControl/>
              <w:jc w:val="center"/>
              <w:rPr>
                <w:rFonts w:hint="eastAsia" w:ascii="宋体" w:hAnsi="宋体" w:cs="宋体"/>
                <w:bCs/>
                <w:color w:val="000000"/>
                <w:kern w:val="0"/>
                <w:sz w:val="18"/>
                <w:szCs w:val="18"/>
              </w:rPr>
            </w:pPr>
          </w:p>
        </w:tc>
        <w:tc>
          <w:tcPr>
            <w:tcW w:w="682" w:type="dxa"/>
            <w:shd w:val="clear" w:color="auto" w:fill="auto"/>
            <w:vAlign w:val="center"/>
          </w:tcPr>
          <w:p>
            <w:pPr>
              <w:widowControl/>
              <w:jc w:val="center"/>
              <w:rPr>
                <w:rFonts w:hint="eastAsia" w:ascii="宋体" w:hAnsi="宋体" w:cs="宋体"/>
                <w:bCs/>
                <w:color w:val="000000"/>
                <w:kern w:val="0"/>
                <w:sz w:val="18"/>
                <w:szCs w:val="18"/>
              </w:rPr>
            </w:pPr>
          </w:p>
        </w:tc>
        <w:tc>
          <w:tcPr>
            <w:tcW w:w="794" w:type="dxa"/>
            <w:shd w:val="clear" w:color="auto" w:fill="auto"/>
            <w:vAlign w:val="center"/>
          </w:tcPr>
          <w:p>
            <w:pPr>
              <w:widowControl/>
              <w:jc w:val="center"/>
              <w:rPr>
                <w:rFonts w:hint="eastAsia" w:ascii="宋体" w:hAnsi="宋体" w:cs="宋体"/>
                <w:bCs/>
                <w:color w:val="000000"/>
                <w:kern w:val="0"/>
                <w:sz w:val="18"/>
                <w:szCs w:val="1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00" w:hRule="atLeast"/>
          <w:jc w:val="center"/>
        </w:trPr>
        <w:tc>
          <w:tcPr>
            <w:tcW w:w="411" w:type="dxa"/>
            <w:shd w:val="clear" w:color="auto" w:fill="auto"/>
            <w:noWrap/>
            <w:vAlign w:val="center"/>
          </w:tcPr>
          <w:p>
            <w:pPr>
              <w:widowControl/>
              <w:jc w:val="center"/>
              <w:rPr>
                <w:rFonts w:ascii="宋体" w:hAnsi="宋体" w:cs="宋体"/>
                <w:color w:val="000000"/>
                <w:kern w:val="0"/>
                <w:sz w:val="18"/>
                <w:szCs w:val="18"/>
              </w:rPr>
            </w:pPr>
          </w:p>
        </w:tc>
        <w:tc>
          <w:tcPr>
            <w:tcW w:w="837" w:type="dxa"/>
            <w:shd w:val="clear" w:color="auto" w:fill="auto"/>
            <w:noWrap/>
            <w:vAlign w:val="center"/>
          </w:tcPr>
          <w:p>
            <w:pPr>
              <w:jc w:val="center"/>
              <w:rPr>
                <w:rFonts w:ascii="宋体" w:hAnsi="宋体" w:cs="宋体"/>
                <w:sz w:val="18"/>
                <w:szCs w:val="18"/>
              </w:rPr>
            </w:pPr>
            <w:r>
              <w:rPr>
                <w:rFonts w:hint="eastAsia" w:ascii="宋体" w:hAnsi="宋体" w:cs="宋体"/>
                <w:sz w:val="18"/>
                <w:szCs w:val="18"/>
              </w:rPr>
              <w:t>胶黏剂</w:t>
            </w:r>
          </w:p>
        </w:tc>
        <w:tc>
          <w:tcPr>
            <w:tcW w:w="580" w:type="dxa"/>
            <w:shd w:val="clear" w:color="auto" w:fill="auto"/>
            <w:noWrap/>
            <w:vAlign w:val="center"/>
          </w:tcPr>
          <w:p>
            <w:pPr>
              <w:widowControl/>
              <w:jc w:val="center"/>
              <w:rPr>
                <w:rFonts w:hint="eastAsia" w:ascii="宋体" w:hAnsi="宋体" w:cs="宋体"/>
                <w:bCs/>
                <w:color w:val="000000"/>
                <w:kern w:val="0"/>
                <w:sz w:val="18"/>
                <w:szCs w:val="18"/>
              </w:rPr>
            </w:pPr>
          </w:p>
        </w:tc>
        <w:tc>
          <w:tcPr>
            <w:tcW w:w="709" w:type="dxa"/>
            <w:shd w:val="clear" w:color="auto" w:fill="auto"/>
            <w:noWrap/>
            <w:vAlign w:val="center"/>
          </w:tcPr>
          <w:p>
            <w:pPr>
              <w:widowControl/>
              <w:jc w:val="center"/>
              <w:rPr>
                <w:rFonts w:hint="eastAsia" w:ascii="宋体" w:hAnsi="宋体" w:cs="宋体"/>
                <w:bCs/>
                <w:color w:val="000000"/>
                <w:kern w:val="0"/>
                <w:sz w:val="18"/>
                <w:szCs w:val="18"/>
              </w:rPr>
            </w:pPr>
          </w:p>
        </w:tc>
        <w:tc>
          <w:tcPr>
            <w:tcW w:w="581" w:type="dxa"/>
            <w:shd w:val="clear" w:color="auto" w:fill="auto"/>
            <w:noWrap/>
            <w:vAlign w:val="center"/>
          </w:tcPr>
          <w:p>
            <w:pPr>
              <w:widowControl/>
              <w:jc w:val="center"/>
              <w:rPr>
                <w:rFonts w:hint="eastAsia" w:ascii="宋体" w:hAnsi="宋体" w:cs="宋体"/>
                <w:bCs/>
                <w:color w:val="000000"/>
                <w:kern w:val="0"/>
                <w:sz w:val="18"/>
                <w:szCs w:val="18"/>
              </w:rPr>
            </w:pPr>
          </w:p>
        </w:tc>
        <w:tc>
          <w:tcPr>
            <w:tcW w:w="680" w:type="dxa"/>
            <w:shd w:val="clear" w:color="auto" w:fill="auto"/>
            <w:noWrap/>
            <w:vAlign w:val="center"/>
          </w:tcPr>
          <w:p>
            <w:pPr>
              <w:widowControl/>
              <w:jc w:val="center"/>
              <w:rPr>
                <w:rFonts w:hint="eastAsia" w:ascii="宋体" w:hAnsi="宋体" w:cs="宋体"/>
                <w:bCs/>
                <w:color w:val="000000"/>
                <w:kern w:val="0"/>
                <w:sz w:val="18"/>
                <w:szCs w:val="18"/>
              </w:rPr>
            </w:pPr>
          </w:p>
        </w:tc>
        <w:tc>
          <w:tcPr>
            <w:tcW w:w="680" w:type="dxa"/>
            <w:shd w:val="clear" w:color="auto" w:fill="auto"/>
            <w:noWrap/>
            <w:vAlign w:val="center"/>
          </w:tcPr>
          <w:p>
            <w:pPr>
              <w:widowControl/>
              <w:jc w:val="center"/>
              <w:rPr>
                <w:rFonts w:hint="eastAsia" w:ascii="宋体" w:hAnsi="宋体" w:cs="宋体"/>
                <w:bCs/>
                <w:color w:val="000000"/>
                <w:kern w:val="0"/>
                <w:sz w:val="18"/>
                <w:szCs w:val="18"/>
              </w:rPr>
            </w:pPr>
          </w:p>
        </w:tc>
        <w:tc>
          <w:tcPr>
            <w:tcW w:w="1304" w:type="dxa"/>
            <w:shd w:val="clear" w:color="auto" w:fill="auto"/>
            <w:vAlign w:val="center"/>
          </w:tcPr>
          <w:p>
            <w:pPr>
              <w:widowControl/>
              <w:jc w:val="center"/>
              <w:rPr>
                <w:rFonts w:hint="eastAsia" w:ascii="宋体" w:hAnsi="宋体" w:cs="宋体"/>
                <w:bCs/>
                <w:color w:val="000000"/>
                <w:kern w:val="0"/>
                <w:sz w:val="18"/>
                <w:szCs w:val="18"/>
              </w:rPr>
            </w:pPr>
          </w:p>
        </w:tc>
        <w:tc>
          <w:tcPr>
            <w:tcW w:w="737" w:type="dxa"/>
            <w:shd w:val="clear" w:color="auto" w:fill="auto"/>
            <w:vAlign w:val="center"/>
          </w:tcPr>
          <w:p>
            <w:pPr>
              <w:widowControl/>
              <w:jc w:val="center"/>
              <w:rPr>
                <w:rFonts w:hint="eastAsia" w:ascii="宋体" w:hAnsi="宋体" w:cs="宋体"/>
                <w:bCs/>
                <w:color w:val="000000"/>
                <w:kern w:val="0"/>
                <w:sz w:val="18"/>
                <w:szCs w:val="18"/>
              </w:rPr>
            </w:pPr>
          </w:p>
        </w:tc>
        <w:tc>
          <w:tcPr>
            <w:tcW w:w="825" w:type="dxa"/>
            <w:shd w:val="clear" w:color="auto" w:fill="auto"/>
            <w:vAlign w:val="center"/>
          </w:tcPr>
          <w:p>
            <w:pPr>
              <w:widowControl/>
              <w:jc w:val="center"/>
              <w:rPr>
                <w:rFonts w:hint="eastAsia" w:ascii="宋体" w:hAnsi="宋体" w:cs="宋体"/>
                <w:bCs/>
                <w:color w:val="000000"/>
                <w:kern w:val="0"/>
                <w:sz w:val="18"/>
                <w:szCs w:val="18"/>
              </w:rPr>
            </w:pPr>
          </w:p>
        </w:tc>
        <w:tc>
          <w:tcPr>
            <w:tcW w:w="778" w:type="dxa"/>
            <w:shd w:val="clear" w:color="auto" w:fill="auto"/>
            <w:vAlign w:val="center"/>
          </w:tcPr>
          <w:p>
            <w:pPr>
              <w:widowControl/>
              <w:jc w:val="center"/>
              <w:rPr>
                <w:rFonts w:hint="eastAsia" w:ascii="宋体" w:hAnsi="宋体" w:cs="宋体"/>
                <w:bCs/>
                <w:color w:val="000000"/>
                <w:kern w:val="0"/>
                <w:sz w:val="18"/>
                <w:szCs w:val="18"/>
              </w:rPr>
            </w:pPr>
          </w:p>
        </w:tc>
        <w:tc>
          <w:tcPr>
            <w:tcW w:w="682" w:type="dxa"/>
            <w:shd w:val="clear" w:color="auto" w:fill="auto"/>
            <w:vAlign w:val="center"/>
          </w:tcPr>
          <w:p>
            <w:pPr>
              <w:widowControl/>
              <w:jc w:val="center"/>
              <w:rPr>
                <w:rFonts w:hint="eastAsia" w:ascii="宋体" w:hAnsi="宋体" w:cs="宋体"/>
                <w:bCs/>
                <w:color w:val="000000"/>
                <w:kern w:val="0"/>
                <w:sz w:val="18"/>
                <w:szCs w:val="18"/>
              </w:rPr>
            </w:pPr>
          </w:p>
        </w:tc>
        <w:tc>
          <w:tcPr>
            <w:tcW w:w="794" w:type="dxa"/>
            <w:shd w:val="clear" w:color="auto" w:fill="auto"/>
            <w:vAlign w:val="center"/>
          </w:tcPr>
          <w:p>
            <w:pPr>
              <w:widowControl/>
              <w:jc w:val="center"/>
              <w:rPr>
                <w:rFonts w:hint="eastAsia" w:ascii="宋体" w:hAnsi="宋体" w:cs="宋体"/>
                <w:bCs/>
                <w:color w:val="000000"/>
                <w:kern w:val="0"/>
                <w:sz w:val="18"/>
                <w:szCs w:val="1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00" w:hRule="atLeast"/>
          <w:jc w:val="center"/>
        </w:trPr>
        <w:tc>
          <w:tcPr>
            <w:tcW w:w="411" w:type="dxa"/>
            <w:shd w:val="clear" w:color="auto" w:fill="auto"/>
            <w:noWrap/>
            <w:vAlign w:val="center"/>
          </w:tcPr>
          <w:p>
            <w:pPr>
              <w:widowControl/>
              <w:jc w:val="center"/>
              <w:rPr>
                <w:rFonts w:ascii="宋体" w:hAnsi="宋体" w:cs="宋体"/>
                <w:color w:val="000000"/>
                <w:kern w:val="0"/>
                <w:sz w:val="18"/>
                <w:szCs w:val="18"/>
              </w:rPr>
            </w:pPr>
          </w:p>
        </w:tc>
        <w:tc>
          <w:tcPr>
            <w:tcW w:w="837" w:type="dxa"/>
            <w:shd w:val="clear" w:color="auto" w:fill="auto"/>
            <w:noWrap/>
            <w:vAlign w:val="center"/>
          </w:tcPr>
          <w:p>
            <w:pPr>
              <w:jc w:val="center"/>
              <w:rPr>
                <w:rFonts w:ascii="宋体" w:hAnsi="宋体" w:cs="宋体"/>
                <w:sz w:val="18"/>
                <w:szCs w:val="18"/>
              </w:rPr>
            </w:pPr>
            <w:r>
              <w:rPr>
                <w:rFonts w:hint="eastAsia" w:ascii="宋体" w:hAnsi="宋体" w:cs="宋体"/>
                <w:sz w:val="18"/>
                <w:szCs w:val="18"/>
              </w:rPr>
              <w:t>化学品</w:t>
            </w:r>
          </w:p>
        </w:tc>
        <w:tc>
          <w:tcPr>
            <w:tcW w:w="580" w:type="dxa"/>
            <w:shd w:val="clear" w:color="auto" w:fill="auto"/>
            <w:noWrap/>
            <w:vAlign w:val="center"/>
          </w:tcPr>
          <w:p>
            <w:pPr>
              <w:widowControl/>
              <w:jc w:val="center"/>
              <w:rPr>
                <w:rFonts w:hint="eastAsia" w:ascii="宋体" w:hAnsi="宋体" w:cs="宋体"/>
                <w:bCs/>
                <w:color w:val="000000"/>
                <w:kern w:val="0"/>
                <w:sz w:val="18"/>
                <w:szCs w:val="18"/>
              </w:rPr>
            </w:pPr>
          </w:p>
        </w:tc>
        <w:tc>
          <w:tcPr>
            <w:tcW w:w="709" w:type="dxa"/>
            <w:shd w:val="clear" w:color="auto" w:fill="auto"/>
            <w:noWrap/>
            <w:vAlign w:val="center"/>
          </w:tcPr>
          <w:p>
            <w:pPr>
              <w:widowControl/>
              <w:jc w:val="center"/>
              <w:rPr>
                <w:rFonts w:hint="eastAsia" w:ascii="宋体" w:hAnsi="宋体" w:cs="宋体"/>
                <w:bCs/>
                <w:color w:val="000000"/>
                <w:kern w:val="0"/>
                <w:sz w:val="18"/>
                <w:szCs w:val="18"/>
              </w:rPr>
            </w:pPr>
          </w:p>
        </w:tc>
        <w:tc>
          <w:tcPr>
            <w:tcW w:w="581" w:type="dxa"/>
            <w:shd w:val="clear" w:color="auto" w:fill="auto"/>
            <w:noWrap/>
            <w:vAlign w:val="center"/>
          </w:tcPr>
          <w:p>
            <w:pPr>
              <w:widowControl/>
              <w:jc w:val="center"/>
              <w:rPr>
                <w:rFonts w:hint="eastAsia" w:ascii="宋体" w:hAnsi="宋体" w:cs="宋体"/>
                <w:bCs/>
                <w:color w:val="000000"/>
                <w:kern w:val="0"/>
                <w:sz w:val="18"/>
                <w:szCs w:val="18"/>
              </w:rPr>
            </w:pPr>
          </w:p>
        </w:tc>
        <w:tc>
          <w:tcPr>
            <w:tcW w:w="680" w:type="dxa"/>
            <w:shd w:val="clear" w:color="auto" w:fill="auto"/>
            <w:noWrap/>
            <w:vAlign w:val="center"/>
          </w:tcPr>
          <w:p>
            <w:pPr>
              <w:widowControl/>
              <w:jc w:val="center"/>
              <w:rPr>
                <w:rFonts w:hint="eastAsia" w:ascii="宋体" w:hAnsi="宋体" w:cs="宋体"/>
                <w:bCs/>
                <w:color w:val="000000"/>
                <w:kern w:val="0"/>
                <w:sz w:val="18"/>
                <w:szCs w:val="18"/>
              </w:rPr>
            </w:pPr>
          </w:p>
        </w:tc>
        <w:tc>
          <w:tcPr>
            <w:tcW w:w="680" w:type="dxa"/>
            <w:shd w:val="clear" w:color="auto" w:fill="auto"/>
            <w:noWrap/>
            <w:vAlign w:val="center"/>
          </w:tcPr>
          <w:p>
            <w:pPr>
              <w:widowControl/>
              <w:jc w:val="center"/>
              <w:rPr>
                <w:rFonts w:hint="eastAsia" w:ascii="宋体" w:hAnsi="宋体" w:cs="宋体"/>
                <w:bCs/>
                <w:color w:val="000000"/>
                <w:kern w:val="0"/>
                <w:sz w:val="18"/>
                <w:szCs w:val="18"/>
              </w:rPr>
            </w:pPr>
          </w:p>
        </w:tc>
        <w:tc>
          <w:tcPr>
            <w:tcW w:w="1304" w:type="dxa"/>
            <w:shd w:val="clear" w:color="auto" w:fill="auto"/>
            <w:vAlign w:val="center"/>
          </w:tcPr>
          <w:p>
            <w:pPr>
              <w:widowControl/>
              <w:jc w:val="center"/>
              <w:rPr>
                <w:rFonts w:hint="eastAsia" w:ascii="宋体" w:hAnsi="宋体" w:cs="宋体"/>
                <w:bCs/>
                <w:color w:val="000000"/>
                <w:kern w:val="0"/>
                <w:sz w:val="18"/>
                <w:szCs w:val="18"/>
              </w:rPr>
            </w:pPr>
          </w:p>
        </w:tc>
        <w:tc>
          <w:tcPr>
            <w:tcW w:w="737" w:type="dxa"/>
            <w:shd w:val="clear" w:color="auto" w:fill="auto"/>
            <w:vAlign w:val="center"/>
          </w:tcPr>
          <w:p>
            <w:pPr>
              <w:widowControl/>
              <w:jc w:val="center"/>
              <w:rPr>
                <w:rFonts w:hint="eastAsia" w:ascii="宋体" w:hAnsi="宋体" w:cs="宋体"/>
                <w:bCs/>
                <w:color w:val="000000"/>
                <w:kern w:val="0"/>
                <w:sz w:val="18"/>
                <w:szCs w:val="18"/>
              </w:rPr>
            </w:pPr>
          </w:p>
        </w:tc>
        <w:tc>
          <w:tcPr>
            <w:tcW w:w="825" w:type="dxa"/>
            <w:shd w:val="clear" w:color="auto" w:fill="auto"/>
            <w:vAlign w:val="center"/>
          </w:tcPr>
          <w:p>
            <w:pPr>
              <w:widowControl/>
              <w:jc w:val="center"/>
              <w:rPr>
                <w:rFonts w:hint="eastAsia" w:ascii="宋体" w:hAnsi="宋体" w:cs="宋体"/>
                <w:bCs/>
                <w:color w:val="000000"/>
                <w:kern w:val="0"/>
                <w:sz w:val="18"/>
                <w:szCs w:val="18"/>
              </w:rPr>
            </w:pPr>
          </w:p>
        </w:tc>
        <w:tc>
          <w:tcPr>
            <w:tcW w:w="778" w:type="dxa"/>
            <w:shd w:val="clear" w:color="auto" w:fill="auto"/>
            <w:vAlign w:val="center"/>
          </w:tcPr>
          <w:p>
            <w:pPr>
              <w:widowControl/>
              <w:jc w:val="center"/>
              <w:rPr>
                <w:rFonts w:hint="eastAsia" w:ascii="宋体" w:hAnsi="宋体" w:cs="宋体"/>
                <w:bCs/>
                <w:color w:val="000000"/>
                <w:kern w:val="0"/>
                <w:sz w:val="18"/>
                <w:szCs w:val="18"/>
              </w:rPr>
            </w:pPr>
          </w:p>
        </w:tc>
        <w:tc>
          <w:tcPr>
            <w:tcW w:w="682" w:type="dxa"/>
            <w:shd w:val="clear" w:color="auto" w:fill="auto"/>
            <w:vAlign w:val="center"/>
          </w:tcPr>
          <w:p>
            <w:pPr>
              <w:widowControl/>
              <w:jc w:val="center"/>
              <w:rPr>
                <w:rFonts w:hint="eastAsia" w:ascii="宋体" w:hAnsi="宋体" w:cs="宋体"/>
                <w:bCs/>
                <w:color w:val="000000"/>
                <w:kern w:val="0"/>
                <w:sz w:val="18"/>
                <w:szCs w:val="18"/>
              </w:rPr>
            </w:pPr>
          </w:p>
        </w:tc>
        <w:tc>
          <w:tcPr>
            <w:tcW w:w="794" w:type="dxa"/>
            <w:shd w:val="clear" w:color="auto" w:fill="auto"/>
            <w:vAlign w:val="center"/>
          </w:tcPr>
          <w:p>
            <w:pPr>
              <w:widowControl/>
              <w:jc w:val="center"/>
              <w:rPr>
                <w:rFonts w:hint="eastAsia" w:ascii="宋体" w:hAnsi="宋体" w:cs="宋体"/>
                <w:bCs/>
                <w:color w:val="000000"/>
                <w:kern w:val="0"/>
                <w:sz w:val="18"/>
                <w:szCs w:val="1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00" w:hRule="atLeast"/>
          <w:jc w:val="center"/>
        </w:trPr>
        <w:tc>
          <w:tcPr>
            <w:tcW w:w="411" w:type="dxa"/>
            <w:shd w:val="clear" w:color="auto" w:fill="auto"/>
            <w:noWrap/>
            <w:vAlign w:val="center"/>
          </w:tcPr>
          <w:p>
            <w:pPr>
              <w:widowControl/>
              <w:jc w:val="center"/>
              <w:rPr>
                <w:rFonts w:ascii="宋体" w:hAnsi="宋体" w:cs="宋体"/>
                <w:color w:val="000000"/>
                <w:kern w:val="0"/>
                <w:sz w:val="18"/>
                <w:szCs w:val="18"/>
              </w:rPr>
            </w:pPr>
          </w:p>
        </w:tc>
        <w:tc>
          <w:tcPr>
            <w:tcW w:w="837" w:type="dxa"/>
            <w:shd w:val="clear" w:color="auto" w:fill="auto"/>
            <w:noWrap/>
            <w:vAlign w:val="center"/>
          </w:tcPr>
          <w:p>
            <w:pPr>
              <w:jc w:val="center"/>
              <w:rPr>
                <w:rFonts w:ascii="宋体" w:hAnsi="宋体" w:cs="宋体"/>
                <w:sz w:val="18"/>
                <w:szCs w:val="18"/>
              </w:rPr>
            </w:pPr>
            <w:r>
              <w:rPr>
                <w:rFonts w:hint="eastAsia" w:ascii="宋体" w:hAnsi="宋体" w:cs="宋体"/>
                <w:sz w:val="18"/>
                <w:szCs w:val="18"/>
              </w:rPr>
              <w:t>包装材料</w:t>
            </w:r>
          </w:p>
        </w:tc>
        <w:tc>
          <w:tcPr>
            <w:tcW w:w="580" w:type="dxa"/>
            <w:shd w:val="clear" w:color="auto" w:fill="auto"/>
            <w:noWrap/>
            <w:vAlign w:val="center"/>
          </w:tcPr>
          <w:p>
            <w:pPr>
              <w:widowControl/>
              <w:jc w:val="center"/>
              <w:rPr>
                <w:rFonts w:hint="eastAsia" w:ascii="宋体" w:hAnsi="宋体" w:cs="宋体"/>
                <w:bCs/>
                <w:color w:val="000000"/>
                <w:kern w:val="0"/>
                <w:sz w:val="18"/>
                <w:szCs w:val="18"/>
              </w:rPr>
            </w:pPr>
          </w:p>
        </w:tc>
        <w:tc>
          <w:tcPr>
            <w:tcW w:w="709" w:type="dxa"/>
            <w:shd w:val="clear" w:color="auto" w:fill="auto"/>
            <w:noWrap/>
            <w:vAlign w:val="center"/>
          </w:tcPr>
          <w:p>
            <w:pPr>
              <w:widowControl/>
              <w:jc w:val="center"/>
              <w:rPr>
                <w:rFonts w:hint="eastAsia" w:ascii="宋体" w:hAnsi="宋体" w:cs="宋体"/>
                <w:bCs/>
                <w:color w:val="000000"/>
                <w:kern w:val="0"/>
                <w:sz w:val="18"/>
                <w:szCs w:val="18"/>
              </w:rPr>
            </w:pPr>
          </w:p>
        </w:tc>
        <w:tc>
          <w:tcPr>
            <w:tcW w:w="581" w:type="dxa"/>
            <w:shd w:val="clear" w:color="auto" w:fill="auto"/>
            <w:noWrap/>
            <w:vAlign w:val="center"/>
          </w:tcPr>
          <w:p>
            <w:pPr>
              <w:widowControl/>
              <w:jc w:val="center"/>
              <w:rPr>
                <w:rFonts w:hint="eastAsia" w:ascii="宋体" w:hAnsi="宋体" w:cs="宋体"/>
                <w:bCs/>
                <w:color w:val="000000"/>
                <w:kern w:val="0"/>
                <w:sz w:val="18"/>
                <w:szCs w:val="18"/>
              </w:rPr>
            </w:pPr>
          </w:p>
        </w:tc>
        <w:tc>
          <w:tcPr>
            <w:tcW w:w="680" w:type="dxa"/>
            <w:shd w:val="clear" w:color="auto" w:fill="auto"/>
            <w:noWrap/>
            <w:vAlign w:val="center"/>
          </w:tcPr>
          <w:p>
            <w:pPr>
              <w:widowControl/>
              <w:jc w:val="center"/>
              <w:rPr>
                <w:rFonts w:hint="eastAsia" w:ascii="宋体" w:hAnsi="宋体" w:cs="宋体"/>
                <w:bCs/>
                <w:color w:val="000000"/>
                <w:kern w:val="0"/>
                <w:sz w:val="18"/>
                <w:szCs w:val="18"/>
              </w:rPr>
            </w:pPr>
          </w:p>
        </w:tc>
        <w:tc>
          <w:tcPr>
            <w:tcW w:w="680" w:type="dxa"/>
            <w:shd w:val="clear" w:color="auto" w:fill="auto"/>
            <w:noWrap/>
            <w:vAlign w:val="center"/>
          </w:tcPr>
          <w:p>
            <w:pPr>
              <w:widowControl/>
              <w:jc w:val="center"/>
              <w:rPr>
                <w:rFonts w:hint="eastAsia" w:ascii="宋体" w:hAnsi="宋体" w:cs="宋体"/>
                <w:bCs/>
                <w:color w:val="000000"/>
                <w:kern w:val="0"/>
                <w:sz w:val="18"/>
                <w:szCs w:val="18"/>
              </w:rPr>
            </w:pPr>
          </w:p>
        </w:tc>
        <w:tc>
          <w:tcPr>
            <w:tcW w:w="1304" w:type="dxa"/>
            <w:shd w:val="clear" w:color="auto" w:fill="auto"/>
            <w:vAlign w:val="center"/>
          </w:tcPr>
          <w:p>
            <w:pPr>
              <w:widowControl/>
              <w:jc w:val="center"/>
              <w:rPr>
                <w:rFonts w:hint="eastAsia" w:ascii="宋体" w:hAnsi="宋体" w:cs="宋体"/>
                <w:bCs/>
                <w:color w:val="000000"/>
                <w:kern w:val="0"/>
                <w:sz w:val="18"/>
                <w:szCs w:val="18"/>
              </w:rPr>
            </w:pPr>
          </w:p>
        </w:tc>
        <w:tc>
          <w:tcPr>
            <w:tcW w:w="737" w:type="dxa"/>
            <w:shd w:val="clear" w:color="auto" w:fill="auto"/>
            <w:vAlign w:val="center"/>
          </w:tcPr>
          <w:p>
            <w:pPr>
              <w:widowControl/>
              <w:jc w:val="center"/>
              <w:rPr>
                <w:rFonts w:hint="eastAsia" w:ascii="宋体" w:hAnsi="宋体" w:cs="宋体"/>
                <w:bCs/>
                <w:color w:val="000000"/>
                <w:kern w:val="0"/>
                <w:sz w:val="18"/>
                <w:szCs w:val="18"/>
              </w:rPr>
            </w:pPr>
          </w:p>
        </w:tc>
        <w:tc>
          <w:tcPr>
            <w:tcW w:w="825" w:type="dxa"/>
            <w:shd w:val="clear" w:color="auto" w:fill="auto"/>
            <w:vAlign w:val="center"/>
          </w:tcPr>
          <w:p>
            <w:pPr>
              <w:widowControl/>
              <w:jc w:val="center"/>
              <w:rPr>
                <w:rFonts w:hint="eastAsia" w:ascii="宋体" w:hAnsi="宋体" w:cs="宋体"/>
                <w:bCs/>
                <w:color w:val="000000"/>
                <w:kern w:val="0"/>
                <w:sz w:val="18"/>
                <w:szCs w:val="18"/>
              </w:rPr>
            </w:pPr>
          </w:p>
        </w:tc>
        <w:tc>
          <w:tcPr>
            <w:tcW w:w="778" w:type="dxa"/>
            <w:shd w:val="clear" w:color="auto" w:fill="auto"/>
            <w:vAlign w:val="center"/>
          </w:tcPr>
          <w:p>
            <w:pPr>
              <w:widowControl/>
              <w:jc w:val="center"/>
              <w:rPr>
                <w:rFonts w:hint="eastAsia" w:ascii="宋体" w:hAnsi="宋体" w:cs="宋体"/>
                <w:bCs/>
                <w:color w:val="000000"/>
                <w:kern w:val="0"/>
                <w:sz w:val="18"/>
                <w:szCs w:val="18"/>
              </w:rPr>
            </w:pPr>
          </w:p>
        </w:tc>
        <w:tc>
          <w:tcPr>
            <w:tcW w:w="682" w:type="dxa"/>
            <w:shd w:val="clear" w:color="auto" w:fill="auto"/>
            <w:vAlign w:val="center"/>
          </w:tcPr>
          <w:p>
            <w:pPr>
              <w:widowControl/>
              <w:jc w:val="center"/>
              <w:rPr>
                <w:rFonts w:hint="eastAsia" w:ascii="宋体" w:hAnsi="宋体" w:cs="宋体"/>
                <w:bCs/>
                <w:color w:val="000000"/>
                <w:kern w:val="0"/>
                <w:sz w:val="18"/>
                <w:szCs w:val="18"/>
              </w:rPr>
            </w:pPr>
          </w:p>
        </w:tc>
        <w:tc>
          <w:tcPr>
            <w:tcW w:w="794" w:type="dxa"/>
            <w:shd w:val="clear" w:color="auto" w:fill="auto"/>
            <w:vAlign w:val="center"/>
          </w:tcPr>
          <w:p>
            <w:pPr>
              <w:widowControl/>
              <w:jc w:val="center"/>
              <w:rPr>
                <w:rFonts w:hint="eastAsia" w:ascii="宋体" w:hAnsi="宋体" w:cs="宋体"/>
                <w:bCs/>
                <w:color w:val="000000"/>
                <w:kern w:val="0"/>
                <w:sz w:val="18"/>
                <w:szCs w:val="1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00" w:hRule="atLeast"/>
          <w:jc w:val="center"/>
        </w:trPr>
        <w:tc>
          <w:tcPr>
            <w:tcW w:w="411" w:type="dxa"/>
            <w:shd w:val="clear" w:color="auto" w:fill="auto"/>
            <w:noWrap/>
            <w:vAlign w:val="center"/>
          </w:tcPr>
          <w:p>
            <w:pPr>
              <w:widowControl/>
              <w:jc w:val="center"/>
              <w:rPr>
                <w:rFonts w:ascii="宋体" w:hAnsi="宋体" w:cs="宋体"/>
                <w:color w:val="000000"/>
                <w:kern w:val="0"/>
                <w:sz w:val="18"/>
                <w:szCs w:val="18"/>
              </w:rPr>
            </w:pPr>
          </w:p>
        </w:tc>
        <w:tc>
          <w:tcPr>
            <w:tcW w:w="837" w:type="dxa"/>
            <w:shd w:val="clear" w:color="auto" w:fill="auto"/>
            <w:noWrap/>
            <w:vAlign w:val="center"/>
          </w:tcPr>
          <w:p>
            <w:pPr>
              <w:jc w:val="center"/>
              <w:rPr>
                <w:rFonts w:ascii="宋体" w:hAnsi="宋体" w:cs="宋体"/>
                <w:sz w:val="18"/>
                <w:szCs w:val="18"/>
              </w:rPr>
            </w:pPr>
            <w:r>
              <w:rPr>
                <w:rFonts w:hint="eastAsia" w:ascii="宋体" w:hAnsi="宋体" w:cs="宋体"/>
                <w:sz w:val="18"/>
                <w:szCs w:val="18"/>
              </w:rPr>
              <w:t>……</w:t>
            </w:r>
          </w:p>
        </w:tc>
        <w:tc>
          <w:tcPr>
            <w:tcW w:w="580" w:type="dxa"/>
            <w:shd w:val="clear" w:color="auto" w:fill="auto"/>
            <w:noWrap/>
            <w:vAlign w:val="center"/>
          </w:tcPr>
          <w:p>
            <w:pPr>
              <w:widowControl/>
              <w:jc w:val="center"/>
              <w:rPr>
                <w:rFonts w:hint="eastAsia" w:ascii="宋体" w:hAnsi="宋体" w:cs="宋体"/>
                <w:bCs/>
                <w:color w:val="000000"/>
                <w:kern w:val="0"/>
                <w:sz w:val="18"/>
                <w:szCs w:val="18"/>
              </w:rPr>
            </w:pPr>
          </w:p>
        </w:tc>
        <w:tc>
          <w:tcPr>
            <w:tcW w:w="709" w:type="dxa"/>
            <w:shd w:val="clear" w:color="auto" w:fill="auto"/>
            <w:noWrap/>
            <w:vAlign w:val="center"/>
          </w:tcPr>
          <w:p>
            <w:pPr>
              <w:widowControl/>
              <w:jc w:val="center"/>
              <w:rPr>
                <w:rFonts w:hint="eastAsia" w:ascii="宋体" w:hAnsi="宋体" w:cs="宋体"/>
                <w:bCs/>
                <w:color w:val="000000"/>
                <w:kern w:val="0"/>
                <w:sz w:val="18"/>
                <w:szCs w:val="18"/>
              </w:rPr>
            </w:pPr>
          </w:p>
        </w:tc>
        <w:tc>
          <w:tcPr>
            <w:tcW w:w="581" w:type="dxa"/>
            <w:shd w:val="clear" w:color="auto" w:fill="auto"/>
            <w:noWrap/>
            <w:vAlign w:val="center"/>
          </w:tcPr>
          <w:p>
            <w:pPr>
              <w:widowControl/>
              <w:jc w:val="center"/>
              <w:rPr>
                <w:rFonts w:hint="eastAsia" w:ascii="宋体" w:hAnsi="宋体" w:cs="宋体"/>
                <w:bCs/>
                <w:color w:val="000000"/>
                <w:kern w:val="0"/>
                <w:sz w:val="18"/>
                <w:szCs w:val="18"/>
              </w:rPr>
            </w:pPr>
          </w:p>
        </w:tc>
        <w:tc>
          <w:tcPr>
            <w:tcW w:w="680" w:type="dxa"/>
            <w:shd w:val="clear" w:color="auto" w:fill="auto"/>
            <w:noWrap/>
            <w:vAlign w:val="center"/>
          </w:tcPr>
          <w:p>
            <w:pPr>
              <w:widowControl/>
              <w:jc w:val="center"/>
              <w:rPr>
                <w:rFonts w:hint="eastAsia" w:ascii="宋体" w:hAnsi="宋体" w:cs="宋体"/>
                <w:bCs/>
                <w:color w:val="000000"/>
                <w:kern w:val="0"/>
                <w:sz w:val="18"/>
                <w:szCs w:val="18"/>
              </w:rPr>
            </w:pPr>
          </w:p>
        </w:tc>
        <w:tc>
          <w:tcPr>
            <w:tcW w:w="680" w:type="dxa"/>
            <w:shd w:val="clear" w:color="auto" w:fill="auto"/>
            <w:noWrap/>
            <w:vAlign w:val="center"/>
          </w:tcPr>
          <w:p>
            <w:pPr>
              <w:widowControl/>
              <w:jc w:val="center"/>
              <w:rPr>
                <w:rFonts w:hint="eastAsia" w:ascii="宋体" w:hAnsi="宋体" w:cs="宋体"/>
                <w:bCs/>
                <w:color w:val="000000"/>
                <w:kern w:val="0"/>
                <w:sz w:val="18"/>
                <w:szCs w:val="18"/>
              </w:rPr>
            </w:pPr>
          </w:p>
        </w:tc>
        <w:tc>
          <w:tcPr>
            <w:tcW w:w="1304" w:type="dxa"/>
            <w:shd w:val="clear" w:color="auto" w:fill="auto"/>
            <w:vAlign w:val="center"/>
          </w:tcPr>
          <w:p>
            <w:pPr>
              <w:widowControl/>
              <w:jc w:val="center"/>
              <w:rPr>
                <w:rFonts w:hint="eastAsia" w:ascii="宋体" w:hAnsi="宋体" w:cs="宋体"/>
                <w:bCs/>
                <w:color w:val="000000"/>
                <w:kern w:val="0"/>
                <w:sz w:val="18"/>
                <w:szCs w:val="18"/>
              </w:rPr>
            </w:pPr>
          </w:p>
        </w:tc>
        <w:tc>
          <w:tcPr>
            <w:tcW w:w="737" w:type="dxa"/>
            <w:shd w:val="clear" w:color="auto" w:fill="auto"/>
            <w:vAlign w:val="center"/>
          </w:tcPr>
          <w:p>
            <w:pPr>
              <w:widowControl/>
              <w:jc w:val="center"/>
              <w:rPr>
                <w:rFonts w:hint="eastAsia" w:ascii="宋体" w:hAnsi="宋体" w:cs="宋体"/>
                <w:bCs/>
                <w:color w:val="000000"/>
                <w:kern w:val="0"/>
                <w:sz w:val="18"/>
                <w:szCs w:val="18"/>
              </w:rPr>
            </w:pPr>
          </w:p>
        </w:tc>
        <w:tc>
          <w:tcPr>
            <w:tcW w:w="825" w:type="dxa"/>
            <w:shd w:val="clear" w:color="auto" w:fill="auto"/>
            <w:vAlign w:val="center"/>
          </w:tcPr>
          <w:p>
            <w:pPr>
              <w:widowControl/>
              <w:jc w:val="center"/>
              <w:rPr>
                <w:rFonts w:hint="eastAsia" w:ascii="宋体" w:hAnsi="宋体" w:cs="宋体"/>
                <w:bCs/>
                <w:color w:val="000000"/>
                <w:kern w:val="0"/>
                <w:sz w:val="18"/>
                <w:szCs w:val="18"/>
              </w:rPr>
            </w:pPr>
          </w:p>
        </w:tc>
        <w:tc>
          <w:tcPr>
            <w:tcW w:w="778" w:type="dxa"/>
            <w:shd w:val="clear" w:color="auto" w:fill="auto"/>
            <w:vAlign w:val="center"/>
          </w:tcPr>
          <w:p>
            <w:pPr>
              <w:widowControl/>
              <w:jc w:val="center"/>
              <w:rPr>
                <w:rFonts w:hint="eastAsia" w:ascii="宋体" w:hAnsi="宋体" w:cs="宋体"/>
                <w:bCs/>
                <w:color w:val="000000"/>
                <w:kern w:val="0"/>
                <w:sz w:val="18"/>
                <w:szCs w:val="18"/>
              </w:rPr>
            </w:pPr>
          </w:p>
        </w:tc>
        <w:tc>
          <w:tcPr>
            <w:tcW w:w="682" w:type="dxa"/>
            <w:shd w:val="clear" w:color="auto" w:fill="auto"/>
            <w:vAlign w:val="center"/>
          </w:tcPr>
          <w:p>
            <w:pPr>
              <w:widowControl/>
              <w:jc w:val="center"/>
              <w:rPr>
                <w:rFonts w:hint="eastAsia" w:ascii="宋体" w:hAnsi="宋体" w:cs="宋体"/>
                <w:bCs/>
                <w:color w:val="000000"/>
                <w:kern w:val="0"/>
                <w:sz w:val="18"/>
                <w:szCs w:val="18"/>
              </w:rPr>
            </w:pPr>
          </w:p>
        </w:tc>
        <w:tc>
          <w:tcPr>
            <w:tcW w:w="794" w:type="dxa"/>
            <w:shd w:val="clear" w:color="auto" w:fill="auto"/>
            <w:vAlign w:val="center"/>
          </w:tcPr>
          <w:p>
            <w:pPr>
              <w:widowControl/>
              <w:jc w:val="center"/>
              <w:rPr>
                <w:rFonts w:hint="eastAsia" w:ascii="宋体" w:hAnsi="宋体" w:cs="宋体"/>
                <w:bCs/>
                <w:color w:val="000000"/>
                <w:kern w:val="0"/>
                <w:sz w:val="18"/>
                <w:szCs w:val="18"/>
              </w:rPr>
            </w:pPr>
          </w:p>
        </w:tc>
      </w:tr>
    </w:tbl>
    <w:p>
      <w:pPr>
        <w:spacing w:before="156" w:beforeLines="50" w:after="156" w:afterLines="50"/>
        <w:jc w:val="center"/>
        <w:rPr>
          <w:rFonts w:ascii="黑体" w:hAnsi="黑体" w:eastAsia="黑体" w:cs="黑体"/>
        </w:rPr>
      </w:pPr>
      <w:r>
        <w:rPr>
          <w:rFonts w:ascii="黑体" w:hAnsi="黑体" w:eastAsia="黑体" w:cs="黑体"/>
        </w:rPr>
        <w:t>表B</w:t>
      </w:r>
      <w:r>
        <w:rPr>
          <w:rFonts w:hint="eastAsia" w:ascii="黑体" w:hAnsi="黑体" w:eastAsia="黑体" w:cs="黑体"/>
        </w:rPr>
        <w:t>.</w:t>
      </w:r>
      <w:r>
        <w:rPr>
          <w:rFonts w:ascii="黑体" w:hAnsi="黑体" w:eastAsia="黑体" w:cs="黑体"/>
        </w:rPr>
        <w:t>10</w:t>
      </w:r>
      <w:r>
        <w:rPr>
          <w:rFonts w:hint="eastAsia" w:ascii="黑体" w:hAnsi="黑体" w:eastAsia="黑体" w:cs="黑体"/>
        </w:rPr>
        <w:t xml:space="preserve">  </w:t>
      </w:r>
      <w:r>
        <w:rPr>
          <w:rFonts w:ascii="黑体" w:hAnsi="黑体" w:eastAsia="黑体" w:cs="黑体"/>
        </w:rPr>
        <w:t xml:space="preserve"> </w:t>
      </w:r>
      <w:r>
        <w:rPr>
          <w:rFonts w:hint="eastAsia" w:ascii="黑体" w:hAnsi="黑体" w:eastAsia="黑体" w:cs="黑体"/>
        </w:rPr>
        <w:t>制造阶段-能源、资源消耗数据</w:t>
      </w:r>
      <w:r>
        <w:rPr>
          <w:rFonts w:ascii="黑体" w:hAnsi="黑体" w:eastAsia="黑体" w:cs="黑体"/>
        </w:rPr>
        <w:t>表</w:t>
      </w:r>
    </w:p>
    <w:tbl>
      <w:tblPr>
        <w:tblStyle w:val="37"/>
        <w:tblW w:w="0" w:type="auto"/>
        <w:jc w:val="center"/>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Layout w:type="autofit"/>
        <w:tblCellMar>
          <w:top w:w="0" w:type="dxa"/>
          <w:left w:w="108" w:type="dxa"/>
          <w:bottom w:w="0" w:type="dxa"/>
          <w:right w:w="108" w:type="dxa"/>
        </w:tblCellMar>
      </w:tblPr>
      <w:tblGrid>
        <w:gridCol w:w="1035"/>
        <w:gridCol w:w="1035"/>
        <w:gridCol w:w="1034"/>
        <w:gridCol w:w="1034"/>
        <w:gridCol w:w="1034"/>
        <w:gridCol w:w="1034"/>
        <w:gridCol w:w="1035"/>
        <w:gridCol w:w="1035"/>
      </w:tblGrid>
      <w:tr>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CellMar>
            <w:top w:w="0" w:type="dxa"/>
            <w:left w:w="108" w:type="dxa"/>
            <w:bottom w:w="0" w:type="dxa"/>
            <w:right w:w="108" w:type="dxa"/>
          </w:tblCellMar>
        </w:tblPrEx>
        <w:trPr>
          <w:jc w:val="center"/>
        </w:trPr>
        <w:tc>
          <w:tcPr>
            <w:tcW w:w="1035" w:type="dxa"/>
            <w:tcBorders>
              <w:top w:val="single" w:color="auto" w:sz="12" w:space="0"/>
              <w:bottom w:val="single" w:color="auto" w:sz="12" w:space="0"/>
            </w:tcBorders>
            <w:vAlign w:val="center"/>
          </w:tcPr>
          <w:p>
            <w:pPr>
              <w:widowControl/>
              <w:jc w:val="center"/>
              <w:textAlignment w:val="center"/>
              <w:rPr>
                <w:rFonts w:ascii="宋体" w:hAnsi="宋体" w:cs="宋体"/>
                <w:sz w:val="18"/>
                <w:szCs w:val="18"/>
              </w:rPr>
            </w:pPr>
            <w:r>
              <w:rPr>
                <w:rFonts w:hint="eastAsia" w:ascii="宋体" w:hAnsi="宋体" w:cs="宋体"/>
                <w:color w:val="000000"/>
                <w:kern w:val="0"/>
                <w:sz w:val="18"/>
                <w:szCs w:val="18"/>
                <w:lang w:bidi="ar"/>
              </w:rPr>
              <w:t>序号</w:t>
            </w:r>
          </w:p>
        </w:tc>
        <w:tc>
          <w:tcPr>
            <w:tcW w:w="1035" w:type="dxa"/>
            <w:tcBorders>
              <w:top w:val="single" w:color="auto" w:sz="12" w:space="0"/>
              <w:bottom w:val="single" w:color="auto" w:sz="12" w:space="0"/>
            </w:tcBorders>
            <w:vAlign w:val="center"/>
          </w:tcPr>
          <w:p>
            <w:pPr>
              <w:widowControl/>
              <w:jc w:val="center"/>
              <w:textAlignment w:val="center"/>
              <w:rPr>
                <w:rFonts w:ascii="宋体" w:hAnsi="宋体" w:cs="宋体"/>
                <w:sz w:val="18"/>
                <w:szCs w:val="18"/>
              </w:rPr>
            </w:pPr>
            <w:r>
              <w:rPr>
                <w:rFonts w:hint="eastAsia" w:ascii="宋体" w:hAnsi="宋体" w:cs="宋体"/>
                <w:color w:val="000000"/>
                <w:kern w:val="0"/>
                <w:sz w:val="18"/>
                <w:szCs w:val="18"/>
                <w:lang w:bidi="ar"/>
              </w:rPr>
              <w:t>项目</w:t>
            </w:r>
          </w:p>
        </w:tc>
        <w:tc>
          <w:tcPr>
            <w:tcW w:w="1034" w:type="dxa"/>
            <w:tcBorders>
              <w:top w:val="single" w:color="auto" w:sz="12" w:space="0"/>
              <w:bottom w:val="single" w:color="auto" w:sz="12" w:space="0"/>
            </w:tcBorders>
            <w:vAlign w:val="center"/>
          </w:tcPr>
          <w:p>
            <w:pPr>
              <w:widowControl/>
              <w:jc w:val="center"/>
              <w:textAlignment w:val="center"/>
              <w:rPr>
                <w:rFonts w:ascii="宋体" w:hAnsi="宋体" w:cs="宋体"/>
                <w:sz w:val="18"/>
                <w:szCs w:val="18"/>
              </w:rPr>
            </w:pPr>
            <w:r>
              <w:rPr>
                <w:rFonts w:hint="eastAsia" w:ascii="宋体" w:hAnsi="宋体" w:cs="宋体"/>
                <w:color w:val="000000"/>
                <w:kern w:val="0"/>
                <w:sz w:val="18"/>
                <w:szCs w:val="18"/>
                <w:lang w:bidi="ar"/>
              </w:rPr>
              <w:t>消耗量</w:t>
            </w:r>
          </w:p>
        </w:tc>
        <w:tc>
          <w:tcPr>
            <w:tcW w:w="1034" w:type="dxa"/>
            <w:tcBorders>
              <w:top w:val="single" w:color="auto" w:sz="12" w:space="0"/>
              <w:bottom w:val="single" w:color="auto" w:sz="12" w:space="0"/>
            </w:tcBorders>
            <w:vAlign w:val="center"/>
          </w:tcPr>
          <w:p>
            <w:pPr>
              <w:widowControl/>
              <w:jc w:val="center"/>
              <w:textAlignment w:val="center"/>
              <w:rPr>
                <w:rFonts w:ascii="宋体" w:hAnsi="宋体" w:cs="宋体"/>
                <w:sz w:val="18"/>
                <w:szCs w:val="18"/>
              </w:rPr>
            </w:pPr>
            <w:r>
              <w:rPr>
                <w:rFonts w:hint="eastAsia" w:ascii="宋体" w:hAnsi="宋体" w:cs="宋体"/>
                <w:color w:val="000000"/>
                <w:kern w:val="0"/>
                <w:sz w:val="18"/>
                <w:szCs w:val="18"/>
                <w:lang w:bidi="ar"/>
              </w:rPr>
              <w:t>单位</w:t>
            </w:r>
          </w:p>
        </w:tc>
        <w:tc>
          <w:tcPr>
            <w:tcW w:w="1034" w:type="dxa"/>
            <w:tcBorders>
              <w:top w:val="single" w:color="auto" w:sz="12" w:space="0"/>
              <w:bottom w:val="single" w:color="auto" w:sz="12" w:space="0"/>
            </w:tcBorders>
            <w:vAlign w:val="center"/>
          </w:tcPr>
          <w:p>
            <w:pPr>
              <w:widowControl/>
              <w:jc w:val="center"/>
              <w:textAlignment w:val="center"/>
              <w:rPr>
                <w:rFonts w:ascii="宋体" w:hAnsi="宋体" w:cs="宋体"/>
                <w:sz w:val="18"/>
                <w:szCs w:val="18"/>
              </w:rPr>
            </w:pPr>
            <w:r>
              <w:rPr>
                <w:rFonts w:hint="eastAsia" w:ascii="宋体" w:hAnsi="宋体" w:cs="宋体"/>
                <w:color w:val="000000"/>
                <w:kern w:val="0"/>
                <w:sz w:val="18"/>
                <w:szCs w:val="18"/>
                <w:lang w:bidi="ar"/>
              </w:rPr>
              <w:t>用途</w:t>
            </w:r>
          </w:p>
        </w:tc>
        <w:tc>
          <w:tcPr>
            <w:tcW w:w="1034" w:type="dxa"/>
            <w:tcBorders>
              <w:top w:val="single" w:color="auto" w:sz="12" w:space="0"/>
              <w:bottom w:val="single" w:color="auto" w:sz="12" w:space="0"/>
            </w:tcBorders>
            <w:vAlign w:val="center"/>
          </w:tcPr>
          <w:p>
            <w:pPr>
              <w:widowControl/>
              <w:jc w:val="center"/>
              <w:textAlignment w:val="center"/>
              <w:rPr>
                <w:rFonts w:ascii="宋体" w:hAnsi="宋体" w:cs="宋体"/>
                <w:sz w:val="18"/>
                <w:szCs w:val="18"/>
              </w:rPr>
            </w:pPr>
            <w:r>
              <w:rPr>
                <w:rFonts w:hint="eastAsia" w:ascii="宋体" w:hAnsi="宋体" w:cs="宋体"/>
                <w:color w:val="000000"/>
                <w:kern w:val="0"/>
                <w:sz w:val="18"/>
                <w:szCs w:val="18"/>
                <w:lang w:bidi="ar"/>
              </w:rPr>
              <w:t>数据来源</w:t>
            </w:r>
          </w:p>
        </w:tc>
        <w:tc>
          <w:tcPr>
            <w:tcW w:w="1035" w:type="dxa"/>
            <w:tcBorders>
              <w:top w:val="single" w:color="auto" w:sz="12" w:space="0"/>
              <w:bottom w:val="single" w:color="auto" w:sz="12" w:space="0"/>
            </w:tcBorders>
            <w:vAlign w:val="center"/>
          </w:tcPr>
          <w:p>
            <w:pPr>
              <w:widowControl/>
              <w:jc w:val="center"/>
              <w:textAlignment w:val="center"/>
              <w:rPr>
                <w:rFonts w:ascii="宋体" w:hAnsi="宋体" w:cs="宋体"/>
                <w:sz w:val="18"/>
                <w:szCs w:val="18"/>
              </w:rPr>
            </w:pPr>
            <w:r>
              <w:rPr>
                <w:rFonts w:hint="eastAsia" w:ascii="宋体" w:hAnsi="宋体" w:cs="宋体"/>
                <w:color w:val="000000"/>
                <w:kern w:val="0"/>
                <w:sz w:val="18"/>
                <w:szCs w:val="18"/>
                <w:lang w:bidi="ar"/>
              </w:rPr>
              <w:t>数据范围</w:t>
            </w:r>
          </w:p>
        </w:tc>
        <w:tc>
          <w:tcPr>
            <w:tcW w:w="1035" w:type="dxa"/>
            <w:tcBorders>
              <w:top w:val="single" w:color="auto" w:sz="12" w:space="0"/>
              <w:bottom w:val="single" w:color="auto" w:sz="12" w:space="0"/>
            </w:tcBorders>
            <w:vAlign w:val="center"/>
          </w:tcPr>
          <w:p>
            <w:pPr>
              <w:widowControl/>
              <w:jc w:val="center"/>
              <w:textAlignment w:val="center"/>
              <w:rPr>
                <w:rFonts w:ascii="宋体" w:hAnsi="宋体" w:cs="宋体"/>
                <w:sz w:val="18"/>
                <w:szCs w:val="18"/>
              </w:rPr>
            </w:pPr>
            <w:r>
              <w:rPr>
                <w:rFonts w:hint="eastAsia" w:ascii="宋体" w:hAnsi="宋体" w:cs="宋体"/>
                <w:color w:val="000000"/>
                <w:kern w:val="0"/>
                <w:sz w:val="18"/>
                <w:szCs w:val="18"/>
                <w:lang w:bidi="ar"/>
              </w:rPr>
              <w:t>备注</w:t>
            </w:r>
          </w:p>
        </w:tc>
      </w:tr>
      <w:tr>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CellMar>
            <w:top w:w="0" w:type="dxa"/>
            <w:left w:w="108" w:type="dxa"/>
            <w:bottom w:w="0" w:type="dxa"/>
            <w:right w:w="108" w:type="dxa"/>
          </w:tblCellMar>
        </w:tblPrEx>
        <w:trPr>
          <w:jc w:val="center"/>
        </w:trPr>
        <w:tc>
          <w:tcPr>
            <w:tcW w:w="1035" w:type="dxa"/>
            <w:tcBorders>
              <w:top w:val="single" w:color="auto" w:sz="12" w:space="0"/>
            </w:tcBorders>
          </w:tcPr>
          <w:p>
            <w:pPr>
              <w:rPr>
                <w:rFonts w:ascii="宋体" w:hAnsi="宋体" w:cs="宋体"/>
                <w:sz w:val="18"/>
                <w:szCs w:val="18"/>
              </w:rPr>
            </w:pPr>
          </w:p>
        </w:tc>
        <w:tc>
          <w:tcPr>
            <w:tcW w:w="1035" w:type="dxa"/>
            <w:tcBorders>
              <w:top w:val="single" w:color="auto" w:sz="12" w:space="0"/>
            </w:tcBorders>
            <w:vAlign w:val="center"/>
          </w:tcPr>
          <w:p>
            <w:pPr>
              <w:jc w:val="center"/>
              <w:rPr>
                <w:rFonts w:ascii="宋体" w:hAnsi="宋体" w:cs="宋体"/>
                <w:sz w:val="18"/>
                <w:szCs w:val="18"/>
              </w:rPr>
            </w:pPr>
            <w:r>
              <w:rPr>
                <w:rFonts w:ascii="宋体" w:hAnsi="宋体" w:cs="宋体"/>
                <w:sz w:val="18"/>
                <w:szCs w:val="18"/>
              </w:rPr>
              <w:t>电力</w:t>
            </w:r>
          </w:p>
        </w:tc>
        <w:tc>
          <w:tcPr>
            <w:tcW w:w="1034" w:type="dxa"/>
            <w:tcBorders>
              <w:top w:val="single" w:color="auto" w:sz="12" w:space="0"/>
            </w:tcBorders>
          </w:tcPr>
          <w:p>
            <w:pPr>
              <w:rPr>
                <w:rFonts w:ascii="宋体" w:hAnsi="宋体" w:cs="宋体"/>
                <w:sz w:val="18"/>
                <w:szCs w:val="18"/>
              </w:rPr>
            </w:pPr>
          </w:p>
        </w:tc>
        <w:tc>
          <w:tcPr>
            <w:tcW w:w="1034" w:type="dxa"/>
            <w:tcBorders>
              <w:top w:val="single" w:color="auto" w:sz="12" w:space="0"/>
            </w:tcBorders>
          </w:tcPr>
          <w:p>
            <w:pPr>
              <w:rPr>
                <w:rFonts w:ascii="宋体" w:hAnsi="宋体" w:cs="宋体"/>
                <w:sz w:val="18"/>
                <w:szCs w:val="18"/>
              </w:rPr>
            </w:pPr>
          </w:p>
        </w:tc>
        <w:tc>
          <w:tcPr>
            <w:tcW w:w="1034" w:type="dxa"/>
            <w:tcBorders>
              <w:top w:val="single" w:color="auto" w:sz="12" w:space="0"/>
            </w:tcBorders>
          </w:tcPr>
          <w:p>
            <w:pPr>
              <w:rPr>
                <w:rFonts w:ascii="宋体" w:hAnsi="宋体" w:cs="宋体"/>
                <w:sz w:val="18"/>
                <w:szCs w:val="18"/>
              </w:rPr>
            </w:pPr>
          </w:p>
        </w:tc>
        <w:tc>
          <w:tcPr>
            <w:tcW w:w="1034" w:type="dxa"/>
            <w:tcBorders>
              <w:top w:val="single" w:color="auto" w:sz="12" w:space="0"/>
            </w:tcBorders>
          </w:tcPr>
          <w:p>
            <w:pPr>
              <w:rPr>
                <w:rFonts w:ascii="宋体" w:hAnsi="宋体" w:cs="宋体"/>
                <w:sz w:val="18"/>
                <w:szCs w:val="18"/>
              </w:rPr>
            </w:pPr>
          </w:p>
        </w:tc>
        <w:tc>
          <w:tcPr>
            <w:tcW w:w="1035" w:type="dxa"/>
            <w:tcBorders>
              <w:top w:val="single" w:color="auto" w:sz="12" w:space="0"/>
            </w:tcBorders>
          </w:tcPr>
          <w:p>
            <w:pPr>
              <w:rPr>
                <w:rFonts w:ascii="宋体" w:hAnsi="宋体" w:cs="宋体"/>
                <w:sz w:val="18"/>
                <w:szCs w:val="18"/>
              </w:rPr>
            </w:pPr>
          </w:p>
        </w:tc>
        <w:tc>
          <w:tcPr>
            <w:tcW w:w="1035" w:type="dxa"/>
            <w:tcBorders>
              <w:top w:val="single" w:color="auto" w:sz="12" w:space="0"/>
            </w:tcBorders>
          </w:tcPr>
          <w:p>
            <w:pPr>
              <w:rPr>
                <w:rFonts w:ascii="宋体" w:hAnsi="宋体" w:cs="宋体"/>
                <w:sz w:val="18"/>
                <w:szCs w:val="18"/>
              </w:rPr>
            </w:pPr>
          </w:p>
        </w:tc>
      </w:tr>
      <w:tr>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CellMar>
            <w:top w:w="0" w:type="dxa"/>
            <w:left w:w="108" w:type="dxa"/>
            <w:bottom w:w="0" w:type="dxa"/>
            <w:right w:w="108" w:type="dxa"/>
          </w:tblCellMar>
        </w:tblPrEx>
        <w:trPr>
          <w:jc w:val="center"/>
        </w:trPr>
        <w:tc>
          <w:tcPr>
            <w:tcW w:w="1035" w:type="dxa"/>
          </w:tcPr>
          <w:p>
            <w:pPr>
              <w:rPr>
                <w:rFonts w:ascii="宋体" w:hAnsi="宋体" w:cs="宋体"/>
                <w:sz w:val="18"/>
                <w:szCs w:val="18"/>
              </w:rPr>
            </w:pPr>
          </w:p>
        </w:tc>
        <w:tc>
          <w:tcPr>
            <w:tcW w:w="1035" w:type="dxa"/>
            <w:vAlign w:val="center"/>
          </w:tcPr>
          <w:p>
            <w:pPr>
              <w:jc w:val="center"/>
              <w:rPr>
                <w:rFonts w:ascii="宋体" w:hAnsi="宋体" w:cs="宋体"/>
                <w:sz w:val="18"/>
                <w:szCs w:val="18"/>
              </w:rPr>
            </w:pPr>
            <w:r>
              <w:rPr>
                <w:rFonts w:ascii="宋体" w:hAnsi="宋体" w:cs="宋体"/>
                <w:sz w:val="18"/>
                <w:szCs w:val="18"/>
              </w:rPr>
              <w:t>蒸汽</w:t>
            </w:r>
          </w:p>
        </w:tc>
        <w:tc>
          <w:tcPr>
            <w:tcW w:w="1034" w:type="dxa"/>
          </w:tcPr>
          <w:p>
            <w:pPr>
              <w:rPr>
                <w:rFonts w:ascii="宋体" w:hAnsi="宋体" w:cs="宋体"/>
                <w:sz w:val="18"/>
                <w:szCs w:val="18"/>
              </w:rPr>
            </w:pPr>
          </w:p>
        </w:tc>
        <w:tc>
          <w:tcPr>
            <w:tcW w:w="1034" w:type="dxa"/>
          </w:tcPr>
          <w:p>
            <w:pPr>
              <w:rPr>
                <w:rFonts w:ascii="宋体" w:hAnsi="宋体" w:cs="宋体"/>
                <w:sz w:val="18"/>
                <w:szCs w:val="18"/>
              </w:rPr>
            </w:pPr>
          </w:p>
        </w:tc>
        <w:tc>
          <w:tcPr>
            <w:tcW w:w="1034" w:type="dxa"/>
          </w:tcPr>
          <w:p>
            <w:pPr>
              <w:rPr>
                <w:rFonts w:ascii="宋体" w:hAnsi="宋体" w:cs="宋体"/>
                <w:sz w:val="18"/>
                <w:szCs w:val="18"/>
              </w:rPr>
            </w:pPr>
          </w:p>
        </w:tc>
        <w:tc>
          <w:tcPr>
            <w:tcW w:w="1034" w:type="dxa"/>
          </w:tcPr>
          <w:p>
            <w:pPr>
              <w:rPr>
                <w:rFonts w:ascii="宋体" w:hAnsi="宋体" w:cs="宋体"/>
                <w:sz w:val="18"/>
                <w:szCs w:val="18"/>
              </w:rPr>
            </w:pPr>
          </w:p>
        </w:tc>
        <w:tc>
          <w:tcPr>
            <w:tcW w:w="1035" w:type="dxa"/>
          </w:tcPr>
          <w:p>
            <w:pPr>
              <w:rPr>
                <w:rFonts w:ascii="宋体" w:hAnsi="宋体" w:cs="宋体"/>
                <w:sz w:val="18"/>
                <w:szCs w:val="18"/>
              </w:rPr>
            </w:pPr>
          </w:p>
        </w:tc>
        <w:tc>
          <w:tcPr>
            <w:tcW w:w="1035" w:type="dxa"/>
          </w:tcPr>
          <w:p>
            <w:pPr>
              <w:rPr>
                <w:rFonts w:ascii="宋体" w:hAnsi="宋体" w:cs="宋体"/>
                <w:sz w:val="18"/>
                <w:szCs w:val="18"/>
              </w:rPr>
            </w:pPr>
          </w:p>
        </w:tc>
      </w:tr>
      <w:tr>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CellMar>
            <w:top w:w="0" w:type="dxa"/>
            <w:left w:w="108" w:type="dxa"/>
            <w:bottom w:w="0" w:type="dxa"/>
            <w:right w:w="108" w:type="dxa"/>
          </w:tblCellMar>
        </w:tblPrEx>
        <w:trPr>
          <w:jc w:val="center"/>
        </w:trPr>
        <w:tc>
          <w:tcPr>
            <w:tcW w:w="1035" w:type="dxa"/>
          </w:tcPr>
          <w:p>
            <w:pPr>
              <w:rPr>
                <w:rFonts w:ascii="宋体" w:hAnsi="宋体" w:cs="宋体"/>
                <w:sz w:val="18"/>
                <w:szCs w:val="18"/>
              </w:rPr>
            </w:pPr>
          </w:p>
        </w:tc>
        <w:tc>
          <w:tcPr>
            <w:tcW w:w="1035" w:type="dxa"/>
            <w:vAlign w:val="center"/>
          </w:tcPr>
          <w:p>
            <w:pPr>
              <w:jc w:val="center"/>
              <w:rPr>
                <w:rFonts w:ascii="宋体" w:hAnsi="宋体" w:cs="宋体"/>
                <w:sz w:val="18"/>
                <w:szCs w:val="18"/>
              </w:rPr>
            </w:pPr>
            <w:r>
              <w:rPr>
                <w:rFonts w:ascii="宋体" w:hAnsi="宋体" w:cs="宋体"/>
                <w:sz w:val="18"/>
                <w:szCs w:val="18"/>
              </w:rPr>
              <w:t>天然气</w:t>
            </w:r>
          </w:p>
        </w:tc>
        <w:tc>
          <w:tcPr>
            <w:tcW w:w="1034" w:type="dxa"/>
          </w:tcPr>
          <w:p>
            <w:pPr>
              <w:rPr>
                <w:rFonts w:ascii="宋体" w:hAnsi="宋体" w:cs="宋体"/>
                <w:sz w:val="18"/>
                <w:szCs w:val="18"/>
              </w:rPr>
            </w:pPr>
          </w:p>
        </w:tc>
        <w:tc>
          <w:tcPr>
            <w:tcW w:w="1034" w:type="dxa"/>
          </w:tcPr>
          <w:p>
            <w:pPr>
              <w:rPr>
                <w:rFonts w:ascii="宋体" w:hAnsi="宋体" w:cs="宋体"/>
                <w:sz w:val="18"/>
                <w:szCs w:val="18"/>
              </w:rPr>
            </w:pPr>
          </w:p>
        </w:tc>
        <w:tc>
          <w:tcPr>
            <w:tcW w:w="1034" w:type="dxa"/>
          </w:tcPr>
          <w:p>
            <w:pPr>
              <w:rPr>
                <w:rFonts w:ascii="宋体" w:hAnsi="宋体" w:cs="宋体"/>
                <w:sz w:val="18"/>
                <w:szCs w:val="18"/>
              </w:rPr>
            </w:pPr>
          </w:p>
        </w:tc>
        <w:tc>
          <w:tcPr>
            <w:tcW w:w="1034" w:type="dxa"/>
          </w:tcPr>
          <w:p>
            <w:pPr>
              <w:rPr>
                <w:rFonts w:ascii="宋体" w:hAnsi="宋体" w:cs="宋体"/>
                <w:sz w:val="18"/>
                <w:szCs w:val="18"/>
              </w:rPr>
            </w:pPr>
          </w:p>
        </w:tc>
        <w:tc>
          <w:tcPr>
            <w:tcW w:w="1035" w:type="dxa"/>
          </w:tcPr>
          <w:p>
            <w:pPr>
              <w:rPr>
                <w:rFonts w:ascii="宋体" w:hAnsi="宋体" w:cs="宋体"/>
                <w:sz w:val="18"/>
                <w:szCs w:val="18"/>
              </w:rPr>
            </w:pPr>
          </w:p>
        </w:tc>
        <w:tc>
          <w:tcPr>
            <w:tcW w:w="1035" w:type="dxa"/>
          </w:tcPr>
          <w:p>
            <w:pPr>
              <w:rPr>
                <w:rFonts w:ascii="宋体" w:hAnsi="宋体" w:cs="宋体"/>
                <w:sz w:val="18"/>
                <w:szCs w:val="18"/>
              </w:rPr>
            </w:pPr>
          </w:p>
        </w:tc>
      </w:tr>
      <w:tr>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CellMar>
            <w:top w:w="0" w:type="dxa"/>
            <w:left w:w="108" w:type="dxa"/>
            <w:bottom w:w="0" w:type="dxa"/>
            <w:right w:w="108" w:type="dxa"/>
          </w:tblCellMar>
        </w:tblPrEx>
        <w:trPr>
          <w:jc w:val="center"/>
        </w:trPr>
        <w:tc>
          <w:tcPr>
            <w:tcW w:w="1035" w:type="dxa"/>
          </w:tcPr>
          <w:p>
            <w:pPr>
              <w:rPr>
                <w:rFonts w:ascii="宋体" w:hAnsi="宋体" w:cs="宋体"/>
                <w:sz w:val="18"/>
                <w:szCs w:val="18"/>
              </w:rPr>
            </w:pPr>
          </w:p>
        </w:tc>
        <w:tc>
          <w:tcPr>
            <w:tcW w:w="1035" w:type="dxa"/>
            <w:vAlign w:val="center"/>
          </w:tcPr>
          <w:p>
            <w:pPr>
              <w:jc w:val="center"/>
              <w:rPr>
                <w:rFonts w:ascii="宋体" w:hAnsi="宋体" w:cs="宋体"/>
                <w:sz w:val="18"/>
                <w:szCs w:val="18"/>
              </w:rPr>
            </w:pPr>
            <w:r>
              <w:rPr>
                <w:rFonts w:ascii="宋体" w:hAnsi="宋体" w:cs="宋体"/>
                <w:sz w:val="18"/>
                <w:szCs w:val="18"/>
              </w:rPr>
              <w:t>煤</w:t>
            </w:r>
          </w:p>
        </w:tc>
        <w:tc>
          <w:tcPr>
            <w:tcW w:w="1034" w:type="dxa"/>
          </w:tcPr>
          <w:p>
            <w:pPr>
              <w:rPr>
                <w:rFonts w:ascii="宋体" w:hAnsi="宋体" w:cs="宋体"/>
                <w:sz w:val="18"/>
                <w:szCs w:val="18"/>
              </w:rPr>
            </w:pPr>
          </w:p>
        </w:tc>
        <w:tc>
          <w:tcPr>
            <w:tcW w:w="1034" w:type="dxa"/>
          </w:tcPr>
          <w:p>
            <w:pPr>
              <w:rPr>
                <w:rFonts w:ascii="宋体" w:hAnsi="宋体" w:cs="宋体"/>
                <w:sz w:val="18"/>
                <w:szCs w:val="18"/>
              </w:rPr>
            </w:pPr>
          </w:p>
        </w:tc>
        <w:tc>
          <w:tcPr>
            <w:tcW w:w="1034" w:type="dxa"/>
          </w:tcPr>
          <w:p>
            <w:pPr>
              <w:rPr>
                <w:rFonts w:ascii="宋体" w:hAnsi="宋体" w:cs="宋体"/>
                <w:sz w:val="18"/>
                <w:szCs w:val="18"/>
              </w:rPr>
            </w:pPr>
          </w:p>
        </w:tc>
        <w:tc>
          <w:tcPr>
            <w:tcW w:w="1034" w:type="dxa"/>
          </w:tcPr>
          <w:p>
            <w:pPr>
              <w:rPr>
                <w:rFonts w:ascii="宋体" w:hAnsi="宋体" w:cs="宋体"/>
                <w:sz w:val="18"/>
                <w:szCs w:val="18"/>
              </w:rPr>
            </w:pPr>
          </w:p>
        </w:tc>
        <w:tc>
          <w:tcPr>
            <w:tcW w:w="1035" w:type="dxa"/>
          </w:tcPr>
          <w:p>
            <w:pPr>
              <w:rPr>
                <w:rFonts w:ascii="宋体" w:hAnsi="宋体" w:cs="宋体"/>
                <w:sz w:val="18"/>
                <w:szCs w:val="18"/>
              </w:rPr>
            </w:pPr>
          </w:p>
        </w:tc>
        <w:tc>
          <w:tcPr>
            <w:tcW w:w="1035" w:type="dxa"/>
          </w:tcPr>
          <w:p>
            <w:pPr>
              <w:rPr>
                <w:rFonts w:ascii="宋体" w:hAnsi="宋体" w:cs="宋体"/>
                <w:sz w:val="18"/>
                <w:szCs w:val="18"/>
              </w:rPr>
            </w:pPr>
          </w:p>
        </w:tc>
      </w:tr>
      <w:tr>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CellMar>
            <w:top w:w="0" w:type="dxa"/>
            <w:left w:w="108" w:type="dxa"/>
            <w:bottom w:w="0" w:type="dxa"/>
            <w:right w:w="108" w:type="dxa"/>
          </w:tblCellMar>
        </w:tblPrEx>
        <w:trPr>
          <w:jc w:val="center"/>
        </w:trPr>
        <w:tc>
          <w:tcPr>
            <w:tcW w:w="1035" w:type="dxa"/>
          </w:tcPr>
          <w:p>
            <w:pPr>
              <w:rPr>
                <w:rFonts w:ascii="宋体" w:hAnsi="宋体" w:cs="宋体"/>
                <w:sz w:val="18"/>
                <w:szCs w:val="18"/>
              </w:rPr>
            </w:pPr>
          </w:p>
        </w:tc>
        <w:tc>
          <w:tcPr>
            <w:tcW w:w="1035" w:type="dxa"/>
            <w:vAlign w:val="center"/>
          </w:tcPr>
          <w:p>
            <w:pPr>
              <w:jc w:val="center"/>
              <w:rPr>
                <w:rFonts w:ascii="宋体" w:hAnsi="宋体" w:cs="宋体"/>
                <w:sz w:val="18"/>
                <w:szCs w:val="18"/>
              </w:rPr>
            </w:pPr>
            <w:r>
              <w:rPr>
                <w:rFonts w:ascii="宋体" w:hAnsi="宋体" w:cs="宋体"/>
                <w:sz w:val="18"/>
                <w:szCs w:val="18"/>
              </w:rPr>
              <w:t>柴油</w:t>
            </w:r>
          </w:p>
        </w:tc>
        <w:tc>
          <w:tcPr>
            <w:tcW w:w="1034" w:type="dxa"/>
          </w:tcPr>
          <w:p>
            <w:pPr>
              <w:rPr>
                <w:rFonts w:ascii="宋体" w:hAnsi="宋体" w:cs="宋体"/>
                <w:sz w:val="18"/>
                <w:szCs w:val="18"/>
              </w:rPr>
            </w:pPr>
          </w:p>
        </w:tc>
        <w:tc>
          <w:tcPr>
            <w:tcW w:w="1034" w:type="dxa"/>
          </w:tcPr>
          <w:p>
            <w:pPr>
              <w:rPr>
                <w:rFonts w:ascii="宋体" w:hAnsi="宋体" w:cs="宋体"/>
                <w:sz w:val="18"/>
                <w:szCs w:val="18"/>
              </w:rPr>
            </w:pPr>
          </w:p>
        </w:tc>
        <w:tc>
          <w:tcPr>
            <w:tcW w:w="1034" w:type="dxa"/>
          </w:tcPr>
          <w:p>
            <w:pPr>
              <w:rPr>
                <w:rFonts w:ascii="宋体" w:hAnsi="宋体" w:cs="宋体"/>
                <w:sz w:val="18"/>
                <w:szCs w:val="18"/>
              </w:rPr>
            </w:pPr>
          </w:p>
        </w:tc>
        <w:tc>
          <w:tcPr>
            <w:tcW w:w="1034" w:type="dxa"/>
          </w:tcPr>
          <w:p>
            <w:pPr>
              <w:rPr>
                <w:rFonts w:ascii="宋体" w:hAnsi="宋体" w:cs="宋体"/>
                <w:sz w:val="18"/>
                <w:szCs w:val="18"/>
              </w:rPr>
            </w:pPr>
          </w:p>
        </w:tc>
        <w:tc>
          <w:tcPr>
            <w:tcW w:w="1035" w:type="dxa"/>
          </w:tcPr>
          <w:p>
            <w:pPr>
              <w:rPr>
                <w:rFonts w:ascii="宋体" w:hAnsi="宋体" w:cs="宋体"/>
                <w:sz w:val="18"/>
                <w:szCs w:val="18"/>
              </w:rPr>
            </w:pPr>
          </w:p>
        </w:tc>
        <w:tc>
          <w:tcPr>
            <w:tcW w:w="1035" w:type="dxa"/>
          </w:tcPr>
          <w:p>
            <w:pPr>
              <w:rPr>
                <w:rFonts w:ascii="宋体" w:hAnsi="宋体" w:cs="宋体"/>
                <w:sz w:val="18"/>
                <w:szCs w:val="18"/>
              </w:rPr>
            </w:pPr>
          </w:p>
        </w:tc>
      </w:tr>
      <w:tr>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CellMar>
            <w:top w:w="0" w:type="dxa"/>
            <w:left w:w="108" w:type="dxa"/>
            <w:bottom w:w="0" w:type="dxa"/>
            <w:right w:w="108" w:type="dxa"/>
          </w:tblCellMar>
        </w:tblPrEx>
        <w:trPr>
          <w:jc w:val="center"/>
        </w:trPr>
        <w:tc>
          <w:tcPr>
            <w:tcW w:w="1035" w:type="dxa"/>
          </w:tcPr>
          <w:p>
            <w:pPr>
              <w:rPr>
                <w:rFonts w:ascii="宋体" w:hAnsi="宋体" w:cs="宋体"/>
                <w:sz w:val="18"/>
                <w:szCs w:val="18"/>
              </w:rPr>
            </w:pPr>
          </w:p>
        </w:tc>
        <w:tc>
          <w:tcPr>
            <w:tcW w:w="1035" w:type="dxa"/>
            <w:vAlign w:val="center"/>
          </w:tcPr>
          <w:p>
            <w:pPr>
              <w:jc w:val="center"/>
              <w:rPr>
                <w:rFonts w:ascii="宋体" w:hAnsi="宋体" w:cs="宋体"/>
                <w:sz w:val="18"/>
                <w:szCs w:val="18"/>
              </w:rPr>
            </w:pPr>
            <w:r>
              <w:rPr>
                <w:rFonts w:ascii="宋体" w:hAnsi="宋体" w:cs="宋体"/>
                <w:sz w:val="18"/>
                <w:szCs w:val="18"/>
              </w:rPr>
              <w:t>水</w:t>
            </w:r>
          </w:p>
        </w:tc>
        <w:tc>
          <w:tcPr>
            <w:tcW w:w="1034" w:type="dxa"/>
          </w:tcPr>
          <w:p>
            <w:pPr>
              <w:rPr>
                <w:rFonts w:ascii="宋体" w:hAnsi="宋体" w:cs="宋体"/>
                <w:sz w:val="18"/>
                <w:szCs w:val="18"/>
              </w:rPr>
            </w:pPr>
          </w:p>
        </w:tc>
        <w:tc>
          <w:tcPr>
            <w:tcW w:w="1034" w:type="dxa"/>
          </w:tcPr>
          <w:p>
            <w:pPr>
              <w:rPr>
                <w:rFonts w:ascii="宋体" w:hAnsi="宋体" w:cs="宋体"/>
                <w:sz w:val="18"/>
                <w:szCs w:val="18"/>
              </w:rPr>
            </w:pPr>
          </w:p>
        </w:tc>
        <w:tc>
          <w:tcPr>
            <w:tcW w:w="1034" w:type="dxa"/>
          </w:tcPr>
          <w:p>
            <w:pPr>
              <w:rPr>
                <w:rFonts w:ascii="宋体" w:hAnsi="宋体" w:cs="宋体"/>
                <w:sz w:val="18"/>
                <w:szCs w:val="18"/>
              </w:rPr>
            </w:pPr>
          </w:p>
        </w:tc>
        <w:tc>
          <w:tcPr>
            <w:tcW w:w="1034" w:type="dxa"/>
          </w:tcPr>
          <w:p>
            <w:pPr>
              <w:rPr>
                <w:rFonts w:ascii="宋体" w:hAnsi="宋体" w:cs="宋体"/>
                <w:sz w:val="18"/>
                <w:szCs w:val="18"/>
              </w:rPr>
            </w:pPr>
          </w:p>
        </w:tc>
        <w:tc>
          <w:tcPr>
            <w:tcW w:w="1035" w:type="dxa"/>
          </w:tcPr>
          <w:p>
            <w:pPr>
              <w:rPr>
                <w:rFonts w:ascii="宋体" w:hAnsi="宋体" w:cs="宋体"/>
                <w:sz w:val="18"/>
                <w:szCs w:val="18"/>
              </w:rPr>
            </w:pPr>
          </w:p>
        </w:tc>
        <w:tc>
          <w:tcPr>
            <w:tcW w:w="1035" w:type="dxa"/>
          </w:tcPr>
          <w:p>
            <w:pPr>
              <w:rPr>
                <w:rFonts w:ascii="宋体" w:hAnsi="宋体" w:cs="宋体"/>
                <w:sz w:val="18"/>
                <w:szCs w:val="18"/>
              </w:rPr>
            </w:pPr>
          </w:p>
        </w:tc>
      </w:tr>
      <w:tr>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CellMar>
            <w:top w:w="0" w:type="dxa"/>
            <w:left w:w="108" w:type="dxa"/>
            <w:bottom w:w="0" w:type="dxa"/>
            <w:right w:w="108" w:type="dxa"/>
          </w:tblCellMar>
        </w:tblPrEx>
        <w:trPr>
          <w:jc w:val="center"/>
        </w:trPr>
        <w:tc>
          <w:tcPr>
            <w:tcW w:w="1035" w:type="dxa"/>
          </w:tcPr>
          <w:p>
            <w:pPr>
              <w:rPr>
                <w:rFonts w:ascii="宋体" w:hAnsi="宋体" w:cs="宋体"/>
                <w:sz w:val="18"/>
                <w:szCs w:val="18"/>
              </w:rPr>
            </w:pPr>
          </w:p>
        </w:tc>
        <w:tc>
          <w:tcPr>
            <w:tcW w:w="1035" w:type="dxa"/>
            <w:vAlign w:val="center"/>
          </w:tcPr>
          <w:p>
            <w:pPr>
              <w:jc w:val="center"/>
              <w:rPr>
                <w:rFonts w:ascii="宋体" w:hAnsi="宋体" w:cs="宋体"/>
                <w:sz w:val="18"/>
                <w:szCs w:val="18"/>
              </w:rPr>
            </w:pPr>
            <w:r>
              <w:rPr>
                <w:rFonts w:hint="eastAsia" w:ascii="宋体" w:hAnsi="宋体" w:cs="宋体"/>
                <w:sz w:val="18"/>
                <w:szCs w:val="18"/>
              </w:rPr>
              <w:t>……</w:t>
            </w:r>
          </w:p>
        </w:tc>
        <w:tc>
          <w:tcPr>
            <w:tcW w:w="1034" w:type="dxa"/>
          </w:tcPr>
          <w:p>
            <w:pPr>
              <w:rPr>
                <w:rFonts w:ascii="宋体" w:hAnsi="宋体" w:cs="宋体"/>
                <w:sz w:val="18"/>
                <w:szCs w:val="18"/>
              </w:rPr>
            </w:pPr>
          </w:p>
        </w:tc>
        <w:tc>
          <w:tcPr>
            <w:tcW w:w="1034" w:type="dxa"/>
          </w:tcPr>
          <w:p>
            <w:pPr>
              <w:rPr>
                <w:rFonts w:ascii="宋体" w:hAnsi="宋体" w:cs="宋体"/>
                <w:sz w:val="18"/>
                <w:szCs w:val="18"/>
              </w:rPr>
            </w:pPr>
          </w:p>
        </w:tc>
        <w:tc>
          <w:tcPr>
            <w:tcW w:w="1034" w:type="dxa"/>
          </w:tcPr>
          <w:p>
            <w:pPr>
              <w:rPr>
                <w:rFonts w:ascii="宋体" w:hAnsi="宋体" w:cs="宋体"/>
                <w:sz w:val="18"/>
                <w:szCs w:val="18"/>
              </w:rPr>
            </w:pPr>
          </w:p>
        </w:tc>
        <w:tc>
          <w:tcPr>
            <w:tcW w:w="1034" w:type="dxa"/>
          </w:tcPr>
          <w:p>
            <w:pPr>
              <w:rPr>
                <w:rFonts w:ascii="宋体" w:hAnsi="宋体" w:cs="宋体"/>
                <w:sz w:val="18"/>
                <w:szCs w:val="18"/>
              </w:rPr>
            </w:pPr>
          </w:p>
        </w:tc>
        <w:tc>
          <w:tcPr>
            <w:tcW w:w="1035" w:type="dxa"/>
          </w:tcPr>
          <w:p>
            <w:pPr>
              <w:rPr>
                <w:rFonts w:ascii="宋体" w:hAnsi="宋体" w:cs="宋体"/>
                <w:sz w:val="18"/>
                <w:szCs w:val="18"/>
              </w:rPr>
            </w:pPr>
          </w:p>
        </w:tc>
        <w:tc>
          <w:tcPr>
            <w:tcW w:w="1035" w:type="dxa"/>
          </w:tcPr>
          <w:p>
            <w:pPr>
              <w:rPr>
                <w:rFonts w:ascii="宋体" w:hAnsi="宋体" w:cs="宋体"/>
                <w:sz w:val="18"/>
                <w:szCs w:val="18"/>
              </w:rPr>
            </w:pPr>
          </w:p>
        </w:tc>
      </w:tr>
    </w:tbl>
    <w:p>
      <w:pPr>
        <w:spacing w:before="156" w:beforeLines="50" w:after="156" w:afterLines="50"/>
        <w:jc w:val="center"/>
        <w:rPr>
          <w:rFonts w:ascii="黑体" w:hAnsi="黑体" w:eastAsia="黑体" w:cs="黑体"/>
        </w:rPr>
      </w:pPr>
      <w:r>
        <w:rPr>
          <w:rFonts w:ascii="黑体" w:hAnsi="黑体" w:eastAsia="黑体" w:cs="黑体"/>
        </w:rPr>
        <w:t>表B</w:t>
      </w:r>
      <w:r>
        <w:rPr>
          <w:rFonts w:hint="eastAsia" w:ascii="黑体" w:hAnsi="黑体" w:eastAsia="黑体" w:cs="黑体"/>
        </w:rPr>
        <w:t>.</w:t>
      </w:r>
      <w:r>
        <w:rPr>
          <w:rFonts w:ascii="黑体" w:hAnsi="黑体" w:eastAsia="黑体" w:cs="黑体"/>
        </w:rPr>
        <w:t>11</w:t>
      </w:r>
      <w:r>
        <w:rPr>
          <w:rFonts w:hint="eastAsia" w:ascii="黑体" w:hAnsi="黑体" w:eastAsia="黑体" w:cs="黑体"/>
        </w:rPr>
        <w:t xml:space="preserve">  </w:t>
      </w:r>
      <w:r>
        <w:rPr>
          <w:rFonts w:ascii="黑体" w:hAnsi="黑体" w:eastAsia="黑体" w:cs="黑体"/>
        </w:rPr>
        <w:t xml:space="preserve"> </w:t>
      </w:r>
      <w:r>
        <w:rPr>
          <w:rFonts w:hint="eastAsia" w:ascii="黑体" w:hAnsi="黑体" w:eastAsia="黑体" w:cs="黑体"/>
        </w:rPr>
        <w:t>制造阶段-三废处理数据</w:t>
      </w:r>
      <w:r>
        <w:rPr>
          <w:rFonts w:ascii="黑体" w:hAnsi="黑体" w:eastAsia="黑体" w:cs="黑体"/>
        </w:rPr>
        <w:t>表</w:t>
      </w:r>
    </w:p>
    <w:tbl>
      <w:tblPr>
        <w:tblStyle w:val="37"/>
        <w:tblW w:w="0" w:type="auto"/>
        <w:jc w:val="center"/>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Layout w:type="autofit"/>
        <w:tblCellMar>
          <w:top w:w="0" w:type="dxa"/>
          <w:left w:w="108" w:type="dxa"/>
          <w:bottom w:w="0" w:type="dxa"/>
          <w:right w:w="108" w:type="dxa"/>
        </w:tblCellMar>
      </w:tblPr>
      <w:tblGrid>
        <w:gridCol w:w="1035"/>
        <w:gridCol w:w="1035"/>
        <w:gridCol w:w="1034"/>
        <w:gridCol w:w="1034"/>
        <w:gridCol w:w="1034"/>
        <w:gridCol w:w="1034"/>
        <w:gridCol w:w="1035"/>
        <w:gridCol w:w="1035"/>
      </w:tblGrid>
      <w:tr>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CellMar>
            <w:top w:w="0" w:type="dxa"/>
            <w:left w:w="108" w:type="dxa"/>
            <w:bottom w:w="0" w:type="dxa"/>
            <w:right w:w="108" w:type="dxa"/>
          </w:tblCellMar>
        </w:tblPrEx>
        <w:trPr>
          <w:jc w:val="center"/>
        </w:trPr>
        <w:tc>
          <w:tcPr>
            <w:tcW w:w="1035" w:type="dxa"/>
            <w:tcBorders>
              <w:top w:val="single" w:color="auto" w:sz="12" w:space="0"/>
              <w:bottom w:val="single" w:color="auto" w:sz="12" w:space="0"/>
            </w:tcBorders>
            <w:vAlign w:val="center"/>
          </w:tcPr>
          <w:p>
            <w:pPr>
              <w:widowControl/>
              <w:jc w:val="center"/>
              <w:textAlignment w:val="center"/>
              <w:rPr>
                <w:rFonts w:ascii="宋体" w:hAnsi="宋体" w:cs="宋体"/>
                <w:sz w:val="18"/>
                <w:szCs w:val="18"/>
              </w:rPr>
            </w:pPr>
            <w:r>
              <w:rPr>
                <w:rFonts w:hint="eastAsia" w:ascii="宋体" w:hAnsi="宋体" w:cs="宋体"/>
                <w:color w:val="000000"/>
                <w:kern w:val="0"/>
                <w:sz w:val="18"/>
                <w:szCs w:val="18"/>
                <w:lang w:bidi="ar"/>
              </w:rPr>
              <w:t>序号</w:t>
            </w:r>
          </w:p>
        </w:tc>
        <w:tc>
          <w:tcPr>
            <w:tcW w:w="1035" w:type="dxa"/>
            <w:tcBorders>
              <w:top w:val="single" w:color="auto" w:sz="12" w:space="0"/>
              <w:bottom w:val="single" w:color="auto" w:sz="12" w:space="0"/>
            </w:tcBorders>
            <w:vAlign w:val="center"/>
          </w:tcPr>
          <w:p>
            <w:pPr>
              <w:widowControl/>
              <w:jc w:val="center"/>
              <w:textAlignment w:val="center"/>
              <w:rPr>
                <w:rFonts w:ascii="宋体" w:hAnsi="宋体" w:cs="宋体"/>
                <w:sz w:val="18"/>
                <w:szCs w:val="18"/>
              </w:rPr>
            </w:pPr>
            <w:r>
              <w:rPr>
                <w:rFonts w:hint="eastAsia" w:ascii="宋体" w:hAnsi="宋体" w:cs="宋体"/>
                <w:color w:val="000000"/>
                <w:kern w:val="0"/>
                <w:sz w:val="18"/>
                <w:szCs w:val="18"/>
                <w:lang w:bidi="ar"/>
              </w:rPr>
              <w:t>项目</w:t>
            </w:r>
          </w:p>
        </w:tc>
        <w:tc>
          <w:tcPr>
            <w:tcW w:w="1034" w:type="dxa"/>
            <w:tcBorders>
              <w:top w:val="single" w:color="auto" w:sz="12" w:space="0"/>
              <w:bottom w:val="single" w:color="auto" w:sz="12" w:space="0"/>
            </w:tcBorders>
            <w:vAlign w:val="center"/>
          </w:tcPr>
          <w:p>
            <w:pPr>
              <w:widowControl/>
              <w:jc w:val="center"/>
              <w:textAlignment w:val="center"/>
              <w:rPr>
                <w:rFonts w:ascii="宋体" w:hAnsi="宋体" w:cs="宋体"/>
                <w:sz w:val="18"/>
                <w:szCs w:val="18"/>
              </w:rPr>
            </w:pPr>
            <w:r>
              <w:rPr>
                <w:rFonts w:hint="eastAsia" w:ascii="宋体" w:hAnsi="宋体" w:cs="宋体"/>
                <w:color w:val="000000"/>
                <w:kern w:val="0"/>
                <w:sz w:val="18"/>
                <w:szCs w:val="18"/>
                <w:lang w:bidi="ar"/>
              </w:rPr>
              <w:t>产生量</w:t>
            </w:r>
          </w:p>
        </w:tc>
        <w:tc>
          <w:tcPr>
            <w:tcW w:w="1034" w:type="dxa"/>
            <w:tcBorders>
              <w:top w:val="single" w:color="auto" w:sz="12" w:space="0"/>
              <w:bottom w:val="single" w:color="auto" w:sz="12" w:space="0"/>
            </w:tcBorders>
            <w:vAlign w:val="center"/>
          </w:tcPr>
          <w:p>
            <w:pPr>
              <w:widowControl/>
              <w:jc w:val="center"/>
              <w:textAlignment w:val="center"/>
              <w:rPr>
                <w:rFonts w:ascii="宋体" w:hAnsi="宋体" w:cs="宋体"/>
                <w:sz w:val="18"/>
                <w:szCs w:val="18"/>
              </w:rPr>
            </w:pPr>
            <w:r>
              <w:rPr>
                <w:rFonts w:hint="eastAsia" w:ascii="宋体" w:hAnsi="宋体" w:cs="宋体"/>
                <w:color w:val="000000"/>
                <w:kern w:val="0"/>
                <w:sz w:val="18"/>
                <w:szCs w:val="18"/>
                <w:lang w:bidi="ar"/>
              </w:rPr>
              <w:t>单位</w:t>
            </w:r>
          </w:p>
        </w:tc>
        <w:tc>
          <w:tcPr>
            <w:tcW w:w="1034" w:type="dxa"/>
            <w:tcBorders>
              <w:top w:val="single" w:color="auto" w:sz="12" w:space="0"/>
              <w:bottom w:val="single" w:color="auto" w:sz="12" w:space="0"/>
            </w:tcBorders>
            <w:vAlign w:val="center"/>
          </w:tcPr>
          <w:p>
            <w:pPr>
              <w:widowControl/>
              <w:jc w:val="center"/>
              <w:textAlignment w:val="center"/>
              <w:rPr>
                <w:rFonts w:ascii="宋体" w:hAnsi="宋体" w:cs="宋体"/>
                <w:sz w:val="18"/>
                <w:szCs w:val="18"/>
              </w:rPr>
            </w:pPr>
            <w:r>
              <w:rPr>
                <w:rFonts w:hint="eastAsia" w:ascii="宋体" w:hAnsi="宋体" w:cs="宋体"/>
                <w:color w:val="000000"/>
                <w:kern w:val="0"/>
                <w:sz w:val="18"/>
                <w:szCs w:val="18"/>
                <w:lang w:bidi="ar"/>
              </w:rPr>
              <w:t>处理方式</w:t>
            </w:r>
          </w:p>
        </w:tc>
        <w:tc>
          <w:tcPr>
            <w:tcW w:w="1034" w:type="dxa"/>
            <w:tcBorders>
              <w:top w:val="single" w:color="auto" w:sz="12" w:space="0"/>
              <w:bottom w:val="single" w:color="auto" w:sz="12" w:space="0"/>
            </w:tcBorders>
            <w:vAlign w:val="center"/>
          </w:tcPr>
          <w:p>
            <w:pPr>
              <w:widowControl/>
              <w:jc w:val="center"/>
              <w:textAlignment w:val="center"/>
              <w:rPr>
                <w:rFonts w:ascii="宋体" w:hAnsi="宋体" w:cs="宋体"/>
                <w:sz w:val="18"/>
                <w:szCs w:val="18"/>
              </w:rPr>
            </w:pPr>
            <w:r>
              <w:rPr>
                <w:rFonts w:hint="eastAsia" w:ascii="宋体" w:hAnsi="宋体" w:cs="宋体"/>
                <w:color w:val="000000"/>
                <w:kern w:val="0"/>
                <w:sz w:val="18"/>
                <w:szCs w:val="18"/>
                <w:lang w:bidi="ar"/>
              </w:rPr>
              <w:t>数据来源</w:t>
            </w:r>
          </w:p>
        </w:tc>
        <w:tc>
          <w:tcPr>
            <w:tcW w:w="1035" w:type="dxa"/>
            <w:tcBorders>
              <w:top w:val="single" w:color="auto" w:sz="12" w:space="0"/>
              <w:bottom w:val="single" w:color="auto" w:sz="12" w:space="0"/>
            </w:tcBorders>
            <w:vAlign w:val="center"/>
          </w:tcPr>
          <w:p>
            <w:pPr>
              <w:widowControl/>
              <w:jc w:val="center"/>
              <w:textAlignment w:val="center"/>
              <w:rPr>
                <w:rFonts w:ascii="宋体" w:hAnsi="宋体" w:cs="宋体"/>
                <w:sz w:val="18"/>
                <w:szCs w:val="18"/>
              </w:rPr>
            </w:pPr>
            <w:r>
              <w:rPr>
                <w:rFonts w:hint="eastAsia" w:ascii="宋体" w:hAnsi="宋体" w:cs="宋体"/>
                <w:color w:val="000000"/>
                <w:kern w:val="0"/>
                <w:sz w:val="18"/>
                <w:szCs w:val="18"/>
                <w:lang w:bidi="ar"/>
              </w:rPr>
              <w:t>数据范围</w:t>
            </w:r>
          </w:p>
        </w:tc>
        <w:tc>
          <w:tcPr>
            <w:tcW w:w="1035" w:type="dxa"/>
            <w:tcBorders>
              <w:top w:val="single" w:color="auto" w:sz="12" w:space="0"/>
              <w:bottom w:val="single" w:color="auto" w:sz="12" w:space="0"/>
            </w:tcBorders>
            <w:vAlign w:val="center"/>
          </w:tcPr>
          <w:p>
            <w:pPr>
              <w:widowControl/>
              <w:jc w:val="center"/>
              <w:textAlignment w:val="center"/>
              <w:rPr>
                <w:rFonts w:ascii="宋体" w:hAnsi="宋体" w:cs="宋体"/>
                <w:sz w:val="18"/>
                <w:szCs w:val="18"/>
              </w:rPr>
            </w:pPr>
            <w:r>
              <w:rPr>
                <w:rFonts w:hint="eastAsia" w:ascii="宋体" w:hAnsi="宋体" w:cs="宋体"/>
                <w:color w:val="000000"/>
                <w:kern w:val="0"/>
                <w:sz w:val="18"/>
                <w:szCs w:val="18"/>
                <w:lang w:bidi="ar"/>
              </w:rPr>
              <w:t>备注</w:t>
            </w:r>
          </w:p>
        </w:tc>
      </w:tr>
      <w:tr>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CellMar>
            <w:top w:w="0" w:type="dxa"/>
            <w:left w:w="108" w:type="dxa"/>
            <w:bottom w:w="0" w:type="dxa"/>
            <w:right w:w="108" w:type="dxa"/>
          </w:tblCellMar>
        </w:tblPrEx>
        <w:trPr>
          <w:jc w:val="center"/>
        </w:trPr>
        <w:tc>
          <w:tcPr>
            <w:tcW w:w="1035" w:type="dxa"/>
            <w:tcBorders>
              <w:top w:val="single" w:color="auto" w:sz="12" w:space="0"/>
            </w:tcBorders>
          </w:tcPr>
          <w:p>
            <w:pPr>
              <w:rPr>
                <w:rFonts w:ascii="宋体" w:hAnsi="宋体" w:cs="宋体"/>
                <w:sz w:val="18"/>
                <w:szCs w:val="18"/>
              </w:rPr>
            </w:pPr>
          </w:p>
        </w:tc>
        <w:tc>
          <w:tcPr>
            <w:tcW w:w="1035" w:type="dxa"/>
            <w:tcBorders>
              <w:top w:val="single" w:color="auto" w:sz="12" w:space="0"/>
            </w:tcBorders>
            <w:vAlign w:val="center"/>
          </w:tcPr>
          <w:p>
            <w:pPr>
              <w:jc w:val="center"/>
              <w:rPr>
                <w:rFonts w:ascii="宋体" w:hAnsi="宋体" w:cs="宋体"/>
                <w:sz w:val="18"/>
                <w:szCs w:val="18"/>
              </w:rPr>
            </w:pPr>
            <w:r>
              <w:rPr>
                <w:rFonts w:hint="eastAsia" w:ascii="宋体" w:hAnsi="宋体" w:cs="宋体"/>
                <w:sz w:val="18"/>
                <w:szCs w:val="18"/>
              </w:rPr>
              <w:t>废弃物</w:t>
            </w:r>
          </w:p>
        </w:tc>
        <w:tc>
          <w:tcPr>
            <w:tcW w:w="1034" w:type="dxa"/>
            <w:tcBorders>
              <w:top w:val="single" w:color="auto" w:sz="12" w:space="0"/>
            </w:tcBorders>
          </w:tcPr>
          <w:p>
            <w:pPr>
              <w:rPr>
                <w:rFonts w:ascii="宋体" w:hAnsi="宋体" w:cs="宋体"/>
                <w:sz w:val="18"/>
                <w:szCs w:val="18"/>
              </w:rPr>
            </w:pPr>
          </w:p>
        </w:tc>
        <w:tc>
          <w:tcPr>
            <w:tcW w:w="1034" w:type="dxa"/>
            <w:tcBorders>
              <w:top w:val="single" w:color="auto" w:sz="12" w:space="0"/>
            </w:tcBorders>
          </w:tcPr>
          <w:p>
            <w:pPr>
              <w:rPr>
                <w:rFonts w:ascii="宋体" w:hAnsi="宋体" w:cs="宋体"/>
                <w:sz w:val="18"/>
                <w:szCs w:val="18"/>
              </w:rPr>
            </w:pPr>
          </w:p>
        </w:tc>
        <w:tc>
          <w:tcPr>
            <w:tcW w:w="1034" w:type="dxa"/>
            <w:tcBorders>
              <w:top w:val="single" w:color="auto" w:sz="12" w:space="0"/>
            </w:tcBorders>
          </w:tcPr>
          <w:p>
            <w:pPr>
              <w:rPr>
                <w:rFonts w:ascii="宋体" w:hAnsi="宋体" w:cs="宋体"/>
                <w:sz w:val="18"/>
                <w:szCs w:val="18"/>
              </w:rPr>
            </w:pPr>
          </w:p>
        </w:tc>
        <w:tc>
          <w:tcPr>
            <w:tcW w:w="1034" w:type="dxa"/>
            <w:tcBorders>
              <w:top w:val="single" w:color="auto" w:sz="12" w:space="0"/>
            </w:tcBorders>
          </w:tcPr>
          <w:p>
            <w:pPr>
              <w:rPr>
                <w:rFonts w:ascii="宋体" w:hAnsi="宋体" w:cs="宋体"/>
                <w:sz w:val="18"/>
                <w:szCs w:val="18"/>
              </w:rPr>
            </w:pPr>
          </w:p>
        </w:tc>
        <w:tc>
          <w:tcPr>
            <w:tcW w:w="1035" w:type="dxa"/>
            <w:tcBorders>
              <w:top w:val="single" w:color="auto" w:sz="12" w:space="0"/>
            </w:tcBorders>
          </w:tcPr>
          <w:p>
            <w:pPr>
              <w:rPr>
                <w:rFonts w:ascii="宋体" w:hAnsi="宋体" w:cs="宋体"/>
                <w:sz w:val="18"/>
                <w:szCs w:val="18"/>
              </w:rPr>
            </w:pPr>
          </w:p>
        </w:tc>
        <w:tc>
          <w:tcPr>
            <w:tcW w:w="1035" w:type="dxa"/>
            <w:tcBorders>
              <w:top w:val="single" w:color="auto" w:sz="12" w:space="0"/>
            </w:tcBorders>
          </w:tcPr>
          <w:p>
            <w:pPr>
              <w:rPr>
                <w:rFonts w:ascii="宋体" w:hAnsi="宋体" w:cs="宋体"/>
                <w:sz w:val="18"/>
                <w:szCs w:val="18"/>
              </w:rPr>
            </w:pPr>
          </w:p>
        </w:tc>
      </w:tr>
      <w:tr>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CellMar>
            <w:top w:w="0" w:type="dxa"/>
            <w:left w:w="108" w:type="dxa"/>
            <w:bottom w:w="0" w:type="dxa"/>
            <w:right w:w="108" w:type="dxa"/>
          </w:tblCellMar>
        </w:tblPrEx>
        <w:trPr>
          <w:jc w:val="center"/>
        </w:trPr>
        <w:tc>
          <w:tcPr>
            <w:tcW w:w="1035" w:type="dxa"/>
          </w:tcPr>
          <w:p>
            <w:pPr>
              <w:rPr>
                <w:rFonts w:ascii="宋体" w:hAnsi="宋体" w:cs="宋体"/>
                <w:sz w:val="18"/>
                <w:szCs w:val="18"/>
              </w:rPr>
            </w:pPr>
          </w:p>
        </w:tc>
        <w:tc>
          <w:tcPr>
            <w:tcW w:w="1035" w:type="dxa"/>
            <w:vAlign w:val="center"/>
          </w:tcPr>
          <w:p>
            <w:pPr>
              <w:jc w:val="center"/>
              <w:rPr>
                <w:rFonts w:ascii="宋体" w:hAnsi="宋体" w:cs="宋体"/>
                <w:sz w:val="18"/>
                <w:szCs w:val="18"/>
              </w:rPr>
            </w:pPr>
            <w:r>
              <w:rPr>
                <w:rFonts w:hint="eastAsia" w:ascii="宋体" w:hAnsi="宋体" w:cs="宋体"/>
                <w:sz w:val="18"/>
                <w:szCs w:val="18"/>
              </w:rPr>
              <w:t>废气</w:t>
            </w:r>
          </w:p>
        </w:tc>
        <w:tc>
          <w:tcPr>
            <w:tcW w:w="1034" w:type="dxa"/>
          </w:tcPr>
          <w:p>
            <w:pPr>
              <w:rPr>
                <w:rFonts w:ascii="宋体" w:hAnsi="宋体" w:cs="宋体"/>
                <w:sz w:val="18"/>
                <w:szCs w:val="18"/>
              </w:rPr>
            </w:pPr>
          </w:p>
        </w:tc>
        <w:tc>
          <w:tcPr>
            <w:tcW w:w="1034" w:type="dxa"/>
          </w:tcPr>
          <w:p>
            <w:pPr>
              <w:rPr>
                <w:rFonts w:ascii="宋体" w:hAnsi="宋体" w:cs="宋体"/>
                <w:sz w:val="18"/>
                <w:szCs w:val="18"/>
              </w:rPr>
            </w:pPr>
          </w:p>
        </w:tc>
        <w:tc>
          <w:tcPr>
            <w:tcW w:w="1034" w:type="dxa"/>
          </w:tcPr>
          <w:p>
            <w:pPr>
              <w:rPr>
                <w:rFonts w:ascii="宋体" w:hAnsi="宋体" w:cs="宋体"/>
                <w:sz w:val="18"/>
                <w:szCs w:val="18"/>
              </w:rPr>
            </w:pPr>
          </w:p>
        </w:tc>
        <w:tc>
          <w:tcPr>
            <w:tcW w:w="1034" w:type="dxa"/>
          </w:tcPr>
          <w:p>
            <w:pPr>
              <w:rPr>
                <w:rFonts w:ascii="宋体" w:hAnsi="宋体" w:cs="宋体"/>
                <w:sz w:val="18"/>
                <w:szCs w:val="18"/>
              </w:rPr>
            </w:pPr>
          </w:p>
        </w:tc>
        <w:tc>
          <w:tcPr>
            <w:tcW w:w="1035" w:type="dxa"/>
          </w:tcPr>
          <w:p>
            <w:pPr>
              <w:rPr>
                <w:rFonts w:ascii="宋体" w:hAnsi="宋体" w:cs="宋体"/>
                <w:sz w:val="18"/>
                <w:szCs w:val="18"/>
              </w:rPr>
            </w:pPr>
          </w:p>
        </w:tc>
        <w:tc>
          <w:tcPr>
            <w:tcW w:w="1035" w:type="dxa"/>
          </w:tcPr>
          <w:p>
            <w:pPr>
              <w:rPr>
                <w:rFonts w:ascii="宋体" w:hAnsi="宋体" w:cs="宋体"/>
                <w:sz w:val="18"/>
                <w:szCs w:val="18"/>
              </w:rPr>
            </w:pPr>
          </w:p>
        </w:tc>
      </w:tr>
      <w:tr>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CellMar>
            <w:top w:w="0" w:type="dxa"/>
            <w:left w:w="108" w:type="dxa"/>
            <w:bottom w:w="0" w:type="dxa"/>
            <w:right w:w="108" w:type="dxa"/>
          </w:tblCellMar>
        </w:tblPrEx>
        <w:trPr>
          <w:jc w:val="center"/>
        </w:trPr>
        <w:tc>
          <w:tcPr>
            <w:tcW w:w="1035" w:type="dxa"/>
          </w:tcPr>
          <w:p>
            <w:pPr>
              <w:rPr>
                <w:rFonts w:ascii="宋体" w:hAnsi="宋体" w:cs="宋体"/>
                <w:sz w:val="18"/>
                <w:szCs w:val="18"/>
              </w:rPr>
            </w:pPr>
          </w:p>
        </w:tc>
        <w:tc>
          <w:tcPr>
            <w:tcW w:w="1035" w:type="dxa"/>
            <w:vAlign w:val="center"/>
          </w:tcPr>
          <w:p>
            <w:pPr>
              <w:jc w:val="center"/>
              <w:rPr>
                <w:rFonts w:ascii="宋体" w:hAnsi="宋体" w:cs="宋体"/>
                <w:sz w:val="18"/>
                <w:szCs w:val="18"/>
              </w:rPr>
            </w:pPr>
            <w:r>
              <w:rPr>
                <w:rFonts w:hint="eastAsia" w:ascii="宋体" w:hAnsi="宋体" w:cs="宋体"/>
                <w:sz w:val="18"/>
                <w:szCs w:val="18"/>
              </w:rPr>
              <w:t>废水</w:t>
            </w:r>
          </w:p>
        </w:tc>
        <w:tc>
          <w:tcPr>
            <w:tcW w:w="1034" w:type="dxa"/>
          </w:tcPr>
          <w:p>
            <w:pPr>
              <w:rPr>
                <w:rFonts w:ascii="宋体" w:hAnsi="宋体" w:cs="宋体"/>
                <w:sz w:val="18"/>
                <w:szCs w:val="18"/>
              </w:rPr>
            </w:pPr>
          </w:p>
        </w:tc>
        <w:tc>
          <w:tcPr>
            <w:tcW w:w="1034" w:type="dxa"/>
          </w:tcPr>
          <w:p>
            <w:pPr>
              <w:rPr>
                <w:rFonts w:ascii="宋体" w:hAnsi="宋体" w:cs="宋体"/>
                <w:sz w:val="18"/>
                <w:szCs w:val="18"/>
              </w:rPr>
            </w:pPr>
          </w:p>
        </w:tc>
        <w:tc>
          <w:tcPr>
            <w:tcW w:w="1034" w:type="dxa"/>
          </w:tcPr>
          <w:p>
            <w:pPr>
              <w:rPr>
                <w:rFonts w:ascii="宋体" w:hAnsi="宋体" w:cs="宋体"/>
                <w:sz w:val="18"/>
                <w:szCs w:val="18"/>
              </w:rPr>
            </w:pPr>
          </w:p>
        </w:tc>
        <w:tc>
          <w:tcPr>
            <w:tcW w:w="1034" w:type="dxa"/>
          </w:tcPr>
          <w:p>
            <w:pPr>
              <w:rPr>
                <w:rFonts w:ascii="宋体" w:hAnsi="宋体" w:cs="宋体"/>
                <w:sz w:val="18"/>
                <w:szCs w:val="18"/>
              </w:rPr>
            </w:pPr>
          </w:p>
        </w:tc>
        <w:tc>
          <w:tcPr>
            <w:tcW w:w="1035" w:type="dxa"/>
          </w:tcPr>
          <w:p>
            <w:pPr>
              <w:rPr>
                <w:rFonts w:ascii="宋体" w:hAnsi="宋体" w:cs="宋体"/>
                <w:sz w:val="18"/>
                <w:szCs w:val="18"/>
              </w:rPr>
            </w:pPr>
          </w:p>
        </w:tc>
        <w:tc>
          <w:tcPr>
            <w:tcW w:w="1035" w:type="dxa"/>
          </w:tcPr>
          <w:p>
            <w:pPr>
              <w:rPr>
                <w:rFonts w:ascii="宋体" w:hAnsi="宋体" w:cs="宋体"/>
                <w:sz w:val="18"/>
                <w:szCs w:val="18"/>
              </w:rPr>
            </w:pPr>
          </w:p>
        </w:tc>
      </w:tr>
    </w:tbl>
    <w:p>
      <w:pPr>
        <w:spacing w:before="156" w:beforeLines="50" w:after="156" w:afterLines="50"/>
        <w:jc w:val="center"/>
        <w:rPr>
          <w:rFonts w:ascii="黑体" w:hAnsi="黑体" w:eastAsia="黑体" w:cs="黑体"/>
        </w:rPr>
      </w:pPr>
      <w:r>
        <w:rPr>
          <w:rFonts w:ascii="黑体" w:hAnsi="黑体" w:eastAsia="黑体" w:cs="黑体"/>
        </w:rPr>
        <w:t>表B</w:t>
      </w:r>
      <w:r>
        <w:rPr>
          <w:rFonts w:hint="eastAsia" w:ascii="黑体" w:hAnsi="黑体" w:eastAsia="黑体" w:cs="黑体"/>
        </w:rPr>
        <w:t>.</w:t>
      </w:r>
      <w:r>
        <w:rPr>
          <w:rFonts w:ascii="黑体" w:hAnsi="黑体" w:eastAsia="黑体" w:cs="黑体"/>
        </w:rPr>
        <w:t>12</w:t>
      </w:r>
      <w:r>
        <w:rPr>
          <w:rFonts w:hint="eastAsia" w:ascii="黑体" w:hAnsi="黑体" w:eastAsia="黑体" w:cs="黑体"/>
        </w:rPr>
        <w:t xml:space="preserve">  </w:t>
      </w:r>
      <w:r>
        <w:rPr>
          <w:rFonts w:ascii="黑体" w:hAnsi="黑体" w:eastAsia="黑体" w:cs="黑体"/>
        </w:rPr>
        <w:t xml:space="preserve"> </w:t>
      </w:r>
      <w:r>
        <w:rPr>
          <w:rFonts w:hint="eastAsia" w:ascii="黑体" w:hAnsi="黑体" w:eastAsia="黑体" w:cs="黑体"/>
        </w:rPr>
        <w:t>分销存储阶段数据收集</w:t>
      </w:r>
      <w:r>
        <w:rPr>
          <w:rFonts w:ascii="黑体" w:hAnsi="黑体" w:eastAsia="黑体" w:cs="黑体"/>
        </w:rPr>
        <w:t>表</w:t>
      </w:r>
    </w:p>
    <w:tbl>
      <w:tblPr>
        <w:tblStyle w:val="37"/>
        <w:tblW w:w="0" w:type="auto"/>
        <w:jc w:val="center"/>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Layout w:type="autofit"/>
        <w:tblCellMar>
          <w:top w:w="0" w:type="dxa"/>
          <w:left w:w="108" w:type="dxa"/>
          <w:bottom w:w="0" w:type="dxa"/>
          <w:right w:w="108" w:type="dxa"/>
        </w:tblCellMar>
      </w:tblPr>
      <w:tblGrid>
        <w:gridCol w:w="754"/>
        <w:gridCol w:w="754"/>
        <w:gridCol w:w="754"/>
        <w:gridCol w:w="755"/>
        <w:gridCol w:w="747"/>
        <w:gridCol w:w="762"/>
        <w:gridCol w:w="754"/>
        <w:gridCol w:w="754"/>
        <w:gridCol w:w="754"/>
        <w:gridCol w:w="754"/>
        <w:gridCol w:w="754"/>
      </w:tblGrid>
      <w:tr>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CellMar>
            <w:top w:w="0" w:type="dxa"/>
            <w:left w:w="108" w:type="dxa"/>
            <w:bottom w:w="0" w:type="dxa"/>
            <w:right w:w="108" w:type="dxa"/>
          </w:tblCellMar>
        </w:tblPrEx>
        <w:trPr>
          <w:jc w:val="center"/>
        </w:trPr>
        <w:tc>
          <w:tcPr>
            <w:tcW w:w="1508" w:type="dxa"/>
            <w:gridSpan w:val="2"/>
            <w:tcBorders>
              <w:top w:val="single" w:color="auto" w:sz="12" w:space="0"/>
              <w:bottom w:val="single" w:color="000000" w:sz="4" w:space="0"/>
            </w:tcBorders>
            <w:vAlign w:val="center"/>
          </w:tcPr>
          <w:p>
            <w:pPr>
              <w:widowControl/>
              <w:jc w:val="center"/>
              <w:textAlignment w:val="center"/>
              <w:rPr>
                <w:rFonts w:ascii="宋体" w:hAnsi="宋体" w:cs="宋体"/>
                <w:sz w:val="18"/>
                <w:szCs w:val="18"/>
              </w:rPr>
            </w:pPr>
            <w:r>
              <w:rPr>
                <w:rFonts w:hint="eastAsia" w:ascii="宋体" w:hAnsi="宋体" w:cs="宋体"/>
                <w:color w:val="000000"/>
                <w:kern w:val="0"/>
                <w:sz w:val="18"/>
                <w:szCs w:val="18"/>
                <w:lang w:bidi="ar"/>
              </w:rPr>
              <w:t>成品（含包装）</w:t>
            </w:r>
          </w:p>
        </w:tc>
        <w:tc>
          <w:tcPr>
            <w:tcW w:w="754" w:type="dxa"/>
            <w:vMerge w:val="restart"/>
            <w:tcBorders>
              <w:top w:val="single" w:color="auto" w:sz="12" w:space="0"/>
              <w:bottom w:val="single" w:color="000000" w:sz="4" w:space="0"/>
            </w:tcBorders>
            <w:vAlign w:val="center"/>
          </w:tcPr>
          <w:p>
            <w:pPr>
              <w:widowControl/>
              <w:jc w:val="center"/>
              <w:textAlignment w:val="center"/>
              <w:rPr>
                <w:rFonts w:ascii="宋体" w:hAnsi="宋体" w:cs="宋体"/>
                <w:sz w:val="18"/>
                <w:szCs w:val="18"/>
              </w:rPr>
            </w:pPr>
            <w:r>
              <w:rPr>
                <w:rFonts w:hint="eastAsia" w:ascii="宋体" w:hAnsi="宋体" w:cs="宋体"/>
                <w:color w:val="000000"/>
                <w:kern w:val="0"/>
                <w:sz w:val="18"/>
                <w:szCs w:val="18"/>
                <w:lang w:bidi="ar"/>
              </w:rPr>
              <w:t>始发地</w:t>
            </w:r>
          </w:p>
        </w:tc>
        <w:tc>
          <w:tcPr>
            <w:tcW w:w="755" w:type="dxa"/>
            <w:vMerge w:val="restart"/>
            <w:tcBorders>
              <w:top w:val="single" w:color="auto" w:sz="12" w:space="0"/>
              <w:bottom w:val="single" w:color="000000" w:sz="4" w:space="0"/>
            </w:tcBorders>
            <w:vAlign w:val="center"/>
          </w:tcPr>
          <w:p>
            <w:pPr>
              <w:widowControl/>
              <w:jc w:val="center"/>
              <w:textAlignment w:val="center"/>
              <w:rPr>
                <w:rFonts w:ascii="宋体" w:hAnsi="宋体" w:cs="宋体"/>
                <w:sz w:val="18"/>
                <w:szCs w:val="18"/>
              </w:rPr>
            </w:pPr>
            <w:r>
              <w:rPr>
                <w:rFonts w:hint="eastAsia" w:ascii="宋体" w:hAnsi="宋体" w:cs="宋体"/>
                <w:color w:val="000000"/>
                <w:kern w:val="0"/>
                <w:sz w:val="18"/>
                <w:szCs w:val="18"/>
                <w:lang w:bidi="ar"/>
              </w:rPr>
              <w:t>目的地</w:t>
            </w:r>
          </w:p>
        </w:tc>
        <w:tc>
          <w:tcPr>
            <w:tcW w:w="747" w:type="dxa"/>
            <w:vMerge w:val="restart"/>
            <w:tcBorders>
              <w:top w:val="single" w:color="auto" w:sz="12" w:space="0"/>
              <w:bottom w:val="single" w:color="000000" w:sz="4" w:space="0"/>
            </w:tcBorders>
            <w:vAlign w:val="center"/>
          </w:tcPr>
          <w:p>
            <w:pPr>
              <w:widowControl/>
              <w:jc w:val="center"/>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运输</w:t>
            </w:r>
          </w:p>
          <w:p>
            <w:pPr>
              <w:widowControl/>
              <w:jc w:val="center"/>
              <w:textAlignment w:val="center"/>
              <w:rPr>
                <w:rFonts w:ascii="宋体" w:hAnsi="宋体" w:cs="宋体"/>
                <w:sz w:val="18"/>
                <w:szCs w:val="18"/>
              </w:rPr>
            </w:pPr>
            <w:r>
              <w:rPr>
                <w:rFonts w:hint="eastAsia" w:ascii="宋体" w:hAnsi="宋体" w:cs="宋体"/>
                <w:color w:val="000000"/>
                <w:kern w:val="0"/>
                <w:sz w:val="18"/>
                <w:szCs w:val="18"/>
                <w:lang w:bidi="ar"/>
              </w:rPr>
              <w:t>距离</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km</w:t>
            </w:r>
          </w:p>
        </w:tc>
        <w:tc>
          <w:tcPr>
            <w:tcW w:w="762" w:type="dxa"/>
            <w:vMerge w:val="restart"/>
            <w:tcBorders>
              <w:top w:val="single" w:color="auto" w:sz="12" w:space="0"/>
              <w:bottom w:val="single" w:color="000000" w:sz="4" w:space="0"/>
            </w:tcBorders>
            <w:vAlign w:val="center"/>
          </w:tcPr>
          <w:p>
            <w:pPr>
              <w:widowControl/>
              <w:jc w:val="center"/>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运输</w:t>
            </w:r>
          </w:p>
          <w:p>
            <w:pPr>
              <w:widowControl/>
              <w:jc w:val="center"/>
              <w:textAlignment w:val="center"/>
              <w:rPr>
                <w:rFonts w:ascii="宋体" w:hAnsi="宋体" w:cs="宋体"/>
                <w:sz w:val="18"/>
                <w:szCs w:val="18"/>
              </w:rPr>
            </w:pPr>
            <w:r>
              <w:rPr>
                <w:rFonts w:hint="eastAsia" w:ascii="宋体" w:hAnsi="宋体" w:cs="宋体"/>
                <w:color w:val="000000"/>
                <w:kern w:val="0"/>
                <w:sz w:val="18"/>
                <w:szCs w:val="18"/>
                <w:lang w:bidi="ar"/>
              </w:rPr>
              <w:t>方式</w:t>
            </w:r>
          </w:p>
        </w:tc>
        <w:tc>
          <w:tcPr>
            <w:tcW w:w="754" w:type="dxa"/>
            <w:vMerge w:val="restart"/>
            <w:tcBorders>
              <w:top w:val="single" w:color="auto" w:sz="12" w:space="0"/>
              <w:bottom w:val="single" w:color="000000" w:sz="4" w:space="0"/>
            </w:tcBorders>
            <w:vAlign w:val="center"/>
          </w:tcPr>
          <w:p>
            <w:pPr>
              <w:widowControl/>
              <w:jc w:val="center"/>
              <w:textAlignment w:val="center"/>
              <w:rPr>
                <w:rFonts w:ascii="宋体" w:hAnsi="宋体" w:cs="宋体"/>
                <w:sz w:val="18"/>
                <w:szCs w:val="18"/>
              </w:rPr>
            </w:pPr>
            <w:r>
              <w:rPr>
                <w:rFonts w:hint="eastAsia" w:ascii="宋体" w:hAnsi="宋体" w:cs="宋体"/>
                <w:color w:val="000000"/>
                <w:kern w:val="0"/>
                <w:sz w:val="18"/>
                <w:szCs w:val="18"/>
                <w:lang w:bidi="ar"/>
              </w:rPr>
              <w:t>运输工具载重</w:t>
            </w:r>
          </w:p>
        </w:tc>
        <w:tc>
          <w:tcPr>
            <w:tcW w:w="1508" w:type="dxa"/>
            <w:gridSpan w:val="2"/>
            <w:tcBorders>
              <w:top w:val="single" w:color="auto" w:sz="12" w:space="0"/>
              <w:bottom w:val="single" w:color="000000" w:sz="4" w:space="0"/>
            </w:tcBorders>
            <w:vAlign w:val="center"/>
          </w:tcPr>
          <w:p>
            <w:pPr>
              <w:widowControl/>
              <w:jc w:val="center"/>
              <w:textAlignment w:val="center"/>
              <w:rPr>
                <w:rFonts w:ascii="宋体" w:hAnsi="宋体" w:cs="宋体"/>
                <w:sz w:val="18"/>
                <w:szCs w:val="18"/>
              </w:rPr>
            </w:pPr>
            <w:r>
              <w:rPr>
                <w:rFonts w:hint="eastAsia" w:ascii="宋体" w:hAnsi="宋体" w:cs="宋体"/>
                <w:color w:val="000000"/>
                <w:kern w:val="0"/>
                <w:sz w:val="18"/>
                <w:szCs w:val="18"/>
                <w:lang w:bidi="ar"/>
              </w:rPr>
              <w:t>单次运量</w:t>
            </w:r>
          </w:p>
        </w:tc>
        <w:tc>
          <w:tcPr>
            <w:tcW w:w="754" w:type="dxa"/>
            <w:vMerge w:val="restart"/>
            <w:tcBorders>
              <w:top w:val="single" w:color="auto" w:sz="12" w:space="0"/>
              <w:bottom w:val="single" w:color="000000" w:sz="4" w:space="0"/>
            </w:tcBorders>
            <w:vAlign w:val="center"/>
          </w:tcPr>
          <w:p>
            <w:pPr>
              <w:widowControl/>
              <w:jc w:val="center"/>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燃料</w:t>
            </w:r>
          </w:p>
          <w:p>
            <w:pPr>
              <w:widowControl/>
              <w:jc w:val="center"/>
              <w:textAlignment w:val="center"/>
              <w:rPr>
                <w:rFonts w:ascii="宋体" w:hAnsi="宋体" w:cs="宋体"/>
                <w:sz w:val="18"/>
                <w:szCs w:val="18"/>
              </w:rPr>
            </w:pPr>
            <w:r>
              <w:rPr>
                <w:rFonts w:hint="eastAsia" w:ascii="宋体" w:hAnsi="宋体" w:cs="宋体"/>
                <w:color w:val="000000"/>
                <w:kern w:val="0"/>
                <w:sz w:val="18"/>
                <w:szCs w:val="18"/>
                <w:lang w:bidi="ar"/>
              </w:rPr>
              <w:t>类型</w:t>
            </w:r>
          </w:p>
        </w:tc>
        <w:tc>
          <w:tcPr>
            <w:tcW w:w="754" w:type="dxa"/>
            <w:vMerge w:val="restart"/>
            <w:tcBorders>
              <w:top w:val="single" w:color="auto" w:sz="12" w:space="0"/>
              <w:bottom w:val="single" w:color="000000" w:sz="4" w:space="0"/>
            </w:tcBorders>
            <w:vAlign w:val="center"/>
          </w:tcPr>
          <w:p>
            <w:pPr>
              <w:widowControl/>
              <w:jc w:val="center"/>
              <w:textAlignment w:val="center"/>
              <w:rPr>
                <w:rFonts w:ascii="宋体" w:hAnsi="宋体" w:cs="宋体"/>
                <w:sz w:val="18"/>
                <w:szCs w:val="18"/>
              </w:rPr>
            </w:pPr>
            <w:r>
              <w:rPr>
                <w:rFonts w:hint="eastAsia" w:ascii="宋体" w:hAnsi="宋体" w:cs="宋体"/>
                <w:color w:val="000000"/>
                <w:kern w:val="0"/>
                <w:sz w:val="18"/>
                <w:szCs w:val="18"/>
                <w:lang w:bidi="ar"/>
              </w:rPr>
              <w:t>百公里油耗</w:t>
            </w:r>
          </w:p>
        </w:tc>
      </w:tr>
      <w:tr>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CellMar>
            <w:top w:w="0" w:type="dxa"/>
            <w:left w:w="108" w:type="dxa"/>
            <w:bottom w:w="0" w:type="dxa"/>
            <w:right w:w="108" w:type="dxa"/>
          </w:tblCellMar>
        </w:tblPrEx>
        <w:trPr>
          <w:trHeight w:val="354" w:hRule="atLeast"/>
          <w:jc w:val="center"/>
        </w:trPr>
        <w:tc>
          <w:tcPr>
            <w:tcW w:w="754" w:type="dxa"/>
            <w:tcBorders>
              <w:top w:val="single" w:color="000000" w:sz="4" w:space="0"/>
              <w:bottom w:val="single" w:color="auto" w:sz="12" w:space="0"/>
            </w:tcBorders>
            <w:vAlign w:val="center"/>
          </w:tcPr>
          <w:p>
            <w:pPr>
              <w:widowControl/>
              <w:jc w:val="center"/>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重量</w:t>
            </w:r>
          </w:p>
          <w:p>
            <w:pPr>
              <w:widowControl/>
              <w:jc w:val="center"/>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t</w:t>
            </w:r>
          </w:p>
        </w:tc>
        <w:tc>
          <w:tcPr>
            <w:tcW w:w="754" w:type="dxa"/>
            <w:tcBorders>
              <w:top w:val="single" w:color="000000" w:sz="4" w:space="0"/>
              <w:bottom w:val="single" w:color="auto" w:sz="12" w:space="0"/>
            </w:tcBorders>
            <w:vAlign w:val="center"/>
          </w:tcPr>
          <w:p>
            <w:pPr>
              <w:widowControl/>
              <w:jc w:val="center"/>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体积</w:t>
            </w:r>
          </w:p>
          <w:p>
            <w:pPr>
              <w:widowControl/>
              <w:jc w:val="center"/>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m³</w:t>
            </w:r>
          </w:p>
        </w:tc>
        <w:tc>
          <w:tcPr>
            <w:tcW w:w="754" w:type="dxa"/>
            <w:vMerge w:val="continue"/>
            <w:tcBorders>
              <w:top w:val="single" w:color="000000" w:sz="4" w:space="0"/>
              <w:bottom w:val="single" w:color="auto" w:sz="12" w:space="0"/>
            </w:tcBorders>
            <w:vAlign w:val="center"/>
          </w:tcPr>
          <w:p>
            <w:pPr>
              <w:jc w:val="center"/>
              <w:rPr>
                <w:rFonts w:ascii="宋体" w:hAnsi="宋体" w:cs="宋体"/>
                <w:sz w:val="18"/>
                <w:szCs w:val="18"/>
              </w:rPr>
            </w:pPr>
          </w:p>
        </w:tc>
        <w:tc>
          <w:tcPr>
            <w:tcW w:w="755" w:type="dxa"/>
            <w:vMerge w:val="continue"/>
            <w:tcBorders>
              <w:top w:val="single" w:color="000000" w:sz="4" w:space="0"/>
              <w:bottom w:val="single" w:color="auto" w:sz="12" w:space="0"/>
            </w:tcBorders>
            <w:vAlign w:val="center"/>
          </w:tcPr>
          <w:p>
            <w:pPr>
              <w:jc w:val="center"/>
              <w:rPr>
                <w:rFonts w:ascii="宋体" w:hAnsi="宋体" w:cs="宋体"/>
                <w:sz w:val="18"/>
                <w:szCs w:val="18"/>
              </w:rPr>
            </w:pPr>
          </w:p>
        </w:tc>
        <w:tc>
          <w:tcPr>
            <w:tcW w:w="747" w:type="dxa"/>
            <w:vMerge w:val="continue"/>
            <w:tcBorders>
              <w:top w:val="single" w:color="000000" w:sz="4" w:space="0"/>
              <w:bottom w:val="single" w:color="auto" w:sz="12" w:space="0"/>
            </w:tcBorders>
            <w:vAlign w:val="center"/>
          </w:tcPr>
          <w:p>
            <w:pPr>
              <w:jc w:val="center"/>
              <w:rPr>
                <w:rFonts w:ascii="宋体" w:hAnsi="宋体" w:cs="宋体"/>
                <w:sz w:val="18"/>
                <w:szCs w:val="18"/>
              </w:rPr>
            </w:pPr>
          </w:p>
        </w:tc>
        <w:tc>
          <w:tcPr>
            <w:tcW w:w="762" w:type="dxa"/>
            <w:vMerge w:val="continue"/>
            <w:tcBorders>
              <w:top w:val="single" w:color="000000" w:sz="4" w:space="0"/>
              <w:bottom w:val="single" w:color="auto" w:sz="12" w:space="0"/>
            </w:tcBorders>
            <w:vAlign w:val="center"/>
          </w:tcPr>
          <w:p>
            <w:pPr>
              <w:jc w:val="center"/>
              <w:rPr>
                <w:rFonts w:ascii="宋体" w:hAnsi="宋体" w:cs="宋体"/>
                <w:sz w:val="18"/>
                <w:szCs w:val="18"/>
              </w:rPr>
            </w:pPr>
          </w:p>
        </w:tc>
        <w:tc>
          <w:tcPr>
            <w:tcW w:w="754" w:type="dxa"/>
            <w:vMerge w:val="continue"/>
            <w:tcBorders>
              <w:top w:val="single" w:color="000000" w:sz="4" w:space="0"/>
              <w:bottom w:val="single" w:color="auto" w:sz="12" w:space="0"/>
            </w:tcBorders>
            <w:vAlign w:val="center"/>
          </w:tcPr>
          <w:p>
            <w:pPr>
              <w:jc w:val="center"/>
              <w:rPr>
                <w:rFonts w:ascii="宋体" w:hAnsi="宋体" w:cs="宋体"/>
                <w:sz w:val="18"/>
                <w:szCs w:val="18"/>
              </w:rPr>
            </w:pPr>
          </w:p>
        </w:tc>
        <w:tc>
          <w:tcPr>
            <w:tcW w:w="754" w:type="dxa"/>
            <w:tcBorders>
              <w:top w:val="single" w:color="000000" w:sz="4" w:space="0"/>
              <w:bottom w:val="single" w:color="auto" w:sz="12" w:space="0"/>
            </w:tcBorders>
            <w:vAlign w:val="center"/>
          </w:tcPr>
          <w:p>
            <w:pPr>
              <w:widowControl/>
              <w:jc w:val="center"/>
              <w:textAlignment w:val="center"/>
              <w:rPr>
                <w:rFonts w:ascii="宋体" w:hAnsi="宋体" w:cs="宋体"/>
                <w:sz w:val="18"/>
                <w:szCs w:val="18"/>
              </w:rPr>
            </w:pPr>
            <w:r>
              <w:rPr>
                <w:rFonts w:hint="eastAsia" w:ascii="宋体" w:hAnsi="宋体" w:cs="宋体"/>
                <w:color w:val="000000"/>
                <w:kern w:val="0"/>
                <w:sz w:val="18"/>
                <w:szCs w:val="18"/>
                <w:lang w:bidi="ar"/>
              </w:rPr>
              <w:t>数量</w:t>
            </w:r>
          </w:p>
        </w:tc>
        <w:tc>
          <w:tcPr>
            <w:tcW w:w="754" w:type="dxa"/>
            <w:tcBorders>
              <w:top w:val="single" w:color="000000" w:sz="4" w:space="0"/>
              <w:bottom w:val="single" w:color="auto" w:sz="12" w:space="0"/>
            </w:tcBorders>
            <w:vAlign w:val="center"/>
          </w:tcPr>
          <w:p>
            <w:pPr>
              <w:widowControl/>
              <w:jc w:val="center"/>
              <w:textAlignment w:val="center"/>
              <w:rPr>
                <w:rFonts w:ascii="宋体" w:hAnsi="宋体" w:cs="宋体"/>
                <w:sz w:val="18"/>
                <w:szCs w:val="18"/>
              </w:rPr>
            </w:pPr>
            <w:r>
              <w:rPr>
                <w:rFonts w:hint="eastAsia" w:ascii="宋体" w:hAnsi="宋体" w:cs="宋体"/>
                <w:color w:val="000000"/>
                <w:kern w:val="0"/>
                <w:sz w:val="18"/>
                <w:szCs w:val="18"/>
                <w:lang w:bidi="ar"/>
              </w:rPr>
              <w:t>单位</w:t>
            </w:r>
          </w:p>
        </w:tc>
        <w:tc>
          <w:tcPr>
            <w:tcW w:w="754" w:type="dxa"/>
            <w:vMerge w:val="continue"/>
            <w:tcBorders>
              <w:top w:val="single" w:color="000000" w:sz="4" w:space="0"/>
              <w:bottom w:val="single" w:color="auto" w:sz="12" w:space="0"/>
            </w:tcBorders>
            <w:vAlign w:val="center"/>
          </w:tcPr>
          <w:p>
            <w:pPr>
              <w:jc w:val="center"/>
              <w:rPr>
                <w:rFonts w:ascii="宋体" w:hAnsi="宋体" w:cs="宋体"/>
                <w:sz w:val="18"/>
                <w:szCs w:val="18"/>
              </w:rPr>
            </w:pPr>
          </w:p>
        </w:tc>
        <w:tc>
          <w:tcPr>
            <w:tcW w:w="754" w:type="dxa"/>
            <w:vMerge w:val="continue"/>
            <w:tcBorders>
              <w:top w:val="single" w:color="000000" w:sz="4" w:space="0"/>
              <w:bottom w:val="single" w:color="auto" w:sz="12" w:space="0"/>
            </w:tcBorders>
            <w:vAlign w:val="center"/>
          </w:tcPr>
          <w:p>
            <w:pPr>
              <w:jc w:val="center"/>
              <w:rPr>
                <w:rFonts w:ascii="宋体" w:hAnsi="宋体" w:cs="宋体"/>
                <w:sz w:val="18"/>
                <w:szCs w:val="18"/>
              </w:rPr>
            </w:pPr>
          </w:p>
        </w:tc>
      </w:tr>
      <w:tr>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CellMar>
            <w:top w:w="0" w:type="dxa"/>
            <w:left w:w="108" w:type="dxa"/>
            <w:bottom w:w="0" w:type="dxa"/>
            <w:right w:w="108" w:type="dxa"/>
          </w:tblCellMar>
        </w:tblPrEx>
        <w:trPr>
          <w:jc w:val="center"/>
        </w:trPr>
        <w:tc>
          <w:tcPr>
            <w:tcW w:w="754" w:type="dxa"/>
            <w:tcBorders>
              <w:top w:val="single" w:color="auto" w:sz="12" w:space="0"/>
            </w:tcBorders>
          </w:tcPr>
          <w:p>
            <w:pPr>
              <w:rPr>
                <w:rFonts w:ascii="宋体" w:hAnsi="宋体" w:cs="宋体"/>
                <w:sz w:val="18"/>
                <w:szCs w:val="18"/>
              </w:rPr>
            </w:pPr>
          </w:p>
        </w:tc>
        <w:tc>
          <w:tcPr>
            <w:tcW w:w="754" w:type="dxa"/>
            <w:tcBorders>
              <w:top w:val="single" w:color="auto" w:sz="12" w:space="0"/>
            </w:tcBorders>
          </w:tcPr>
          <w:p>
            <w:pPr>
              <w:rPr>
                <w:rFonts w:ascii="宋体" w:hAnsi="宋体" w:cs="宋体"/>
                <w:sz w:val="18"/>
                <w:szCs w:val="18"/>
              </w:rPr>
            </w:pPr>
          </w:p>
        </w:tc>
        <w:tc>
          <w:tcPr>
            <w:tcW w:w="754" w:type="dxa"/>
            <w:tcBorders>
              <w:top w:val="single" w:color="auto" w:sz="12" w:space="0"/>
            </w:tcBorders>
          </w:tcPr>
          <w:p>
            <w:pPr>
              <w:rPr>
                <w:rFonts w:ascii="宋体" w:hAnsi="宋体" w:cs="宋体"/>
                <w:sz w:val="18"/>
                <w:szCs w:val="18"/>
              </w:rPr>
            </w:pPr>
          </w:p>
        </w:tc>
        <w:tc>
          <w:tcPr>
            <w:tcW w:w="755" w:type="dxa"/>
            <w:tcBorders>
              <w:top w:val="single" w:color="auto" w:sz="12" w:space="0"/>
            </w:tcBorders>
          </w:tcPr>
          <w:p>
            <w:pPr>
              <w:rPr>
                <w:rFonts w:ascii="宋体" w:hAnsi="宋体" w:cs="宋体"/>
                <w:sz w:val="18"/>
                <w:szCs w:val="18"/>
              </w:rPr>
            </w:pPr>
          </w:p>
        </w:tc>
        <w:tc>
          <w:tcPr>
            <w:tcW w:w="747" w:type="dxa"/>
            <w:tcBorders>
              <w:top w:val="single" w:color="auto" w:sz="12" w:space="0"/>
            </w:tcBorders>
          </w:tcPr>
          <w:p>
            <w:pPr>
              <w:rPr>
                <w:rFonts w:ascii="宋体" w:hAnsi="宋体" w:cs="宋体"/>
                <w:sz w:val="18"/>
                <w:szCs w:val="18"/>
              </w:rPr>
            </w:pPr>
          </w:p>
        </w:tc>
        <w:tc>
          <w:tcPr>
            <w:tcW w:w="762" w:type="dxa"/>
            <w:tcBorders>
              <w:top w:val="single" w:color="auto" w:sz="12" w:space="0"/>
            </w:tcBorders>
          </w:tcPr>
          <w:p>
            <w:pPr>
              <w:rPr>
                <w:rFonts w:ascii="宋体" w:hAnsi="宋体" w:cs="宋体"/>
                <w:sz w:val="18"/>
                <w:szCs w:val="18"/>
              </w:rPr>
            </w:pPr>
          </w:p>
        </w:tc>
        <w:tc>
          <w:tcPr>
            <w:tcW w:w="754" w:type="dxa"/>
            <w:tcBorders>
              <w:top w:val="single" w:color="auto" w:sz="12" w:space="0"/>
            </w:tcBorders>
          </w:tcPr>
          <w:p>
            <w:pPr>
              <w:rPr>
                <w:rFonts w:ascii="宋体" w:hAnsi="宋体" w:cs="宋体"/>
                <w:sz w:val="18"/>
                <w:szCs w:val="18"/>
              </w:rPr>
            </w:pPr>
          </w:p>
        </w:tc>
        <w:tc>
          <w:tcPr>
            <w:tcW w:w="754" w:type="dxa"/>
            <w:tcBorders>
              <w:top w:val="single" w:color="auto" w:sz="12" w:space="0"/>
            </w:tcBorders>
          </w:tcPr>
          <w:p>
            <w:pPr>
              <w:rPr>
                <w:rFonts w:ascii="宋体" w:hAnsi="宋体" w:cs="宋体"/>
                <w:sz w:val="18"/>
                <w:szCs w:val="18"/>
              </w:rPr>
            </w:pPr>
          </w:p>
        </w:tc>
        <w:tc>
          <w:tcPr>
            <w:tcW w:w="754" w:type="dxa"/>
            <w:tcBorders>
              <w:top w:val="single" w:color="auto" w:sz="12" w:space="0"/>
            </w:tcBorders>
          </w:tcPr>
          <w:p>
            <w:pPr>
              <w:rPr>
                <w:rFonts w:ascii="宋体" w:hAnsi="宋体" w:cs="宋体"/>
                <w:sz w:val="18"/>
                <w:szCs w:val="18"/>
              </w:rPr>
            </w:pPr>
          </w:p>
        </w:tc>
        <w:tc>
          <w:tcPr>
            <w:tcW w:w="754" w:type="dxa"/>
            <w:tcBorders>
              <w:top w:val="single" w:color="auto" w:sz="12" w:space="0"/>
            </w:tcBorders>
          </w:tcPr>
          <w:p>
            <w:pPr>
              <w:rPr>
                <w:rFonts w:ascii="宋体" w:hAnsi="宋体" w:cs="宋体"/>
                <w:sz w:val="18"/>
                <w:szCs w:val="18"/>
              </w:rPr>
            </w:pPr>
          </w:p>
        </w:tc>
        <w:tc>
          <w:tcPr>
            <w:tcW w:w="754" w:type="dxa"/>
            <w:tcBorders>
              <w:top w:val="single" w:color="auto" w:sz="12" w:space="0"/>
            </w:tcBorders>
          </w:tcPr>
          <w:p>
            <w:pPr>
              <w:rPr>
                <w:rFonts w:ascii="宋体" w:hAnsi="宋体" w:cs="宋体"/>
                <w:sz w:val="18"/>
                <w:szCs w:val="18"/>
              </w:rPr>
            </w:pPr>
          </w:p>
        </w:tc>
      </w:tr>
      <w:tr>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CellMar>
            <w:top w:w="0" w:type="dxa"/>
            <w:left w:w="108" w:type="dxa"/>
            <w:bottom w:w="0" w:type="dxa"/>
            <w:right w:w="108" w:type="dxa"/>
          </w:tblCellMar>
        </w:tblPrEx>
        <w:trPr>
          <w:jc w:val="center"/>
        </w:trPr>
        <w:tc>
          <w:tcPr>
            <w:tcW w:w="754" w:type="dxa"/>
          </w:tcPr>
          <w:p>
            <w:pPr>
              <w:rPr>
                <w:rFonts w:ascii="宋体" w:hAnsi="宋体" w:cs="宋体"/>
                <w:sz w:val="18"/>
                <w:szCs w:val="18"/>
              </w:rPr>
            </w:pPr>
          </w:p>
        </w:tc>
        <w:tc>
          <w:tcPr>
            <w:tcW w:w="754" w:type="dxa"/>
          </w:tcPr>
          <w:p>
            <w:pPr>
              <w:rPr>
                <w:rFonts w:ascii="宋体" w:hAnsi="宋体" w:cs="宋体"/>
                <w:sz w:val="18"/>
                <w:szCs w:val="18"/>
              </w:rPr>
            </w:pPr>
          </w:p>
        </w:tc>
        <w:tc>
          <w:tcPr>
            <w:tcW w:w="754" w:type="dxa"/>
          </w:tcPr>
          <w:p>
            <w:pPr>
              <w:rPr>
                <w:rFonts w:ascii="宋体" w:hAnsi="宋体" w:cs="宋体"/>
                <w:sz w:val="18"/>
                <w:szCs w:val="18"/>
              </w:rPr>
            </w:pPr>
          </w:p>
        </w:tc>
        <w:tc>
          <w:tcPr>
            <w:tcW w:w="755" w:type="dxa"/>
          </w:tcPr>
          <w:p>
            <w:pPr>
              <w:rPr>
                <w:rFonts w:ascii="宋体" w:hAnsi="宋体" w:cs="宋体"/>
                <w:sz w:val="18"/>
                <w:szCs w:val="18"/>
              </w:rPr>
            </w:pPr>
          </w:p>
        </w:tc>
        <w:tc>
          <w:tcPr>
            <w:tcW w:w="747" w:type="dxa"/>
          </w:tcPr>
          <w:p>
            <w:pPr>
              <w:rPr>
                <w:rFonts w:ascii="宋体" w:hAnsi="宋体" w:cs="宋体"/>
                <w:sz w:val="18"/>
                <w:szCs w:val="18"/>
              </w:rPr>
            </w:pPr>
          </w:p>
        </w:tc>
        <w:tc>
          <w:tcPr>
            <w:tcW w:w="762" w:type="dxa"/>
          </w:tcPr>
          <w:p>
            <w:pPr>
              <w:rPr>
                <w:rFonts w:ascii="宋体" w:hAnsi="宋体" w:cs="宋体"/>
                <w:sz w:val="18"/>
                <w:szCs w:val="18"/>
              </w:rPr>
            </w:pPr>
          </w:p>
        </w:tc>
        <w:tc>
          <w:tcPr>
            <w:tcW w:w="754" w:type="dxa"/>
          </w:tcPr>
          <w:p>
            <w:pPr>
              <w:rPr>
                <w:rFonts w:ascii="宋体" w:hAnsi="宋体" w:cs="宋体"/>
                <w:sz w:val="18"/>
                <w:szCs w:val="18"/>
              </w:rPr>
            </w:pPr>
          </w:p>
        </w:tc>
        <w:tc>
          <w:tcPr>
            <w:tcW w:w="754" w:type="dxa"/>
          </w:tcPr>
          <w:p>
            <w:pPr>
              <w:rPr>
                <w:rFonts w:ascii="宋体" w:hAnsi="宋体" w:cs="宋体"/>
                <w:sz w:val="18"/>
                <w:szCs w:val="18"/>
              </w:rPr>
            </w:pPr>
          </w:p>
        </w:tc>
        <w:tc>
          <w:tcPr>
            <w:tcW w:w="754" w:type="dxa"/>
          </w:tcPr>
          <w:p>
            <w:pPr>
              <w:rPr>
                <w:rFonts w:ascii="宋体" w:hAnsi="宋体" w:cs="宋体"/>
                <w:sz w:val="18"/>
                <w:szCs w:val="18"/>
              </w:rPr>
            </w:pPr>
          </w:p>
        </w:tc>
        <w:tc>
          <w:tcPr>
            <w:tcW w:w="754" w:type="dxa"/>
          </w:tcPr>
          <w:p>
            <w:pPr>
              <w:rPr>
                <w:rFonts w:ascii="宋体" w:hAnsi="宋体" w:cs="宋体"/>
                <w:sz w:val="18"/>
                <w:szCs w:val="18"/>
              </w:rPr>
            </w:pPr>
          </w:p>
        </w:tc>
        <w:tc>
          <w:tcPr>
            <w:tcW w:w="754" w:type="dxa"/>
          </w:tcPr>
          <w:p>
            <w:pPr>
              <w:rPr>
                <w:rFonts w:ascii="宋体" w:hAnsi="宋体" w:cs="宋体"/>
                <w:sz w:val="18"/>
                <w:szCs w:val="18"/>
              </w:rPr>
            </w:pPr>
          </w:p>
        </w:tc>
      </w:tr>
      <w:tr>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CellMar>
            <w:top w:w="0" w:type="dxa"/>
            <w:left w:w="108" w:type="dxa"/>
            <w:bottom w:w="0" w:type="dxa"/>
            <w:right w:w="108" w:type="dxa"/>
          </w:tblCellMar>
        </w:tblPrEx>
        <w:trPr>
          <w:jc w:val="center"/>
        </w:trPr>
        <w:tc>
          <w:tcPr>
            <w:tcW w:w="754" w:type="dxa"/>
          </w:tcPr>
          <w:p>
            <w:pPr>
              <w:rPr>
                <w:rFonts w:ascii="宋体" w:hAnsi="宋体" w:cs="宋体"/>
                <w:sz w:val="18"/>
                <w:szCs w:val="18"/>
              </w:rPr>
            </w:pPr>
          </w:p>
        </w:tc>
        <w:tc>
          <w:tcPr>
            <w:tcW w:w="754" w:type="dxa"/>
          </w:tcPr>
          <w:p>
            <w:pPr>
              <w:rPr>
                <w:rFonts w:ascii="宋体" w:hAnsi="宋体" w:cs="宋体"/>
                <w:sz w:val="18"/>
                <w:szCs w:val="18"/>
              </w:rPr>
            </w:pPr>
          </w:p>
        </w:tc>
        <w:tc>
          <w:tcPr>
            <w:tcW w:w="754" w:type="dxa"/>
          </w:tcPr>
          <w:p>
            <w:pPr>
              <w:rPr>
                <w:rFonts w:ascii="宋体" w:hAnsi="宋体" w:cs="宋体"/>
                <w:sz w:val="18"/>
                <w:szCs w:val="18"/>
              </w:rPr>
            </w:pPr>
          </w:p>
        </w:tc>
        <w:tc>
          <w:tcPr>
            <w:tcW w:w="755" w:type="dxa"/>
          </w:tcPr>
          <w:p>
            <w:pPr>
              <w:rPr>
                <w:rFonts w:ascii="宋体" w:hAnsi="宋体" w:cs="宋体"/>
                <w:sz w:val="18"/>
                <w:szCs w:val="18"/>
              </w:rPr>
            </w:pPr>
          </w:p>
        </w:tc>
        <w:tc>
          <w:tcPr>
            <w:tcW w:w="747" w:type="dxa"/>
          </w:tcPr>
          <w:p>
            <w:pPr>
              <w:rPr>
                <w:rFonts w:ascii="宋体" w:hAnsi="宋体" w:cs="宋体"/>
                <w:sz w:val="18"/>
                <w:szCs w:val="18"/>
              </w:rPr>
            </w:pPr>
          </w:p>
        </w:tc>
        <w:tc>
          <w:tcPr>
            <w:tcW w:w="762" w:type="dxa"/>
          </w:tcPr>
          <w:p>
            <w:pPr>
              <w:rPr>
                <w:rFonts w:ascii="宋体" w:hAnsi="宋体" w:cs="宋体"/>
                <w:sz w:val="18"/>
                <w:szCs w:val="18"/>
              </w:rPr>
            </w:pPr>
          </w:p>
        </w:tc>
        <w:tc>
          <w:tcPr>
            <w:tcW w:w="754" w:type="dxa"/>
          </w:tcPr>
          <w:p>
            <w:pPr>
              <w:rPr>
                <w:rFonts w:ascii="宋体" w:hAnsi="宋体" w:cs="宋体"/>
                <w:sz w:val="18"/>
                <w:szCs w:val="18"/>
              </w:rPr>
            </w:pPr>
          </w:p>
        </w:tc>
        <w:tc>
          <w:tcPr>
            <w:tcW w:w="754" w:type="dxa"/>
          </w:tcPr>
          <w:p>
            <w:pPr>
              <w:rPr>
                <w:rFonts w:ascii="宋体" w:hAnsi="宋体" w:cs="宋体"/>
                <w:sz w:val="18"/>
                <w:szCs w:val="18"/>
              </w:rPr>
            </w:pPr>
          </w:p>
        </w:tc>
        <w:tc>
          <w:tcPr>
            <w:tcW w:w="754" w:type="dxa"/>
          </w:tcPr>
          <w:p>
            <w:pPr>
              <w:rPr>
                <w:rFonts w:ascii="宋体" w:hAnsi="宋体" w:cs="宋体"/>
                <w:sz w:val="18"/>
                <w:szCs w:val="18"/>
              </w:rPr>
            </w:pPr>
          </w:p>
        </w:tc>
        <w:tc>
          <w:tcPr>
            <w:tcW w:w="754" w:type="dxa"/>
          </w:tcPr>
          <w:p>
            <w:pPr>
              <w:rPr>
                <w:rFonts w:ascii="宋体" w:hAnsi="宋体" w:cs="宋体"/>
                <w:sz w:val="18"/>
                <w:szCs w:val="18"/>
              </w:rPr>
            </w:pPr>
          </w:p>
        </w:tc>
        <w:tc>
          <w:tcPr>
            <w:tcW w:w="754" w:type="dxa"/>
          </w:tcPr>
          <w:p>
            <w:pPr>
              <w:rPr>
                <w:rFonts w:ascii="宋体" w:hAnsi="宋体" w:cs="宋体"/>
                <w:sz w:val="18"/>
                <w:szCs w:val="18"/>
              </w:rPr>
            </w:pPr>
          </w:p>
        </w:tc>
      </w:tr>
    </w:tbl>
    <w:p>
      <w:pPr>
        <w:spacing w:before="156" w:beforeLines="50" w:after="156" w:afterLines="50"/>
        <w:jc w:val="center"/>
        <w:rPr>
          <w:rFonts w:ascii="黑体" w:hAnsi="黑体" w:eastAsia="黑体" w:cs="黑体"/>
        </w:rPr>
      </w:pPr>
      <w:r>
        <w:rPr>
          <w:rFonts w:ascii="黑体" w:hAnsi="黑体" w:eastAsia="黑体" w:cs="黑体"/>
        </w:rPr>
        <w:t>表B</w:t>
      </w:r>
      <w:r>
        <w:rPr>
          <w:rFonts w:hint="eastAsia" w:ascii="黑体" w:hAnsi="黑体" w:eastAsia="黑体" w:cs="黑体"/>
        </w:rPr>
        <w:t>.</w:t>
      </w:r>
      <w:r>
        <w:rPr>
          <w:rFonts w:ascii="黑体" w:hAnsi="黑体" w:eastAsia="黑体" w:cs="黑体"/>
        </w:rPr>
        <w:t>13</w:t>
      </w:r>
      <w:r>
        <w:rPr>
          <w:rFonts w:hint="eastAsia" w:ascii="黑体" w:hAnsi="黑体" w:eastAsia="黑体" w:cs="黑体"/>
        </w:rPr>
        <w:t xml:space="preserve">  </w:t>
      </w:r>
      <w:r>
        <w:rPr>
          <w:rFonts w:ascii="黑体" w:hAnsi="黑体" w:eastAsia="黑体" w:cs="黑体"/>
        </w:rPr>
        <w:t xml:space="preserve"> </w:t>
      </w:r>
      <w:r>
        <w:rPr>
          <w:rFonts w:hint="eastAsia" w:ascii="黑体" w:hAnsi="黑体" w:eastAsia="黑体" w:cs="黑体"/>
        </w:rPr>
        <w:t>生命末期阶段数据收集</w:t>
      </w:r>
      <w:r>
        <w:rPr>
          <w:rFonts w:ascii="黑体" w:hAnsi="黑体" w:eastAsia="黑体" w:cs="黑体"/>
        </w:rPr>
        <w:t>表</w:t>
      </w:r>
    </w:p>
    <w:tbl>
      <w:tblPr>
        <w:tblStyle w:val="37"/>
        <w:tblW w:w="9057" w:type="dxa"/>
        <w:jc w:val="center"/>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Layout w:type="autofit"/>
        <w:tblCellMar>
          <w:top w:w="0" w:type="dxa"/>
          <w:left w:w="108" w:type="dxa"/>
          <w:bottom w:w="0" w:type="dxa"/>
          <w:right w:w="108" w:type="dxa"/>
        </w:tblCellMar>
      </w:tblPr>
      <w:tblGrid>
        <w:gridCol w:w="752"/>
        <w:gridCol w:w="751"/>
        <w:gridCol w:w="671"/>
        <w:gridCol w:w="926"/>
        <w:gridCol w:w="789"/>
        <w:gridCol w:w="623"/>
        <w:gridCol w:w="907"/>
        <w:gridCol w:w="679"/>
        <w:gridCol w:w="582"/>
        <w:gridCol w:w="968"/>
        <w:gridCol w:w="1409"/>
      </w:tblGrid>
      <w:tr>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CellMar>
            <w:top w:w="0" w:type="dxa"/>
            <w:left w:w="108" w:type="dxa"/>
            <w:bottom w:w="0" w:type="dxa"/>
            <w:right w:w="108" w:type="dxa"/>
          </w:tblCellMar>
        </w:tblPrEx>
        <w:trPr>
          <w:trHeight w:val="106" w:hRule="atLeast"/>
          <w:jc w:val="center"/>
        </w:trPr>
        <w:tc>
          <w:tcPr>
            <w:tcW w:w="2174" w:type="dxa"/>
            <w:gridSpan w:val="3"/>
            <w:vAlign w:val="center"/>
          </w:tcPr>
          <w:p>
            <w:pPr>
              <w:jc w:val="center"/>
              <w:rPr>
                <w:rFonts w:ascii="宋体" w:hAnsi="宋体" w:cs="宋体"/>
                <w:sz w:val="18"/>
                <w:szCs w:val="18"/>
              </w:rPr>
            </w:pPr>
            <w:r>
              <w:rPr>
                <w:rFonts w:hint="eastAsia" w:ascii="宋体" w:hAnsi="宋体" w:cs="宋体"/>
                <w:sz w:val="18"/>
                <w:szCs w:val="18"/>
              </w:rPr>
              <w:t>废弃物信息</w:t>
            </w:r>
          </w:p>
        </w:tc>
        <w:tc>
          <w:tcPr>
            <w:tcW w:w="926" w:type="dxa"/>
            <w:vMerge w:val="restart"/>
            <w:vAlign w:val="center"/>
          </w:tcPr>
          <w:p>
            <w:pPr>
              <w:jc w:val="center"/>
              <w:rPr>
                <w:rFonts w:ascii="宋体" w:hAnsi="宋体" w:cs="宋体"/>
                <w:sz w:val="18"/>
                <w:szCs w:val="18"/>
              </w:rPr>
            </w:pPr>
            <w:r>
              <w:rPr>
                <w:rFonts w:hint="eastAsia" w:ascii="宋体" w:hAnsi="宋体" w:cs="宋体"/>
                <w:sz w:val="18"/>
                <w:szCs w:val="18"/>
              </w:rPr>
              <w:t>处理方式</w:t>
            </w:r>
          </w:p>
        </w:tc>
        <w:tc>
          <w:tcPr>
            <w:tcW w:w="1412" w:type="dxa"/>
            <w:gridSpan w:val="2"/>
            <w:vAlign w:val="center"/>
          </w:tcPr>
          <w:p>
            <w:pPr>
              <w:jc w:val="center"/>
              <w:rPr>
                <w:rFonts w:ascii="宋体" w:hAnsi="宋体" w:cs="宋体"/>
                <w:sz w:val="18"/>
                <w:szCs w:val="18"/>
              </w:rPr>
            </w:pPr>
            <w:r>
              <w:rPr>
                <w:rFonts w:hint="eastAsia" w:ascii="宋体" w:hAnsi="宋体" w:cs="宋体"/>
                <w:sz w:val="18"/>
                <w:szCs w:val="18"/>
              </w:rPr>
              <w:t>处置量</w:t>
            </w:r>
          </w:p>
        </w:tc>
        <w:tc>
          <w:tcPr>
            <w:tcW w:w="2168" w:type="dxa"/>
            <w:gridSpan w:val="3"/>
            <w:vAlign w:val="center"/>
          </w:tcPr>
          <w:p>
            <w:pPr>
              <w:jc w:val="center"/>
              <w:rPr>
                <w:rFonts w:ascii="宋体" w:hAnsi="宋体" w:cs="宋体"/>
                <w:sz w:val="18"/>
                <w:szCs w:val="18"/>
              </w:rPr>
            </w:pPr>
            <w:r>
              <w:rPr>
                <w:rFonts w:hint="eastAsia" w:ascii="宋体" w:hAnsi="宋体" w:cs="宋体"/>
                <w:sz w:val="18"/>
                <w:szCs w:val="18"/>
              </w:rPr>
              <w:t>处理过程能耗</w:t>
            </w:r>
          </w:p>
          <w:p>
            <w:pPr>
              <w:jc w:val="center"/>
              <w:rPr>
                <w:rFonts w:ascii="宋体" w:hAnsi="宋体" w:cs="宋体"/>
                <w:sz w:val="18"/>
                <w:szCs w:val="18"/>
              </w:rPr>
            </w:pPr>
            <w:r>
              <w:rPr>
                <w:rFonts w:hint="eastAsia" w:ascii="宋体" w:hAnsi="宋体" w:cs="宋体"/>
                <w:sz w:val="18"/>
                <w:szCs w:val="18"/>
              </w:rPr>
              <w:t>（若相关数据可得）</w:t>
            </w:r>
          </w:p>
        </w:tc>
        <w:tc>
          <w:tcPr>
            <w:tcW w:w="2377" w:type="dxa"/>
            <w:gridSpan w:val="2"/>
            <w:vAlign w:val="center"/>
          </w:tcPr>
          <w:p>
            <w:pPr>
              <w:jc w:val="center"/>
              <w:rPr>
                <w:rFonts w:ascii="宋体" w:hAnsi="宋体" w:cs="宋体"/>
                <w:sz w:val="18"/>
                <w:szCs w:val="18"/>
              </w:rPr>
            </w:pPr>
            <w:r>
              <w:rPr>
                <w:rFonts w:hint="eastAsia" w:ascii="宋体" w:hAnsi="宋体" w:cs="宋体"/>
                <w:sz w:val="18"/>
                <w:szCs w:val="18"/>
              </w:rPr>
              <w:t>运输信息（从废弃物产生地到废弃物处理地）</w:t>
            </w:r>
          </w:p>
        </w:tc>
      </w:tr>
      <w:tr>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752" w:type="dxa"/>
            <w:vAlign w:val="center"/>
          </w:tcPr>
          <w:p>
            <w:pPr>
              <w:jc w:val="center"/>
              <w:rPr>
                <w:rFonts w:ascii="宋体" w:hAnsi="宋体" w:cs="宋体"/>
                <w:sz w:val="18"/>
                <w:szCs w:val="18"/>
              </w:rPr>
            </w:pPr>
            <w:r>
              <w:rPr>
                <w:rFonts w:hint="eastAsia" w:ascii="宋体" w:hAnsi="宋体" w:cs="宋体"/>
                <w:sz w:val="18"/>
                <w:szCs w:val="18"/>
              </w:rPr>
              <w:t>废弃物名称</w:t>
            </w:r>
          </w:p>
        </w:tc>
        <w:tc>
          <w:tcPr>
            <w:tcW w:w="751" w:type="dxa"/>
            <w:vAlign w:val="center"/>
          </w:tcPr>
          <w:p>
            <w:pPr>
              <w:jc w:val="center"/>
              <w:rPr>
                <w:rFonts w:ascii="宋体" w:hAnsi="宋体" w:cs="宋体"/>
                <w:sz w:val="18"/>
                <w:szCs w:val="18"/>
              </w:rPr>
            </w:pPr>
            <w:r>
              <w:rPr>
                <w:rFonts w:hint="eastAsia" w:ascii="宋体" w:hAnsi="宋体" w:cs="宋体"/>
                <w:sz w:val="18"/>
                <w:szCs w:val="18"/>
              </w:rPr>
              <w:t>废弃物类型</w:t>
            </w:r>
          </w:p>
        </w:tc>
        <w:tc>
          <w:tcPr>
            <w:tcW w:w="671" w:type="dxa"/>
            <w:vAlign w:val="center"/>
          </w:tcPr>
          <w:p>
            <w:pPr>
              <w:jc w:val="center"/>
              <w:rPr>
                <w:rFonts w:ascii="宋体" w:hAnsi="宋体" w:cs="宋体"/>
                <w:sz w:val="18"/>
                <w:szCs w:val="18"/>
              </w:rPr>
            </w:pPr>
            <w:r>
              <w:rPr>
                <w:rFonts w:hint="eastAsia" w:ascii="宋体" w:hAnsi="宋体" w:cs="宋体"/>
                <w:sz w:val="18"/>
                <w:szCs w:val="18"/>
              </w:rPr>
              <w:t>来源</w:t>
            </w:r>
          </w:p>
        </w:tc>
        <w:tc>
          <w:tcPr>
            <w:tcW w:w="926" w:type="dxa"/>
            <w:vMerge w:val="continue"/>
            <w:vAlign w:val="center"/>
          </w:tcPr>
          <w:p>
            <w:pPr>
              <w:jc w:val="center"/>
              <w:rPr>
                <w:rFonts w:ascii="宋体" w:hAnsi="宋体" w:cs="宋体"/>
                <w:sz w:val="18"/>
                <w:szCs w:val="18"/>
              </w:rPr>
            </w:pPr>
          </w:p>
        </w:tc>
        <w:tc>
          <w:tcPr>
            <w:tcW w:w="789" w:type="dxa"/>
            <w:vAlign w:val="center"/>
          </w:tcPr>
          <w:p>
            <w:pPr>
              <w:jc w:val="center"/>
              <w:rPr>
                <w:rFonts w:ascii="宋体" w:hAnsi="宋体" w:cs="宋体"/>
                <w:sz w:val="18"/>
                <w:szCs w:val="18"/>
              </w:rPr>
            </w:pPr>
            <w:r>
              <w:rPr>
                <w:rFonts w:hint="eastAsia" w:ascii="宋体" w:hAnsi="宋体" w:cs="宋体"/>
                <w:sz w:val="18"/>
                <w:szCs w:val="18"/>
              </w:rPr>
              <w:t>数量</w:t>
            </w:r>
          </w:p>
        </w:tc>
        <w:tc>
          <w:tcPr>
            <w:tcW w:w="623" w:type="dxa"/>
            <w:vAlign w:val="center"/>
          </w:tcPr>
          <w:p>
            <w:pPr>
              <w:jc w:val="center"/>
              <w:rPr>
                <w:rFonts w:ascii="宋体" w:hAnsi="宋体" w:cs="宋体"/>
                <w:sz w:val="18"/>
                <w:szCs w:val="18"/>
              </w:rPr>
            </w:pPr>
            <w:r>
              <w:rPr>
                <w:rFonts w:hint="eastAsia" w:ascii="宋体" w:hAnsi="宋体" w:cs="宋体"/>
                <w:sz w:val="18"/>
                <w:szCs w:val="18"/>
              </w:rPr>
              <w:t>单位</w:t>
            </w:r>
          </w:p>
        </w:tc>
        <w:tc>
          <w:tcPr>
            <w:tcW w:w="907" w:type="dxa"/>
            <w:vAlign w:val="center"/>
          </w:tcPr>
          <w:p>
            <w:pPr>
              <w:jc w:val="center"/>
              <w:rPr>
                <w:rFonts w:ascii="宋体" w:hAnsi="宋体" w:cs="宋体"/>
                <w:sz w:val="18"/>
                <w:szCs w:val="18"/>
              </w:rPr>
            </w:pPr>
            <w:r>
              <w:rPr>
                <w:rFonts w:hint="eastAsia" w:ascii="宋体" w:hAnsi="宋体" w:cs="宋体"/>
                <w:sz w:val="18"/>
                <w:szCs w:val="18"/>
              </w:rPr>
              <w:t>能耗类型</w:t>
            </w:r>
          </w:p>
        </w:tc>
        <w:tc>
          <w:tcPr>
            <w:tcW w:w="679" w:type="dxa"/>
            <w:vAlign w:val="center"/>
          </w:tcPr>
          <w:p>
            <w:pPr>
              <w:jc w:val="center"/>
              <w:rPr>
                <w:rFonts w:ascii="宋体" w:hAnsi="宋体" w:cs="宋体"/>
                <w:sz w:val="18"/>
                <w:szCs w:val="18"/>
              </w:rPr>
            </w:pPr>
            <w:r>
              <w:rPr>
                <w:rFonts w:hint="eastAsia" w:ascii="宋体" w:hAnsi="宋体" w:cs="宋体"/>
                <w:sz w:val="18"/>
                <w:szCs w:val="18"/>
              </w:rPr>
              <w:t>用量</w:t>
            </w:r>
          </w:p>
        </w:tc>
        <w:tc>
          <w:tcPr>
            <w:tcW w:w="582" w:type="dxa"/>
            <w:vAlign w:val="center"/>
          </w:tcPr>
          <w:p>
            <w:pPr>
              <w:jc w:val="center"/>
              <w:rPr>
                <w:rFonts w:ascii="宋体" w:hAnsi="宋体" w:cs="宋体"/>
                <w:sz w:val="18"/>
                <w:szCs w:val="18"/>
              </w:rPr>
            </w:pPr>
            <w:r>
              <w:rPr>
                <w:rFonts w:hint="eastAsia" w:ascii="宋体" w:hAnsi="宋体" w:cs="宋体"/>
                <w:sz w:val="18"/>
                <w:szCs w:val="18"/>
              </w:rPr>
              <w:t>单位</w:t>
            </w:r>
          </w:p>
        </w:tc>
        <w:tc>
          <w:tcPr>
            <w:tcW w:w="968" w:type="dxa"/>
            <w:vAlign w:val="center"/>
          </w:tcPr>
          <w:p>
            <w:pPr>
              <w:jc w:val="center"/>
              <w:rPr>
                <w:rFonts w:ascii="宋体" w:hAnsi="宋体" w:cs="宋体"/>
                <w:sz w:val="18"/>
                <w:szCs w:val="18"/>
              </w:rPr>
            </w:pPr>
            <w:r>
              <w:rPr>
                <w:rFonts w:hint="eastAsia" w:ascii="宋体" w:hAnsi="宋体" w:cs="宋体"/>
                <w:sz w:val="18"/>
                <w:szCs w:val="18"/>
              </w:rPr>
              <w:t>运输距离</w:t>
            </w:r>
          </w:p>
          <w:p>
            <w:pPr>
              <w:jc w:val="center"/>
              <w:rPr>
                <w:rFonts w:ascii="宋体" w:hAnsi="宋体" w:cs="宋体"/>
                <w:sz w:val="18"/>
                <w:szCs w:val="18"/>
              </w:rPr>
            </w:pPr>
            <w:r>
              <w:rPr>
                <w:rFonts w:hint="eastAsia" w:ascii="宋体" w:hAnsi="宋体" w:cs="宋体"/>
                <w:sz w:val="18"/>
                <w:szCs w:val="18"/>
              </w:rPr>
              <w:t>km</w:t>
            </w:r>
          </w:p>
        </w:tc>
        <w:tc>
          <w:tcPr>
            <w:tcW w:w="1409" w:type="dxa"/>
            <w:vAlign w:val="center"/>
          </w:tcPr>
          <w:p>
            <w:pPr>
              <w:jc w:val="center"/>
              <w:rPr>
                <w:rFonts w:ascii="宋体" w:hAnsi="宋体" w:cs="宋体"/>
                <w:sz w:val="18"/>
                <w:szCs w:val="18"/>
              </w:rPr>
            </w:pPr>
            <w:r>
              <w:rPr>
                <w:rFonts w:hint="eastAsia" w:ascii="宋体" w:hAnsi="宋体" w:cs="宋体"/>
                <w:sz w:val="18"/>
                <w:szCs w:val="18"/>
              </w:rPr>
              <w:t>运输方式</w:t>
            </w:r>
          </w:p>
        </w:tc>
      </w:tr>
      <w:tr>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CellMar>
            <w:top w:w="0" w:type="dxa"/>
            <w:left w:w="108" w:type="dxa"/>
            <w:bottom w:w="0" w:type="dxa"/>
            <w:right w:w="108" w:type="dxa"/>
          </w:tblCellMar>
        </w:tblPrEx>
        <w:trPr>
          <w:jc w:val="center"/>
        </w:trPr>
        <w:tc>
          <w:tcPr>
            <w:tcW w:w="752" w:type="dxa"/>
            <w:vAlign w:val="center"/>
          </w:tcPr>
          <w:p>
            <w:pPr>
              <w:jc w:val="center"/>
              <w:rPr>
                <w:rFonts w:ascii="宋体" w:hAnsi="宋体" w:cs="宋体"/>
                <w:sz w:val="18"/>
                <w:szCs w:val="18"/>
              </w:rPr>
            </w:pPr>
          </w:p>
        </w:tc>
        <w:tc>
          <w:tcPr>
            <w:tcW w:w="751" w:type="dxa"/>
            <w:vAlign w:val="center"/>
          </w:tcPr>
          <w:p>
            <w:pPr>
              <w:jc w:val="center"/>
              <w:rPr>
                <w:rFonts w:ascii="宋体" w:hAnsi="宋体" w:cs="宋体"/>
                <w:sz w:val="18"/>
                <w:szCs w:val="18"/>
              </w:rPr>
            </w:pPr>
          </w:p>
        </w:tc>
        <w:tc>
          <w:tcPr>
            <w:tcW w:w="671" w:type="dxa"/>
            <w:vAlign w:val="center"/>
          </w:tcPr>
          <w:p>
            <w:pPr>
              <w:jc w:val="center"/>
              <w:rPr>
                <w:rFonts w:ascii="宋体" w:hAnsi="宋体" w:cs="宋体"/>
                <w:sz w:val="18"/>
                <w:szCs w:val="18"/>
              </w:rPr>
            </w:pPr>
          </w:p>
        </w:tc>
        <w:tc>
          <w:tcPr>
            <w:tcW w:w="926" w:type="dxa"/>
            <w:vAlign w:val="center"/>
          </w:tcPr>
          <w:p>
            <w:pPr>
              <w:jc w:val="center"/>
              <w:rPr>
                <w:rFonts w:ascii="宋体" w:hAnsi="宋体" w:cs="宋体"/>
                <w:sz w:val="18"/>
                <w:szCs w:val="18"/>
              </w:rPr>
            </w:pPr>
          </w:p>
        </w:tc>
        <w:tc>
          <w:tcPr>
            <w:tcW w:w="789" w:type="dxa"/>
            <w:vAlign w:val="center"/>
          </w:tcPr>
          <w:p>
            <w:pPr>
              <w:jc w:val="center"/>
              <w:rPr>
                <w:rFonts w:ascii="宋体" w:hAnsi="宋体" w:cs="宋体"/>
                <w:sz w:val="18"/>
                <w:szCs w:val="18"/>
              </w:rPr>
            </w:pPr>
          </w:p>
        </w:tc>
        <w:tc>
          <w:tcPr>
            <w:tcW w:w="623" w:type="dxa"/>
            <w:vAlign w:val="center"/>
          </w:tcPr>
          <w:p>
            <w:pPr>
              <w:jc w:val="center"/>
              <w:rPr>
                <w:rFonts w:ascii="宋体" w:hAnsi="宋体" w:cs="宋体"/>
                <w:sz w:val="18"/>
                <w:szCs w:val="18"/>
              </w:rPr>
            </w:pPr>
          </w:p>
        </w:tc>
        <w:tc>
          <w:tcPr>
            <w:tcW w:w="907" w:type="dxa"/>
            <w:vAlign w:val="center"/>
          </w:tcPr>
          <w:p>
            <w:pPr>
              <w:jc w:val="center"/>
              <w:rPr>
                <w:rFonts w:ascii="宋体" w:hAnsi="宋体" w:cs="宋体"/>
                <w:sz w:val="18"/>
                <w:szCs w:val="18"/>
              </w:rPr>
            </w:pPr>
          </w:p>
        </w:tc>
        <w:tc>
          <w:tcPr>
            <w:tcW w:w="679" w:type="dxa"/>
            <w:vAlign w:val="center"/>
          </w:tcPr>
          <w:p>
            <w:pPr>
              <w:jc w:val="center"/>
              <w:rPr>
                <w:rFonts w:ascii="宋体" w:hAnsi="宋体" w:cs="宋体"/>
                <w:sz w:val="18"/>
                <w:szCs w:val="18"/>
              </w:rPr>
            </w:pPr>
          </w:p>
        </w:tc>
        <w:tc>
          <w:tcPr>
            <w:tcW w:w="582" w:type="dxa"/>
            <w:vAlign w:val="center"/>
          </w:tcPr>
          <w:p>
            <w:pPr>
              <w:jc w:val="center"/>
              <w:rPr>
                <w:rFonts w:ascii="宋体" w:hAnsi="宋体" w:cs="宋体"/>
                <w:sz w:val="18"/>
                <w:szCs w:val="18"/>
              </w:rPr>
            </w:pPr>
          </w:p>
        </w:tc>
        <w:tc>
          <w:tcPr>
            <w:tcW w:w="968" w:type="dxa"/>
            <w:vAlign w:val="center"/>
          </w:tcPr>
          <w:p>
            <w:pPr>
              <w:jc w:val="center"/>
              <w:rPr>
                <w:rFonts w:ascii="宋体" w:hAnsi="宋体" w:cs="宋体"/>
                <w:sz w:val="18"/>
                <w:szCs w:val="18"/>
              </w:rPr>
            </w:pPr>
          </w:p>
        </w:tc>
        <w:tc>
          <w:tcPr>
            <w:tcW w:w="1409" w:type="dxa"/>
            <w:vAlign w:val="center"/>
          </w:tcPr>
          <w:p>
            <w:pPr>
              <w:jc w:val="center"/>
              <w:rPr>
                <w:rFonts w:ascii="宋体" w:hAnsi="宋体" w:cs="宋体"/>
                <w:sz w:val="18"/>
                <w:szCs w:val="18"/>
              </w:rPr>
            </w:pPr>
          </w:p>
        </w:tc>
      </w:tr>
      <w:tr>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CellMar>
            <w:top w:w="0" w:type="dxa"/>
            <w:left w:w="108" w:type="dxa"/>
            <w:bottom w:w="0" w:type="dxa"/>
            <w:right w:w="108" w:type="dxa"/>
          </w:tblCellMar>
        </w:tblPrEx>
        <w:trPr>
          <w:jc w:val="center"/>
        </w:trPr>
        <w:tc>
          <w:tcPr>
            <w:tcW w:w="752" w:type="dxa"/>
            <w:vAlign w:val="center"/>
          </w:tcPr>
          <w:p>
            <w:pPr>
              <w:rPr>
                <w:rFonts w:ascii="宋体" w:hAnsi="宋体" w:cs="宋体"/>
                <w:sz w:val="18"/>
                <w:szCs w:val="18"/>
              </w:rPr>
            </w:pPr>
          </w:p>
        </w:tc>
        <w:tc>
          <w:tcPr>
            <w:tcW w:w="751" w:type="dxa"/>
            <w:vAlign w:val="center"/>
          </w:tcPr>
          <w:p>
            <w:pPr>
              <w:jc w:val="center"/>
              <w:rPr>
                <w:rFonts w:ascii="宋体" w:hAnsi="宋体" w:cs="宋体"/>
                <w:sz w:val="18"/>
                <w:szCs w:val="18"/>
              </w:rPr>
            </w:pPr>
          </w:p>
        </w:tc>
        <w:tc>
          <w:tcPr>
            <w:tcW w:w="671" w:type="dxa"/>
            <w:vAlign w:val="center"/>
          </w:tcPr>
          <w:p>
            <w:pPr>
              <w:jc w:val="center"/>
              <w:rPr>
                <w:rFonts w:ascii="宋体" w:hAnsi="宋体" w:cs="宋体"/>
                <w:sz w:val="18"/>
                <w:szCs w:val="18"/>
              </w:rPr>
            </w:pPr>
          </w:p>
        </w:tc>
        <w:tc>
          <w:tcPr>
            <w:tcW w:w="926" w:type="dxa"/>
            <w:vAlign w:val="center"/>
          </w:tcPr>
          <w:p>
            <w:pPr>
              <w:jc w:val="center"/>
              <w:rPr>
                <w:rFonts w:ascii="宋体" w:hAnsi="宋体" w:cs="宋体"/>
                <w:sz w:val="18"/>
                <w:szCs w:val="18"/>
              </w:rPr>
            </w:pPr>
          </w:p>
        </w:tc>
        <w:tc>
          <w:tcPr>
            <w:tcW w:w="789" w:type="dxa"/>
            <w:vAlign w:val="center"/>
          </w:tcPr>
          <w:p>
            <w:pPr>
              <w:jc w:val="center"/>
              <w:rPr>
                <w:rFonts w:ascii="宋体" w:hAnsi="宋体" w:cs="宋体"/>
                <w:sz w:val="18"/>
                <w:szCs w:val="18"/>
              </w:rPr>
            </w:pPr>
          </w:p>
        </w:tc>
        <w:tc>
          <w:tcPr>
            <w:tcW w:w="623" w:type="dxa"/>
            <w:vAlign w:val="center"/>
          </w:tcPr>
          <w:p>
            <w:pPr>
              <w:jc w:val="center"/>
              <w:rPr>
                <w:rFonts w:ascii="宋体" w:hAnsi="宋体" w:cs="宋体"/>
                <w:sz w:val="18"/>
                <w:szCs w:val="18"/>
              </w:rPr>
            </w:pPr>
          </w:p>
        </w:tc>
        <w:tc>
          <w:tcPr>
            <w:tcW w:w="907" w:type="dxa"/>
            <w:vAlign w:val="center"/>
          </w:tcPr>
          <w:p>
            <w:pPr>
              <w:jc w:val="center"/>
              <w:rPr>
                <w:rFonts w:ascii="宋体" w:hAnsi="宋体" w:cs="宋体"/>
                <w:sz w:val="18"/>
                <w:szCs w:val="18"/>
              </w:rPr>
            </w:pPr>
          </w:p>
        </w:tc>
        <w:tc>
          <w:tcPr>
            <w:tcW w:w="679" w:type="dxa"/>
            <w:vAlign w:val="center"/>
          </w:tcPr>
          <w:p>
            <w:pPr>
              <w:jc w:val="center"/>
              <w:rPr>
                <w:rFonts w:ascii="宋体" w:hAnsi="宋体" w:cs="宋体"/>
                <w:sz w:val="18"/>
                <w:szCs w:val="18"/>
              </w:rPr>
            </w:pPr>
          </w:p>
        </w:tc>
        <w:tc>
          <w:tcPr>
            <w:tcW w:w="582" w:type="dxa"/>
            <w:vAlign w:val="center"/>
          </w:tcPr>
          <w:p>
            <w:pPr>
              <w:jc w:val="center"/>
              <w:rPr>
                <w:rFonts w:ascii="宋体" w:hAnsi="宋体" w:cs="宋体"/>
                <w:sz w:val="18"/>
                <w:szCs w:val="18"/>
              </w:rPr>
            </w:pPr>
          </w:p>
        </w:tc>
        <w:tc>
          <w:tcPr>
            <w:tcW w:w="968" w:type="dxa"/>
            <w:vAlign w:val="center"/>
          </w:tcPr>
          <w:p>
            <w:pPr>
              <w:jc w:val="center"/>
              <w:rPr>
                <w:rFonts w:ascii="宋体" w:hAnsi="宋体" w:cs="宋体"/>
                <w:sz w:val="18"/>
                <w:szCs w:val="18"/>
              </w:rPr>
            </w:pPr>
          </w:p>
        </w:tc>
        <w:tc>
          <w:tcPr>
            <w:tcW w:w="1409" w:type="dxa"/>
            <w:vAlign w:val="center"/>
          </w:tcPr>
          <w:p>
            <w:pPr>
              <w:jc w:val="center"/>
              <w:rPr>
                <w:rFonts w:ascii="宋体" w:hAnsi="宋体" w:cs="宋体"/>
                <w:sz w:val="18"/>
                <w:szCs w:val="18"/>
              </w:rPr>
            </w:pPr>
          </w:p>
        </w:tc>
      </w:tr>
    </w:tbl>
    <w:p>
      <w:pPr>
        <w:spacing w:before="156" w:beforeLines="50" w:after="156" w:afterLines="50"/>
        <w:jc w:val="center"/>
        <w:rPr>
          <w:rFonts w:ascii="黑体" w:hAnsi="黑体" w:eastAsia="黑体" w:cs="黑体"/>
        </w:rPr>
      </w:pPr>
    </w:p>
    <w:p>
      <w:pPr>
        <w:pStyle w:val="81"/>
      </w:pPr>
      <w:bookmarkStart w:id="55" w:name="_Toc136279239"/>
      <w:r>
        <w:rPr>
          <w:rFonts w:hint="eastAsia"/>
        </w:rPr>
        <w:t>参</w:t>
      </w:r>
      <w:r>
        <w:rPr>
          <w:rFonts w:hAnsi="黑体"/>
        </w:rPr>
        <w:t> </w:t>
      </w:r>
      <w:r>
        <w:rPr>
          <w:rFonts w:hint="eastAsia"/>
        </w:rPr>
        <w:t>考</w:t>
      </w:r>
      <w:r>
        <w:rPr>
          <w:rFonts w:hAnsi="黑体"/>
        </w:rPr>
        <w:t> </w:t>
      </w:r>
      <w:r>
        <w:rPr>
          <w:rFonts w:hint="eastAsia"/>
        </w:rPr>
        <w:t>文</w:t>
      </w:r>
      <w:r>
        <w:rPr>
          <w:rFonts w:hAnsi="黑体"/>
        </w:rPr>
        <w:t> </w:t>
      </w:r>
      <w:r>
        <w:rPr>
          <w:rFonts w:hint="eastAsia"/>
        </w:rPr>
        <w:t>献</w:t>
      </w:r>
      <w:bookmarkEnd w:id="51"/>
      <w:bookmarkEnd w:id="55"/>
    </w:p>
    <w:p>
      <w:pPr>
        <w:pStyle w:val="26"/>
        <w:rPr>
          <w:rFonts w:hAnsi="宋体" w:cs="宋体"/>
        </w:rPr>
      </w:pPr>
      <w:r>
        <w:rPr>
          <w:rFonts w:hint="eastAsia" w:hAnsi="宋体" w:cs="宋体"/>
        </w:rPr>
        <w:t>[1]</w:t>
      </w:r>
      <w:r>
        <w:rPr>
          <w:rFonts w:hAnsi="宋体" w:cs="宋体"/>
        </w:rPr>
        <w:t xml:space="preserve">  </w:t>
      </w:r>
      <w:r>
        <w:rPr>
          <w:rFonts w:hAnsi="宋体"/>
        </w:rPr>
        <w:t>GB/T 24988</w:t>
      </w:r>
      <w:r>
        <w:rPr>
          <w:rFonts w:hint="eastAsia" w:hAnsi="宋体"/>
        </w:rPr>
        <w:t>—2</w:t>
      </w:r>
      <w:r>
        <w:rPr>
          <w:rFonts w:hAnsi="宋体"/>
        </w:rPr>
        <w:t>020  复印纸</w:t>
      </w:r>
    </w:p>
    <w:p>
      <w:pPr>
        <w:pStyle w:val="26"/>
        <w:jc w:val="left"/>
        <w:rPr>
          <w:rFonts w:hAnsi="宋体" w:cs="宋体"/>
        </w:rPr>
      </w:pPr>
      <w:r>
        <w:rPr>
          <w:rFonts w:hint="eastAsia" w:hAnsi="宋体" w:cs="宋体"/>
        </w:rPr>
        <w:t>[</w:t>
      </w:r>
      <w:r>
        <w:rPr>
          <w:rFonts w:hAnsi="宋体" w:cs="宋体"/>
        </w:rPr>
        <w:t>2</w:t>
      </w:r>
      <w:r>
        <w:rPr>
          <w:rFonts w:hint="eastAsia" w:hAnsi="宋体" w:cs="宋体"/>
        </w:rPr>
        <w:t>]</w:t>
      </w:r>
      <w:r>
        <w:rPr>
          <w:rFonts w:hAnsi="宋体" w:cs="宋体"/>
        </w:rPr>
        <w:t xml:space="preserve">  </w:t>
      </w:r>
      <w:r>
        <w:rPr>
          <w:rFonts w:hint="eastAsia" w:hAnsi="宋体" w:cs="宋体"/>
        </w:rPr>
        <w:t>ISO 14067:2018  Greenhouse gases - Carbon footprint of products -Requirements and guidelines for quantification</w:t>
      </w:r>
    </w:p>
    <w:p>
      <w:pPr>
        <w:pStyle w:val="26"/>
        <w:ind w:firstLine="0" w:firstLineChars="0"/>
        <w:jc w:val="center"/>
        <w:rPr>
          <w:rFonts w:hAnsi="宋体" w:cs="宋体"/>
        </w:rPr>
      </w:pPr>
      <w:bookmarkStart w:id="56" w:name="BookMark8"/>
      <w:r>
        <w:drawing>
          <wp:inline distT="0" distB="0" distL="0" distR="0">
            <wp:extent cx="1485900" cy="314325"/>
            <wp:effectExtent l="0" t="0" r="0" b="9525"/>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a:xfrm>
                      <a:off x="0" y="0"/>
                      <a:ext cx="1485900" cy="314325"/>
                    </a:xfrm>
                    <a:prstGeom prst="rect">
                      <a:avLst/>
                    </a:prstGeom>
                    <a:noFill/>
                    <a:ln>
                      <a:noFill/>
                    </a:ln>
                  </pic:spPr>
                </pic:pic>
              </a:graphicData>
            </a:graphic>
          </wp:inline>
        </w:drawing>
      </w:r>
      <w:bookmarkEnd w:id="56"/>
    </w:p>
    <w:sectPr>
      <w:pgSz w:w="11906" w:h="16838"/>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Arial">
    <w:panose1 w:val="020B0604020202020204"/>
    <w:charset w:val="00"/>
    <w:family w:val="swiss"/>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pPr>
    <w:r>
      <w:fldChar w:fldCharType="begin"/>
    </w:r>
    <w:r>
      <w:instrText xml:space="preserve"> PAGE  \* MERGEFORMAT </w:instrText>
    </w:r>
    <w:r>
      <w:fldChar w:fldCharType="separate"/>
    </w:r>
    <w:r>
      <w:t>I</w:t>
    </w:r>
    <w: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rPr>
        <w:rFonts w:ascii="黑体" w:hAnsi="黑体" w:eastAsia="黑体"/>
        <w:sz w:val="21"/>
      </w:rPr>
    </w:pPr>
    <w:r>
      <w:rPr>
        <w:rFonts w:ascii="黑体" w:hAnsi="黑体" w:eastAsia="黑体"/>
        <w:sz w:val="21"/>
      </w:rPr>
      <w:t>T/</w:t>
    </w:r>
    <w:r>
      <w:rPr>
        <w:rFonts w:hint="eastAsia" w:ascii="黑体" w:hAnsi="黑体" w:eastAsia="黑体"/>
        <w:sz w:val="21"/>
      </w:rPr>
      <w:t xml:space="preserve"> SQIA </w:t>
    </w:r>
    <w:r>
      <w:rPr>
        <w:rFonts w:ascii="黑体" w:hAnsi="黑体" w:eastAsia="黑体"/>
        <w:sz w:val="21"/>
      </w:rPr>
      <w:t>XXX</w:t>
    </w:r>
    <w:r>
      <w:rPr>
        <w:rFonts w:hint="eastAsia" w:ascii="黑体" w:hAnsi="黑体" w:eastAsia="黑体"/>
        <w:sz w:val="21"/>
      </w:rPr>
      <w:t>-20</w:t>
    </w:r>
    <w:r>
      <w:rPr>
        <w:rFonts w:ascii="黑体" w:hAnsi="黑体" w:eastAsia="黑体"/>
        <w:sz w:val="21"/>
      </w:rPr>
      <w:t>2X</w:t>
    </w:r>
  </w:p>
  <w:p>
    <w:pPr>
      <w:pStyle w:val="21"/>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jc w:val="right"/>
      <w:rPr>
        <w:rFonts w:ascii="黑体" w:hAnsi="黑体" w:eastAsia="黑体"/>
        <w:sz w:val="21"/>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jc w:val="right"/>
      <w:rPr>
        <w:rFonts w:ascii="黑体" w:hAnsi="黑体" w:eastAsia="黑体"/>
        <w:sz w:val="21"/>
      </w:rPr>
    </w:pPr>
    <w:r>
      <w:rPr>
        <w:rFonts w:ascii="黑体" w:hAnsi="黑体" w:eastAsia="黑体"/>
        <w:sz w:val="21"/>
      </w:rPr>
      <w:t>T/</w:t>
    </w:r>
    <w:r>
      <w:rPr>
        <w:rFonts w:hint="eastAsia" w:ascii="黑体" w:hAnsi="黑体" w:eastAsia="黑体"/>
        <w:sz w:val="21"/>
      </w:rPr>
      <w:t xml:space="preserve"> SQIA </w:t>
    </w:r>
    <w:r>
      <w:rPr>
        <w:rFonts w:ascii="黑体" w:hAnsi="黑体" w:eastAsia="黑体"/>
        <w:sz w:val="21"/>
      </w:rPr>
      <w:t>XXX</w:t>
    </w:r>
    <w:r>
      <w:rPr>
        <w:rFonts w:hint="eastAsia" w:ascii="黑体" w:hAnsi="黑体" w:eastAsia="黑体"/>
        <w:sz w:val="21"/>
      </w:rPr>
      <w:t>-20</w:t>
    </w:r>
    <w:r>
      <w:rPr>
        <w:rFonts w:ascii="黑体" w:hAnsi="黑体" w:eastAsia="黑体"/>
        <w:sz w:val="21"/>
      </w:rPr>
      <w:t>2X</w:t>
    </w:r>
  </w:p>
  <w:p>
    <w:pPr>
      <w:pStyle w:val="21"/>
      <w:jc w:val="right"/>
      <w:rPr>
        <w:rFonts w:ascii="黑体" w:hAnsi="黑体" w:eastAsia="黑体"/>
        <w:sz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A952887"/>
    <w:multiLevelType w:val="multilevel"/>
    <w:tmpl w:val="0A952887"/>
    <w:lvl w:ilvl="0" w:tentative="0">
      <w:start w:val="1"/>
      <w:numFmt w:val="decimal"/>
      <w:pStyle w:val="75"/>
      <w:suff w:val="nothing"/>
      <w:lvlText w:val="注%1："/>
      <w:lvlJc w:val="left"/>
      <w:pPr>
        <w:ind w:left="0" w:firstLine="363"/>
      </w:pPr>
      <w:rPr>
        <w:rFonts w:hint="eastAsia" w:ascii="黑体" w:hAnsi="Times New Roman"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abstractNum w:abstractNumId="1">
    <w:nsid w:val="0CC80BC6"/>
    <w:multiLevelType w:val="multilevel"/>
    <w:tmpl w:val="0CC80BC6"/>
    <w:lvl w:ilvl="0" w:tentative="0">
      <w:start w:val="1"/>
      <w:numFmt w:val="lowerLetter"/>
      <w:lvlText w:val="%1)"/>
      <w:lvlJc w:val="left"/>
      <w:pPr>
        <w:ind w:left="780" w:hanging="360"/>
      </w:pPr>
      <w:rPr>
        <w:rFonts w:hint="default" w:ascii="宋体" w:hAnsi="宋体" w:eastAsia="宋体" w:cs="宋体"/>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
    <w:nsid w:val="0F805D97"/>
    <w:multiLevelType w:val="multilevel"/>
    <w:tmpl w:val="0F805D97"/>
    <w:lvl w:ilvl="0" w:tentative="0">
      <w:start w:val="1"/>
      <w:numFmt w:val="none"/>
      <w:pStyle w:val="67"/>
      <w:suff w:val="nothing"/>
      <w:lvlText w:val="注%1："/>
      <w:lvlJc w:val="left"/>
      <w:pPr>
        <w:ind w:left="0" w:firstLine="363"/>
      </w:pPr>
      <w:rPr>
        <w:rFonts w:hint="eastAsia" w:ascii="黑体" w:hAnsi="Times New Roman"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abstractNum w:abstractNumId="3">
    <w:nsid w:val="1E710B7D"/>
    <w:multiLevelType w:val="multilevel"/>
    <w:tmpl w:val="1E710B7D"/>
    <w:lvl w:ilvl="0" w:tentative="0">
      <w:start w:val="1"/>
      <w:numFmt w:val="lowerLetter"/>
      <w:lvlText w:val="%1)"/>
      <w:lvlJc w:val="left"/>
      <w:pPr>
        <w:ind w:left="780" w:hanging="36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4">
    <w:nsid w:val="1FC91163"/>
    <w:multiLevelType w:val="multilevel"/>
    <w:tmpl w:val="1FC91163"/>
    <w:lvl w:ilvl="0" w:tentative="0">
      <w:start w:val="1"/>
      <w:numFmt w:val="decimal"/>
      <w:pStyle w:val="53"/>
      <w:suff w:val="nothing"/>
      <w:lvlText w:val="%1　"/>
      <w:lvlJc w:val="left"/>
      <w:pPr>
        <w:ind w:left="142" w:firstLine="0"/>
      </w:pPr>
      <w:rPr>
        <w:rFonts w:hint="eastAsia" w:ascii="黑体" w:hAnsi="Times New Roman" w:eastAsia="黑体"/>
        <w:b w:val="0"/>
        <w:i w:val="0"/>
        <w:sz w:val="21"/>
        <w:szCs w:val="21"/>
      </w:rPr>
    </w:lvl>
    <w:lvl w:ilvl="1" w:tentative="0">
      <w:start w:val="1"/>
      <w:numFmt w:val="decimal"/>
      <w:pStyle w:val="50"/>
      <w:suff w:val="nothing"/>
      <w:lvlText w:val="%1.%2　"/>
      <w:lvlJc w:val="left"/>
      <w:pPr>
        <w:ind w:left="426" w:firstLine="0"/>
      </w:pPr>
      <w:rPr>
        <w:rFonts w:hint="eastAsia" w:ascii="黑体" w:hAnsi="Times New Roman" w:eastAsia="黑体" w:cs="Times New Roman"/>
        <w:b w:val="0"/>
        <w:bCs w:val="0"/>
        <w:i w:val="0"/>
        <w:iCs w:val="0"/>
        <w:caps w:val="0"/>
        <w:strike w:val="0"/>
        <w:dstrike w:val="0"/>
        <w:vanish w:val="0"/>
        <w:color w:val="000000"/>
        <w:spacing w:val="0"/>
        <w:kern w:val="0"/>
        <w:position w:val="0"/>
        <w:sz w:val="21"/>
        <w:szCs w:val="21"/>
        <w:u w:val="none"/>
        <w:vertAlign w:val="baseline"/>
      </w:rPr>
    </w:lvl>
    <w:lvl w:ilvl="2" w:tentative="0">
      <w:start w:val="1"/>
      <w:numFmt w:val="decimal"/>
      <w:pStyle w:val="54"/>
      <w:suff w:val="nothing"/>
      <w:lvlText w:val="%1.%2.%3　"/>
      <w:lvlJc w:val="left"/>
      <w:pPr>
        <w:ind w:left="1135" w:firstLine="0"/>
      </w:pPr>
      <w:rPr>
        <w:rFonts w:hint="eastAsia" w:ascii="黑体" w:hAnsi="Times New Roman" w:eastAsia="黑体"/>
        <w:b w:val="0"/>
        <w:i w:val="0"/>
        <w:sz w:val="21"/>
      </w:rPr>
    </w:lvl>
    <w:lvl w:ilvl="3" w:tentative="0">
      <w:start w:val="1"/>
      <w:numFmt w:val="decimal"/>
      <w:pStyle w:val="59"/>
      <w:suff w:val="nothing"/>
      <w:lvlText w:val="%1.%2.%3.%4　"/>
      <w:lvlJc w:val="left"/>
      <w:pPr>
        <w:ind w:left="0" w:firstLine="0"/>
      </w:pPr>
      <w:rPr>
        <w:rFonts w:hint="eastAsia" w:ascii="黑体" w:hAnsi="Times New Roman" w:eastAsia="黑体"/>
        <w:b w:val="0"/>
        <w:i w:val="0"/>
        <w:sz w:val="21"/>
      </w:rPr>
    </w:lvl>
    <w:lvl w:ilvl="4" w:tentative="0">
      <w:start w:val="1"/>
      <w:numFmt w:val="decimal"/>
      <w:pStyle w:val="63"/>
      <w:suff w:val="nothing"/>
      <w:lvlText w:val="%1.%2.%3.%4.%5　"/>
      <w:lvlJc w:val="left"/>
      <w:pPr>
        <w:ind w:left="0" w:firstLine="0"/>
      </w:pPr>
      <w:rPr>
        <w:rFonts w:hint="eastAsia" w:ascii="黑体" w:hAnsi="Times New Roman" w:eastAsia="黑体"/>
        <w:b w:val="0"/>
        <w:i w:val="0"/>
        <w:sz w:val="21"/>
      </w:rPr>
    </w:lvl>
    <w:lvl w:ilvl="5" w:tentative="0">
      <w:start w:val="1"/>
      <w:numFmt w:val="decimal"/>
      <w:pStyle w:val="64"/>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5">
    <w:nsid w:val="24B435DB"/>
    <w:multiLevelType w:val="multilevel"/>
    <w:tmpl w:val="24B435DB"/>
    <w:lvl w:ilvl="0" w:tentative="0">
      <w:start w:val="1"/>
      <w:numFmt w:val="lowerLetter"/>
      <w:pStyle w:val="132"/>
      <w:suff w:val="nothing"/>
      <w:lvlText w:val="%1   "/>
      <w:lvlJc w:val="left"/>
      <w:pPr>
        <w:ind w:left="544" w:hanging="181"/>
      </w:pPr>
      <w:rPr>
        <w:rFonts w:hint="eastAsia" w:ascii="宋体" w:eastAsia="宋体"/>
        <w:b w:val="0"/>
        <w:i w:val="0"/>
        <w:sz w:val="18"/>
        <w:vertAlign w:val="superscript"/>
      </w:rPr>
    </w:lvl>
    <w:lvl w:ilvl="1" w:tentative="0">
      <w:start w:val="1"/>
      <w:numFmt w:val="lowerLetter"/>
      <w:lvlText w:val="%2"/>
      <w:lvlJc w:val="left"/>
      <w:pPr>
        <w:tabs>
          <w:tab w:val="left" w:pos="57"/>
        </w:tabs>
        <w:ind w:left="363" w:hanging="363"/>
      </w:pPr>
      <w:rPr>
        <w:rFonts w:hint="eastAsia"/>
      </w:rPr>
    </w:lvl>
    <w:lvl w:ilvl="2" w:tentative="0">
      <w:start w:val="1"/>
      <w:numFmt w:val="lowerRoman"/>
      <w:lvlText w:val="%3."/>
      <w:lvlJc w:val="right"/>
      <w:pPr>
        <w:tabs>
          <w:tab w:val="left" w:pos="57"/>
        </w:tabs>
        <w:ind w:left="363" w:hanging="363"/>
      </w:pPr>
      <w:rPr>
        <w:rFonts w:hint="eastAsia"/>
      </w:rPr>
    </w:lvl>
    <w:lvl w:ilvl="3" w:tentative="0">
      <w:start w:val="1"/>
      <w:numFmt w:val="decimal"/>
      <w:lvlText w:val="%4."/>
      <w:lvlJc w:val="left"/>
      <w:pPr>
        <w:tabs>
          <w:tab w:val="left" w:pos="57"/>
        </w:tabs>
        <w:ind w:left="363" w:hanging="363"/>
      </w:pPr>
      <w:rPr>
        <w:rFonts w:hint="eastAsia"/>
      </w:rPr>
    </w:lvl>
    <w:lvl w:ilvl="4" w:tentative="0">
      <w:start w:val="1"/>
      <w:numFmt w:val="lowerLetter"/>
      <w:lvlText w:val="%5)"/>
      <w:lvlJc w:val="left"/>
      <w:pPr>
        <w:tabs>
          <w:tab w:val="left" w:pos="57"/>
        </w:tabs>
        <w:ind w:left="363" w:hanging="363"/>
      </w:pPr>
      <w:rPr>
        <w:rFonts w:hint="eastAsia"/>
      </w:rPr>
    </w:lvl>
    <w:lvl w:ilvl="5" w:tentative="0">
      <w:start w:val="1"/>
      <w:numFmt w:val="lowerRoman"/>
      <w:lvlText w:val="%6."/>
      <w:lvlJc w:val="right"/>
      <w:pPr>
        <w:tabs>
          <w:tab w:val="left" w:pos="57"/>
        </w:tabs>
        <w:ind w:left="363" w:hanging="363"/>
      </w:pPr>
      <w:rPr>
        <w:rFonts w:hint="eastAsia"/>
      </w:rPr>
    </w:lvl>
    <w:lvl w:ilvl="6" w:tentative="0">
      <w:start w:val="1"/>
      <w:numFmt w:val="decimal"/>
      <w:lvlText w:val="%7."/>
      <w:lvlJc w:val="left"/>
      <w:pPr>
        <w:tabs>
          <w:tab w:val="left" w:pos="57"/>
        </w:tabs>
        <w:ind w:left="363" w:hanging="363"/>
      </w:pPr>
      <w:rPr>
        <w:rFonts w:hint="eastAsia"/>
      </w:rPr>
    </w:lvl>
    <w:lvl w:ilvl="7" w:tentative="0">
      <w:start w:val="1"/>
      <w:numFmt w:val="lowerLetter"/>
      <w:lvlText w:val="%8)"/>
      <w:lvlJc w:val="left"/>
      <w:pPr>
        <w:tabs>
          <w:tab w:val="left" w:pos="57"/>
        </w:tabs>
        <w:ind w:left="363" w:hanging="363"/>
      </w:pPr>
      <w:rPr>
        <w:rFonts w:hint="eastAsia"/>
      </w:rPr>
    </w:lvl>
    <w:lvl w:ilvl="8" w:tentative="0">
      <w:start w:val="1"/>
      <w:numFmt w:val="lowerRoman"/>
      <w:lvlText w:val="%9."/>
      <w:lvlJc w:val="right"/>
      <w:pPr>
        <w:tabs>
          <w:tab w:val="left" w:pos="57"/>
        </w:tabs>
        <w:ind w:left="363" w:hanging="363"/>
      </w:pPr>
      <w:rPr>
        <w:rFonts w:hint="eastAsia"/>
      </w:rPr>
    </w:lvl>
  </w:abstractNum>
  <w:abstractNum w:abstractNumId="6">
    <w:nsid w:val="29707437"/>
    <w:multiLevelType w:val="multilevel"/>
    <w:tmpl w:val="29707437"/>
    <w:lvl w:ilvl="0" w:tentative="0">
      <w:start w:val="1"/>
      <w:numFmt w:val="none"/>
      <w:pStyle w:val="74"/>
      <w:suff w:val="nothing"/>
      <w:lvlText w:val="%1注："/>
      <w:lvlJc w:val="left"/>
      <w:pPr>
        <w:ind w:left="0" w:firstLine="363"/>
      </w:pPr>
      <w:rPr>
        <w:rFonts w:hint="eastAsia" w:ascii="黑体" w:eastAsia="黑体"/>
        <w:b w:val="0"/>
        <w:i w:val="0"/>
        <w:sz w:val="18"/>
        <w:szCs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7">
    <w:nsid w:val="2A8F7113"/>
    <w:multiLevelType w:val="multilevel"/>
    <w:tmpl w:val="2A8F7113"/>
    <w:lvl w:ilvl="0" w:tentative="0">
      <w:start w:val="1"/>
      <w:numFmt w:val="upperLetter"/>
      <w:pStyle w:val="108"/>
      <w:suff w:val="space"/>
      <w:lvlText w:val="%1"/>
      <w:lvlJc w:val="left"/>
      <w:pPr>
        <w:ind w:left="623" w:hanging="425"/>
      </w:pPr>
      <w:rPr>
        <w:rFonts w:hint="eastAsia"/>
      </w:rPr>
    </w:lvl>
    <w:lvl w:ilvl="1" w:tentative="0">
      <w:start w:val="1"/>
      <w:numFmt w:val="decimal"/>
      <w:pStyle w:val="109"/>
      <w:suff w:val="nothing"/>
      <w:lvlText w:val="图%1.%2　"/>
      <w:lvlJc w:val="left"/>
      <w:pPr>
        <w:ind w:left="1190" w:hanging="567"/>
      </w:pPr>
      <w:rPr>
        <w:rFonts w:hint="eastAsia"/>
      </w:rPr>
    </w:lvl>
    <w:lvl w:ilvl="2" w:tentative="0">
      <w:start w:val="1"/>
      <w:numFmt w:val="decimal"/>
      <w:lvlText w:val="%1.%2.%3"/>
      <w:lvlJc w:val="left"/>
      <w:pPr>
        <w:tabs>
          <w:tab w:val="left" w:pos="1616"/>
        </w:tabs>
        <w:ind w:left="1616" w:hanging="567"/>
      </w:pPr>
      <w:rPr>
        <w:rFonts w:hint="eastAsia"/>
      </w:rPr>
    </w:lvl>
    <w:lvl w:ilvl="3" w:tentative="0">
      <w:start w:val="1"/>
      <w:numFmt w:val="decimal"/>
      <w:lvlText w:val="%1.%2.%3.%4"/>
      <w:lvlJc w:val="left"/>
      <w:pPr>
        <w:tabs>
          <w:tab w:val="left" w:pos="2914"/>
        </w:tabs>
        <w:ind w:left="2182" w:hanging="708"/>
      </w:pPr>
      <w:rPr>
        <w:rFonts w:hint="eastAsia"/>
      </w:rPr>
    </w:lvl>
    <w:lvl w:ilvl="4" w:tentative="0">
      <w:start w:val="1"/>
      <w:numFmt w:val="decimal"/>
      <w:lvlText w:val="%1.%2.%3.%4.%5"/>
      <w:lvlJc w:val="left"/>
      <w:pPr>
        <w:tabs>
          <w:tab w:val="left" w:pos="3699"/>
        </w:tabs>
        <w:ind w:left="2749" w:hanging="850"/>
      </w:pPr>
      <w:rPr>
        <w:rFonts w:hint="eastAsia"/>
      </w:rPr>
    </w:lvl>
    <w:lvl w:ilvl="5" w:tentative="0">
      <w:start w:val="1"/>
      <w:numFmt w:val="decimal"/>
      <w:lvlText w:val="%1.%2.%3.%4.%5.%6"/>
      <w:lvlJc w:val="left"/>
      <w:pPr>
        <w:tabs>
          <w:tab w:val="left" w:pos="4484"/>
        </w:tabs>
        <w:ind w:left="3458" w:hanging="1134"/>
      </w:pPr>
      <w:rPr>
        <w:rFonts w:hint="eastAsia"/>
      </w:rPr>
    </w:lvl>
    <w:lvl w:ilvl="6" w:tentative="0">
      <w:start w:val="1"/>
      <w:numFmt w:val="decimal"/>
      <w:lvlText w:val="%1.%2.%3.%4.%5.%6.%7"/>
      <w:lvlJc w:val="left"/>
      <w:pPr>
        <w:tabs>
          <w:tab w:val="left" w:pos="5269"/>
        </w:tabs>
        <w:ind w:left="4025" w:hanging="1276"/>
      </w:pPr>
      <w:rPr>
        <w:rFonts w:hint="eastAsia"/>
      </w:rPr>
    </w:lvl>
    <w:lvl w:ilvl="7" w:tentative="0">
      <w:start w:val="1"/>
      <w:numFmt w:val="decimal"/>
      <w:lvlText w:val="%1.%2.%3.%4.%5.%6.%7.%8"/>
      <w:lvlJc w:val="left"/>
      <w:pPr>
        <w:tabs>
          <w:tab w:val="left" w:pos="6054"/>
        </w:tabs>
        <w:ind w:left="4592" w:hanging="1418"/>
      </w:pPr>
      <w:rPr>
        <w:rFonts w:hint="eastAsia"/>
      </w:rPr>
    </w:lvl>
    <w:lvl w:ilvl="8" w:tentative="0">
      <w:start w:val="1"/>
      <w:numFmt w:val="decimal"/>
      <w:lvlText w:val="%1.%2.%3.%4.%5.%6.%7.%8.%9"/>
      <w:lvlJc w:val="left"/>
      <w:pPr>
        <w:tabs>
          <w:tab w:val="left" w:pos="6840"/>
        </w:tabs>
        <w:ind w:left="5300" w:hanging="1700"/>
      </w:pPr>
      <w:rPr>
        <w:rFonts w:hint="eastAsia"/>
      </w:rPr>
    </w:lvl>
  </w:abstractNum>
  <w:abstractNum w:abstractNumId="8">
    <w:nsid w:val="2C5917C3"/>
    <w:multiLevelType w:val="multilevel"/>
    <w:tmpl w:val="2C5917C3"/>
    <w:lvl w:ilvl="0" w:tentative="0">
      <w:start w:val="1"/>
      <w:numFmt w:val="none"/>
      <w:pStyle w:val="56"/>
      <w:suff w:val="nothing"/>
      <w:lvlText w:val="%1——"/>
      <w:lvlJc w:val="left"/>
      <w:pPr>
        <w:ind w:left="833" w:hanging="408"/>
      </w:pPr>
      <w:rPr>
        <w:rFonts w:hint="eastAsia"/>
      </w:rPr>
    </w:lvl>
    <w:lvl w:ilvl="1" w:tentative="0">
      <w:start w:val="1"/>
      <w:numFmt w:val="bullet"/>
      <w:pStyle w:val="57"/>
      <w:lvlText w:val=""/>
      <w:lvlJc w:val="left"/>
      <w:pPr>
        <w:tabs>
          <w:tab w:val="left" w:pos="760"/>
        </w:tabs>
        <w:ind w:left="1264" w:hanging="413"/>
      </w:pPr>
      <w:rPr>
        <w:rFonts w:hint="default" w:ascii="Symbol" w:hAnsi="Symbol"/>
        <w:color w:val="auto"/>
      </w:rPr>
    </w:lvl>
    <w:lvl w:ilvl="2" w:tentative="0">
      <w:start w:val="1"/>
      <w:numFmt w:val="bullet"/>
      <w:pStyle w:val="70"/>
      <w:lvlText w:val=""/>
      <w:lvlJc w:val="left"/>
      <w:pPr>
        <w:tabs>
          <w:tab w:val="left" w:pos="1678"/>
        </w:tabs>
        <w:ind w:left="1678" w:hanging="414"/>
      </w:pPr>
      <w:rPr>
        <w:rFonts w:hint="default" w:ascii="Symbol" w:hAnsi="Symbol"/>
        <w:color w:val="auto"/>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9">
    <w:nsid w:val="30C1210E"/>
    <w:multiLevelType w:val="multilevel"/>
    <w:tmpl w:val="30C1210E"/>
    <w:lvl w:ilvl="0" w:tentative="0">
      <w:start w:val="1"/>
      <w:numFmt w:val="decimal"/>
      <w:lvlText w:val="%1）"/>
      <w:lvlJc w:val="left"/>
      <w:pPr>
        <w:ind w:left="360" w:hanging="360"/>
      </w:pPr>
      <w:rPr>
        <w:rFonts w:hint="default" w:ascii="宋体" w:hAnsi="宋体" w:eastAsia="宋体" w:cs="宋体"/>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0">
    <w:nsid w:val="382D4C42"/>
    <w:multiLevelType w:val="multilevel"/>
    <w:tmpl w:val="382D4C42"/>
    <w:lvl w:ilvl="0" w:tentative="0">
      <w:start w:val="1"/>
      <w:numFmt w:val="decimal"/>
      <w:lvlText w:val="%1）"/>
      <w:lvlJc w:val="left"/>
      <w:pPr>
        <w:ind w:left="360" w:hanging="360"/>
      </w:pPr>
      <w:rPr>
        <w:rFonts w:hint="default" w:ascii="宋体" w:hAnsi="宋体" w:eastAsia="宋体" w:cs="宋体"/>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1">
    <w:nsid w:val="3D733618"/>
    <w:multiLevelType w:val="multilevel"/>
    <w:tmpl w:val="3D733618"/>
    <w:lvl w:ilvl="0" w:tentative="0">
      <w:start w:val="1"/>
      <w:numFmt w:val="decimal"/>
      <w:pStyle w:val="27"/>
      <w:lvlText w:val="%1)"/>
      <w:lvlJc w:val="left"/>
      <w:pPr>
        <w:tabs>
          <w:tab w:val="left" w:pos="0"/>
        </w:tabs>
        <w:ind w:left="720" w:hanging="357"/>
      </w:pPr>
      <w:rPr>
        <w:rFonts w:hint="eastAsia"/>
      </w:rPr>
    </w:lvl>
    <w:lvl w:ilvl="1" w:tentative="0">
      <w:start w:val="1"/>
      <w:numFmt w:val="lowerLetter"/>
      <w:lvlText w:val="%2)"/>
      <w:lvlJc w:val="left"/>
      <w:pPr>
        <w:tabs>
          <w:tab w:val="left" w:pos="504"/>
        </w:tabs>
        <w:ind w:left="544" w:hanging="544"/>
      </w:pPr>
      <w:rPr>
        <w:rFonts w:hint="eastAsia"/>
      </w:rPr>
    </w:lvl>
    <w:lvl w:ilvl="2" w:tentative="0">
      <w:start w:val="1"/>
      <w:numFmt w:val="lowerRoman"/>
      <w:lvlText w:val="%3."/>
      <w:lvlJc w:val="right"/>
      <w:pPr>
        <w:tabs>
          <w:tab w:val="left" w:pos="532"/>
        </w:tabs>
        <w:ind w:left="544" w:hanging="544"/>
      </w:pPr>
      <w:rPr>
        <w:rFonts w:hint="eastAsia"/>
      </w:rPr>
    </w:lvl>
    <w:lvl w:ilvl="3" w:tentative="0">
      <w:start w:val="1"/>
      <w:numFmt w:val="decimal"/>
      <w:lvlText w:val="%4."/>
      <w:lvlJc w:val="left"/>
      <w:pPr>
        <w:tabs>
          <w:tab w:val="left" w:pos="560"/>
        </w:tabs>
        <w:ind w:left="544" w:hanging="544"/>
      </w:pPr>
      <w:rPr>
        <w:rFonts w:hint="eastAsia"/>
      </w:rPr>
    </w:lvl>
    <w:lvl w:ilvl="4" w:tentative="0">
      <w:start w:val="1"/>
      <w:numFmt w:val="lowerLetter"/>
      <w:lvlText w:val="%5)"/>
      <w:lvlJc w:val="left"/>
      <w:pPr>
        <w:tabs>
          <w:tab w:val="left" w:pos="588"/>
        </w:tabs>
        <w:ind w:left="544" w:hanging="544"/>
      </w:pPr>
      <w:rPr>
        <w:rFonts w:hint="eastAsia"/>
      </w:rPr>
    </w:lvl>
    <w:lvl w:ilvl="5" w:tentative="0">
      <w:start w:val="1"/>
      <w:numFmt w:val="lowerRoman"/>
      <w:lvlText w:val="%6."/>
      <w:lvlJc w:val="right"/>
      <w:pPr>
        <w:tabs>
          <w:tab w:val="left" w:pos="616"/>
        </w:tabs>
        <w:ind w:left="544" w:hanging="544"/>
      </w:pPr>
      <w:rPr>
        <w:rFonts w:hint="eastAsia"/>
      </w:rPr>
    </w:lvl>
    <w:lvl w:ilvl="6" w:tentative="0">
      <w:start w:val="1"/>
      <w:numFmt w:val="decimal"/>
      <w:lvlText w:val="%7."/>
      <w:lvlJc w:val="left"/>
      <w:pPr>
        <w:tabs>
          <w:tab w:val="left" w:pos="644"/>
        </w:tabs>
        <w:ind w:left="544" w:hanging="544"/>
      </w:pPr>
      <w:rPr>
        <w:rFonts w:hint="eastAsia"/>
      </w:rPr>
    </w:lvl>
    <w:lvl w:ilvl="7" w:tentative="0">
      <w:start w:val="1"/>
      <w:numFmt w:val="lowerLetter"/>
      <w:lvlText w:val="%8)"/>
      <w:lvlJc w:val="left"/>
      <w:pPr>
        <w:tabs>
          <w:tab w:val="left" w:pos="672"/>
        </w:tabs>
        <w:ind w:left="544" w:hanging="544"/>
      </w:pPr>
      <w:rPr>
        <w:rFonts w:hint="eastAsia"/>
      </w:rPr>
    </w:lvl>
    <w:lvl w:ilvl="8" w:tentative="0">
      <w:start w:val="1"/>
      <w:numFmt w:val="lowerRoman"/>
      <w:lvlText w:val="%9."/>
      <w:lvlJc w:val="right"/>
      <w:pPr>
        <w:tabs>
          <w:tab w:val="left" w:pos="700"/>
        </w:tabs>
        <w:ind w:left="544" w:hanging="544"/>
      </w:pPr>
      <w:rPr>
        <w:rFonts w:hint="eastAsia"/>
      </w:rPr>
    </w:lvl>
  </w:abstractNum>
  <w:abstractNum w:abstractNumId="12">
    <w:nsid w:val="44C50F90"/>
    <w:multiLevelType w:val="multilevel"/>
    <w:tmpl w:val="44C50F90"/>
    <w:lvl w:ilvl="0" w:tentative="0">
      <w:start w:val="1"/>
      <w:numFmt w:val="lowerLetter"/>
      <w:pStyle w:val="69"/>
      <w:lvlText w:val="%1)"/>
      <w:lvlJc w:val="left"/>
      <w:pPr>
        <w:tabs>
          <w:tab w:val="left" w:pos="840"/>
        </w:tabs>
        <w:ind w:left="839" w:hanging="419"/>
      </w:pPr>
      <w:rPr>
        <w:rFonts w:hint="eastAsia" w:ascii="宋体" w:eastAsia="宋体"/>
        <w:b w:val="0"/>
        <w:i w:val="0"/>
        <w:sz w:val="21"/>
        <w:szCs w:val="21"/>
      </w:rPr>
    </w:lvl>
    <w:lvl w:ilvl="1" w:tentative="0">
      <w:start w:val="1"/>
      <w:numFmt w:val="decimal"/>
      <w:pStyle w:val="62"/>
      <w:lvlText w:val="%2)"/>
      <w:lvlJc w:val="left"/>
      <w:pPr>
        <w:tabs>
          <w:tab w:val="left" w:pos="1260"/>
        </w:tabs>
        <w:ind w:left="1259" w:hanging="419"/>
      </w:pPr>
      <w:rPr>
        <w:rFonts w:hint="eastAsia"/>
      </w:rPr>
    </w:lvl>
    <w:lvl w:ilvl="2" w:tentative="0">
      <w:start w:val="1"/>
      <w:numFmt w:val="decimal"/>
      <w:pStyle w:val="71"/>
      <w:lvlText w:val="(%3)"/>
      <w:lvlJc w:val="left"/>
      <w:pPr>
        <w:tabs>
          <w:tab w:val="left" w:pos="0"/>
        </w:tabs>
        <w:ind w:left="1679" w:hanging="420"/>
      </w:pPr>
      <w:rPr>
        <w:rFonts w:hint="eastAsia" w:ascii="宋体" w:eastAsia="宋体"/>
        <w:b w:val="0"/>
        <w:i w:val="0"/>
        <w:sz w:val="21"/>
        <w:szCs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13">
    <w:nsid w:val="4CED7340"/>
    <w:multiLevelType w:val="multilevel"/>
    <w:tmpl w:val="4CED7340"/>
    <w:lvl w:ilvl="0" w:tentative="0">
      <w:start w:val="1"/>
      <w:numFmt w:val="lowerLetter"/>
      <w:lvlText w:val="%1)"/>
      <w:lvlJc w:val="left"/>
      <w:pPr>
        <w:ind w:left="780" w:hanging="36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4">
    <w:nsid w:val="520F62E9"/>
    <w:multiLevelType w:val="multilevel"/>
    <w:tmpl w:val="520F62E9"/>
    <w:lvl w:ilvl="0" w:tentative="0">
      <w:start w:val="1"/>
      <w:numFmt w:val="decimal"/>
      <w:pStyle w:val="141"/>
      <w:suff w:val="nothing"/>
      <w:lvlText w:val="图%1　"/>
      <w:lvlJc w:val="left"/>
      <w:pPr>
        <w:ind w:left="0" w:firstLine="0"/>
      </w:pPr>
      <w:rPr>
        <w:rFonts w:hint="eastAsia"/>
      </w:rPr>
    </w:lvl>
    <w:lvl w:ilvl="1" w:tentative="0">
      <w:start w:val="1"/>
      <w:numFmt w:val="decimal"/>
      <w:lvlText w:val="%1.%2"/>
      <w:lvlJc w:val="left"/>
      <w:pPr>
        <w:ind w:left="992" w:hanging="567"/>
      </w:pPr>
      <w:rPr>
        <w:rFonts w:hint="eastAsia"/>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15">
    <w:nsid w:val="5E63562F"/>
    <w:multiLevelType w:val="multilevel"/>
    <w:tmpl w:val="5E63562F"/>
    <w:lvl w:ilvl="0" w:tentative="0">
      <w:start w:val="1"/>
      <w:numFmt w:val="decimal"/>
      <w:pStyle w:val="68"/>
      <w:suff w:val="nothing"/>
      <w:lvlText w:val="注%1："/>
      <w:lvlJc w:val="left"/>
      <w:pPr>
        <w:ind w:left="0" w:firstLine="363"/>
      </w:pPr>
      <w:rPr>
        <w:rFonts w:hint="eastAsia" w:ascii="黑体" w:hAnsi="Times New Roman"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abstractNum w:abstractNumId="16">
    <w:nsid w:val="5EAF35B3"/>
    <w:multiLevelType w:val="multilevel"/>
    <w:tmpl w:val="5EAF35B3"/>
    <w:lvl w:ilvl="0" w:tentative="0">
      <w:start w:val="1"/>
      <w:numFmt w:val="lowerLetter"/>
      <w:lvlText w:val="%1）"/>
      <w:lvlJc w:val="left"/>
      <w:pPr>
        <w:tabs>
          <w:tab w:val="left" w:pos="840"/>
        </w:tabs>
        <w:ind w:left="839" w:hanging="419"/>
      </w:pPr>
      <w:rPr>
        <w:rFonts w:hint="default" w:ascii="宋体" w:hAnsi="宋体" w:eastAsia="宋体" w:cs="宋体"/>
        <w:b w:val="0"/>
        <w:i w:val="0"/>
        <w:sz w:val="21"/>
        <w:szCs w:val="21"/>
      </w:rPr>
    </w:lvl>
    <w:lvl w:ilvl="1" w:tentative="0">
      <w:start w:val="1"/>
      <w:numFmt w:val="decimal"/>
      <w:lvlText w:val="%2)"/>
      <w:lvlJc w:val="left"/>
      <w:pPr>
        <w:tabs>
          <w:tab w:val="left" w:pos="1260"/>
        </w:tabs>
        <w:ind w:left="1259" w:hanging="419"/>
      </w:pPr>
      <w:rPr>
        <w:rFonts w:hint="eastAsia"/>
      </w:rPr>
    </w:lvl>
    <w:lvl w:ilvl="2" w:tentative="0">
      <w:start w:val="1"/>
      <w:numFmt w:val="decimal"/>
      <w:lvlText w:val="(%3)"/>
      <w:lvlJc w:val="left"/>
      <w:pPr>
        <w:tabs>
          <w:tab w:val="left" w:pos="0"/>
        </w:tabs>
        <w:ind w:left="1679" w:hanging="420"/>
      </w:pPr>
      <w:rPr>
        <w:rFonts w:hint="eastAsia" w:ascii="宋体" w:eastAsia="宋体"/>
        <w:b w:val="0"/>
        <w:i w:val="0"/>
        <w:sz w:val="21"/>
        <w:szCs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17">
    <w:nsid w:val="60B55DC2"/>
    <w:multiLevelType w:val="multilevel"/>
    <w:tmpl w:val="60B55DC2"/>
    <w:lvl w:ilvl="0" w:tentative="0">
      <w:start w:val="1"/>
      <w:numFmt w:val="upperLetter"/>
      <w:pStyle w:val="96"/>
      <w:lvlText w:val="%1"/>
      <w:lvlJc w:val="left"/>
      <w:pPr>
        <w:tabs>
          <w:tab w:val="left" w:pos="0"/>
        </w:tabs>
        <w:ind w:left="0" w:hanging="425"/>
      </w:pPr>
      <w:rPr>
        <w:rFonts w:hint="eastAsia"/>
      </w:rPr>
    </w:lvl>
    <w:lvl w:ilvl="1" w:tentative="0">
      <w:start w:val="1"/>
      <w:numFmt w:val="decimal"/>
      <w:pStyle w:val="97"/>
      <w:suff w:val="nothing"/>
      <w:lvlText w:val="表%1.%2　"/>
      <w:lvlJc w:val="left"/>
      <w:pPr>
        <w:ind w:left="567" w:hanging="567"/>
      </w:pPr>
      <w:rPr>
        <w:rFonts w:hint="eastAsia"/>
      </w:rPr>
    </w:lvl>
    <w:lvl w:ilvl="2" w:tentative="0">
      <w:start w:val="1"/>
      <w:numFmt w:val="decimal"/>
      <w:lvlText w:val="%1.%2.%3"/>
      <w:lvlJc w:val="left"/>
      <w:pPr>
        <w:tabs>
          <w:tab w:val="left" w:pos="993"/>
        </w:tabs>
        <w:ind w:left="993" w:hanging="567"/>
      </w:pPr>
      <w:rPr>
        <w:rFonts w:hint="eastAsia"/>
      </w:rPr>
    </w:lvl>
    <w:lvl w:ilvl="3" w:tentative="0">
      <w:start w:val="1"/>
      <w:numFmt w:val="decimal"/>
      <w:lvlText w:val="%1.%2.%3.%4"/>
      <w:lvlJc w:val="left"/>
      <w:pPr>
        <w:tabs>
          <w:tab w:val="left" w:pos="2291"/>
        </w:tabs>
        <w:ind w:left="1559" w:hanging="708"/>
      </w:pPr>
      <w:rPr>
        <w:rFonts w:hint="eastAsia"/>
      </w:rPr>
    </w:lvl>
    <w:lvl w:ilvl="4" w:tentative="0">
      <w:start w:val="1"/>
      <w:numFmt w:val="decimal"/>
      <w:lvlText w:val="%1.%2.%3.%4.%5"/>
      <w:lvlJc w:val="left"/>
      <w:pPr>
        <w:tabs>
          <w:tab w:val="left" w:pos="3076"/>
        </w:tabs>
        <w:ind w:left="2126" w:hanging="850"/>
      </w:pPr>
      <w:rPr>
        <w:rFonts w:hint="eastAsia"/>
      </w:rPr>
    </w:lvl>
    <w:lvl w:ilvl="5" w:tentative="0">
      <w:start w:val="1"/>
      <w:numFmt w:val="decimal"/>
      <w:lvlText w:val="%1.%2.%3.%4.%5.%6"/>
      <w:lvlJc w:val="left"/>
      <w:pPr>
        <w:tabs>
          <w:tab w:val="left" w:pos="3861"/>
        </w:tabs>
        <w:ind w:left="2835" w:hanging="1134"/>
      </w:pPr>
      <w:rPr>
        <w:rFonts w:hint="eastAsia"/>
      </w:rPr>
    </w:lvl>
    <w:lvl w:ilvl="6" w:tentative="0">
      <w:start w:val="1"/>
      <w:numFmt w:val="decimal"/>
      <w:lvlText w:val="%1.%2.%3.%4.%5.%6.%7"/>
      <w:lvlJc w:val="left"/>
      <w:pPr>
        <w:tabs>
          <w:tab w:val="left" w:pos="4646"/>
        </w:tabs>
        <w:ind w:left="3402" w:hanging="1276"/>
      </w:pPr>
      <w:rPr>
        <w:rFonts w:hint="eastAsia"/>
      </w:rPr>
    </w:lvl>
    <w:lvl w:ilvl="7" w:tentative="0">
      <w:start w:val="1"/>
      <w:numFmt w:val="decimal"/>
      <w:lvlText w:val="%1.%2.%3.%4.%5.%6.%7.%8"/>
      <w:lvlJc w:val="left"/>
      <w:pPr>
        <w:tabs>
          <w:tab w:val="left" w:pos="5431"/>
        </w:tabs>
        <w:ind w:left="3969" w:hanging="1418"/>
      </w:pPr>
      <w:rPr>
        <w:rFonts w:hint="eastAsia"/>
      </w:rPr>
    </w:lvl>
    <w:lvl w:ilvl="8" w:tentative="0">
      <w:start w:val="1"/>
      <w:numFmt w:val="decimal"/>
      <w:lvlText w:val="%1.%2.%3.%4.%5.%6.%7.%8.%9"/>
      <w:lvlJc w:val="left"/>
      <w:pPr>
        <w:tabs>
          <w:tab w:val="left" w:pos="6217"/>
        </w:tabs>
        <w:ind w:left="4677" w:hanging="1700"/>
      </w:pPr>
      <w:rPr>
        <w:rFonts w:hint="eastAsia"/>
      </w:rPr>
    </w:lvl>
  </w:abstractNum>
  <w:abstractNum w:abstractNumId="18">
    <w:nsid w:val="63404DBE"/>
    <w:multiLevelType w:val="multilevel"/>
    <w:tmpl w:val="63404DBE"/>
    <w:lvl w:ilvl="0" w:tentative="0">
      <w:start w:val="1"/>
      <w:numFmt w:val="none"/>
      <w:pStyle w:val="60"/>
      <w:suff w:val="nothing"/>
      <w:lvlText w:val="%1示例："/>
      <w:lvlJc w:val="left"/>
      <w:pPr>
        <w:ind w:left="0" w:firstLine="363"/>
      </w:pPr>
      <w:rPr>
        <w:rFonts w:hint="eastAsia" w:ascii="黑体" w:eastAsia="黑体"/>
        <w:b w:val="0"/>
        <w:i w:val="0"/>
        <w:sz w:val="18"/>
        <w:szCs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19">
    <w:nsid w:val="63AF7EBF"/>
    <w:multiLevelType w:val="multilevel"/>
    <w:tmpl w:val="63AF7EBF"/>
    <w:lvl w:ilvl="0" w:tentative="0">
      <w:start w:val="1"/>
      <w:numFmt w:val="decimal"/>
      <w:pStyle w:val="139"/>
      <w:suff w:val="nothing"/>
      <w:lvlText w:val="表%1　"/>
      <w:lvlJc w:val="left"/>
      <w:pPr>
        <w:ind w:left="0" w:firstLine="0"/>
      </w:pPr>
      <w:rPr>
        <w:rFonts w:hint="eastAsia"/>
      </w:rPr>
    </w:lvl>
    <w:lvl w:ilvl="1" w:tentative="0">
      <w:start w:val="1"/>
      <w:numFmt w:val="decimal"/>
      <w:lvlText w:val="%1.%2"/>
      <w:lvlJc w:val="left"/>
      <w:pPr>
        <w:ind w:left="992" w:hanging="567"/>
      </w:pPr>
      <w:rPr>
        <w:rFonts w:hint="eastAsia"/>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20">
    <w:nsid w:val="657D3FBC"/>
    <w:multiLevelType w:val="multilevel"/>
    <w:tmpl w:val="657D3FBC"/>
    <w:lvl w:ilvl="0" w:tentative="0">
      <w:start w:val="1"/>
      <w:numFmt w:val="upperLetter"/>
      <w:pStyle w:val="94"/>
      <w:suff w:val="nothing"/>
      <w:lvlText w:val="附　录　%1"/>
      <w:lvlJc w:val="left"/>
      <w:pPr>
        <w:ind w:left="0" w:firstLine="0"/>
      </w:pPr>
      <w:rPr>
        <w:rFonts w:hint="eastAsia" w:ascii="黑体" w:hAnsi="Times New Roman" w:eastAsia="黑体"/>
        <w:b w:val="0"/>
        <w:i w:val="0"/>
        <w:spacing w:val="0"/>
        <w:w w:val="100"/>
        <w:sz w:val="21"/>
      </w:rPr>
    </w:lvl>
    <w:lvl w:ilvl="1" w:tentative="0">
      <w:start w:val="1"/>
      <w:numFmt w:val="decimal"/>
      <w:pStyle w:val="112"/>
      <w:suff w:val="nothing"/>
      <w:lvlText w:val="%1.%2　"/>
      <w:lvlJc w:val="left"/>
      <w:pPr>
        <w:ind w:left="1277" w:firstLine="0"/>
      </w:pPr>
      <w:rPr>
        <w:rFonts w:hint="eastAsia" w:ascii="黑体" w:hAnsi="Times New Roman" w:eastAsia="黑体"/>
        <w:b w:val="0"/>
        <w:i w:val="0"/>
        <w:snapToGrid/>
        <w:spacing w:val="0"/>
        <w:w w:val="100"/>
        <w:kern w:val="21"/>
        <w:sz w:val="21"/>
      </w:rPr>
    </w:lvl>
    <w:lvl w:ilvl="2" w:tentative="0">
      <w:start w:val="1"/>
      <w:numFmt w:val="decimal"/>
      <w:pStyle w:val="113"/>
      <w:suff w:val="nothing"/>
      <w:lvlText w:val="%1.%2.%3　"/>
      <w:lvlJc w:val="left"/>
      <w:pPr>
        <w:ind w:left="0" w:firstLine="0"/>
      </w:pPr>
      <w:rPr>
        <w:rFonts w:hint="eastAsia" w:ascii="黑体" w:hAnsi="Times New Roman" w:eastAsia="黑体"/>
        <w:b w:val="0"/>
        <w:i w:val="0"/>
        <w:sz w:val="21"/>
      </w:rPr>
    </w:lvl>
    <w:lvl w:ilvl="3" w:tentative="0">
      <w:start w:val="1"/>
      <w:numFmt w:val="decimal"/>
      <w:pStyle w:val="98"/>
      <w:suff w:val="nothing"/>
      <w:lvlText w:val="%1.%2.%3.%4　"/>
      <w:lvlJc w:val="left"/>
      <w:pPr>
        <w:ind w:left="0" w:firstLine="0"/>
      </w:pPr>
      <w:rPr>
        <w:rFonts w:hint="eastAsia" w:ascii="黑体" w:hAnsi="Times New Roman" w:eastAsia="黑体"/>
        <w:b w:val="0"/>
        <w:i w:val="0"/>
        <w:sz w:val="21"/>
      </w:rPr>
    </w:lvl>
    <w:lvl w:ilvl="4" w:tentative="0">
      <w:start w:val="1"/>
      <w:numFmt w:val="decimal"/>
      <w:pStyle w:val="103"/>
      <w:suff w:val="nothing"/>
      <w:lvlText w:val="%1.%2.%3.%4.%5　"/>
      <w:lvlJc w:val="left"/>
      <w:pPr>
        <w:ind w:left="0" w:firstLine="0"/>
      </w:pPr>
      <w:rPr>
        <w:rFonts w:hint="eastAsia" w:ascii="黑体" w:hAnsi="Times New Roman" w:eastAsia="黑体"/>
        <w:b w:val="0"/>
        <w:i w:val="0"/>
        <w:sz w:val="21"/>
      </w:rPr>
    </w:lvl>
    <w:lvl w:ilvl="5" w:tentative="0">
      <w:start w:val="1"/>
      <w:numFmt w:val="decimal"/>
      <w:pStyle w:val="106"/>
      <w:suff w:val="nothing"/>
      <w:lvlText w:val="%1.%2.%3.%4.%5.%6　"/>
      <w:lvlJc w:val="left"/>
      <w:pPr>
        <w:ind w:left="0" w:firstLine="0"/>
      </w:pPr>
      <w:rPr>
        <w:rFonts w:hint="eastAsia" w:ascii="黑体" w:hAnsi="Times New Roman" w:eastAsia="黑体"/>
        <w:b w:val="0"/>
        <w:i w:val="0"/>
        <w:sz w:val="21"/>
      </w:rPr>
    </w:lvl>
    <w:lvl w:ilvl="6" w:tentative="0">
      <w:start w:val="1"/>
      <w:numFmt w:val="decimal"/>
      <w:pStyle w:val="110"/>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21">
    <w:nsid w:val="6AB870ED"/>
    <w:multiLevelType w:val="multilevel"/>
    <w:tmpl w:val="6AB870ED"/>
    <w:lvl w:ilvl="0" w:tentative="0">
      <w:start w:val="1"/>
      <w:numFmt w:val="decimal"/>
      <w:pStyle w:val="72"/>
      <w:suff w:val="nothing"/>
      <w:lvlText w:val="示例%1："/>
      <w:lvlJc w:val="left"/>
      <w:pPr>
        <w:ind w:left="0" w:firstLine="363"/>
      </w:pPr>
      <w:rPr>
        <w:rFonts w:hint="eastAsia" w:ascii="黑体" w:eastAsia="黑体"/>
        <w:b w:val="0"/>
        <w:i w:val="0"/>
        <w:sz w:val="18"/>
        <w:szCs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22">
    <w:nsid w:val="6C3C1A61"/>
    <w:multiLevelType w:val="multilevel"/>
    <w:tmpl w:val="6C3C1A61"/>
    <w:lvl w:ilvl="0" w:tentative="0">
      <w:start w:val="1"/>
      <w:numFmt w:val="lowerLetter"/>
      <w:lvlText w:val="%1）"/>
      <w:lvlJc w:val="left"/>
      <w:pPr>
        <w:tabs>
          <w:tab w:val="left" w:pos="840"/>
        </w:tabs>
        <w:ind w:left="839" w:hanging="419"/>
      </w:pPr>
      <w:rPr>
        <w:rFonts w:hint="default" w:ascii="宋体" w:hAnsi="宋体" w:eastAsia="宋体" w:cs="宋体"/>
        <w:b w:val="0"/>
        <w:i w:val="0"/>
        <w:sz w:val="21"/>
        <w:szCs w:val="21"/>
      </w:rPr>
    </w:lvl>
    <w:lvl w:ilvl="1" w:tentative="0">
      <w:start w:val="1"/>
      <w:numFmt w:val="decimal"/>
      <w:lvlText w:val="%2)"/>
      <w:lvlJc w:val="left"/>
      <w:pPr>
        <w:tabs>
          <w:tab w:val="left" w:pos="1260"/>
        </w:tabs>
        <w:ind w:left="1259" w:hanging="419"/>
      </w:pPr>
      <w:rPr>
        <w:rFonts w:hint="eastAsia"/>
      </w:rPr>
    </w:lvl>
    <w:lvl w:ilvl="2" w:tentative="0">
      <w:start w:val="1"/>
      <w:numFmt w:val="decimal"/>
      <w:lvlText w:val="(%3)"/>
      <w:lvlJc w:val="left"/>
      <w:pPr>
        <w:tabs>
          <w:tab w:val="left" w:pos="0"/>
        </w:tabs>
        <w:ind w:left="1679" w:hanging="420"/>
      </w:pPr>
      <w:rPr>
        <w:rFonts w:hint="eastAsia" w:ascii="宋体" w:eastAsia="宋体"/>
        <w:b w:val="0"/>
        <w:i w:val="0"/>
        <w:sz w:val="21"/>
        <w:szCs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23">
    <w:nsid w:val="6D6C07CD"/>
    <w:multiLevelType w:val="multilevel"/>
    <w:tmpl w:val="6D6C07CD"/>
    <w:lvl w:ilvl="0" w:tentative="0">
      <w:start w:val="1"/>
      <w:numFmt w:val="lowerLetter"/>
      <w:pStyle w:val="115"/>
      <w:lvlText w:val="%1)"/>
      <w:lvlJc w:val="left"/>
      <w:pPr>
        <w:tabs>
          <w:tab w:val="left" w:pos="839"/>
        </w:tabs>
        <w:ind w:left="839" w:hanging="419"/>
      </w:pPr>
      <w:rPr>
        <w:rFonts w:hint="eastAsia" w:ascii="宋体" w:eastAsia="宋体"/>
        <w:b w:val="0"/>
        <w:i w:val="0"/>
        <w:sz w:val="21"/>
      </w:rPr>
    </w:lvl>
    <w:lvl w:ilvl="1" w:tentative="0">
      <w:start w:val="1"/>
      <w:numFmt w:val="decimal"/>
      <w:pStyle w:val="105"/>
      <w:lvlText w:val="%2)"/>
      <w:lvlJc w:val="left"/>
      <w:pPr>
        <w:tabs>
          <w:tab w:val="left" w:pos="840"/>
        </w:tabs>
        <w:ind w:left="839" w:hanging="419"/>
      </w:pPr>
      <w:rPr>
        <w:rFonts w:hint="eastAsia" w:ascii="宋体" w:eastAsia="宋体"/>
        <w:b w:val="0"/>
        <w:i w:val="0"/>
        <w:sz w:val="21"/>
      </w:rPr>
    </w:lvl>
    <w:lvl w:ilvl="2" w:tentative="0">
      <w:start w:val="1"/>
      <w:numFmt w:val="lowerRoman"/>
      <w:lvlText w:val="%3."/>
      <w:lvlJc w:val="right"/>
      <w:pPr>
        <w:tabs>
          <w:tab w:val="left" w:pos="1260"/>
        </w:tabs>
        <w:ind w:left="1259" w:hanging="419"/>
      </w:pPr>
      <w:rPr>
        <w:rFonts w:hint="eastAsia"/>
      </w:rPr>
    </w:lvl>
    <w:lvl w:ilvl="3" w:tentative="0">
      <w:start w:val="1"/>
      <w:numFmt w:val="decimal"/>
      <w:lvlText w:val="%4."/>
      <w:lvlJc w:val="left"/>
      <w:pPr>
        <w:tabs>
          <w:tab w:val="left" w:pos="1680"/>
        </w:tabs>
        <w:ind w:left="1679" w:hanging="419"/>
      </w:pPr>
      <w:rPr>
        <w:rFonts w:hint="eastAsia"/>
      </w:rPr>
    </w:lvl>
    <w:lvl w:ilvl="4" w:tentative="0">
      <w:start w:val="1"/>
      <w:numFmt w:val="lowerLetter"/>
      <w:lvlText w:val="%5)"/>
      <w:lvlJc w:val="left"/>
      <w:pPr>
        <w:tabs>
          <w:tab w:val="left" w:pos="2100"/>
        </w:tabs>
        <w:ind w:left="2099" w:hanging="419"/>
      </w:pPr>
      <w:rPr>
        <w:rFonts w:hint="eastAsia"/>
      </w:rPr>
    </w:lvl>
    <w:lvl w:ilvl="5" w:tentative="0">
      <w:start w:val="1"/>
      <w:numFmt w:val="lowerRoman"/>
      <w:lvlText w:val="%6."/>
      <w:lvlJc w:val="right"/>
      <w:pPr>
        <w:tabs>
          <w:tab w:val="left" w:pos="2520"/>
        </w:tabs>
        <w:ind w:left="2519" w:hanging="419"/>
      </w:pPr>
      <w:rPr>
        <w:rFonts w:hint="eastAsia"/>
      </w:rPr>
    </w:lvl>
    <w:lvl w:ilvl="6" w:tentative="0">
      <w:start w:val="1"/>
      <w:numFmt w:val="decimal"/>
      <w:lvlText w:val="%7."/>
      <w:lvlJc w:val="left"/>
      <w:pPr>
        <w:tabs>
          <w:tab w:val="left" w:pos="2940"/>
        </w:tabs>
        <w:ind w:left="2939" w:hanging="419"/>
      </w:pPr>
      <w:rPr>
        <w:rFonts w:hint="eastAsia"/>
      </w:rPr>
    </w:lvl>
    <w:lvl w:ilvl="7" w:tentative="0">
      <w:start w:val="1"/>
      <w:numFmt w:val="lowerLetter"/>
      <w:lvlText w:val="%8)"/>
      <w:lvlJc w:val="left"/>
      <w:pPr>
        <w:tabs>
          <w:tab w:val="left" w:pos="3360"/>
        </w:tabs>
        <w:ind w:left="3359" w:hanging="419"/>
      </w:pPr>
      <w:rPr>
        <w:rFonts w:hint="eastAsia"/>
      </w:rPr>
    </w:lvl>
    <w:lvl w:ilvl="8" w:tentative="0">
      <w:start w:val="1"/>
      <w:numFmt w:val="lowerRoman"/>
      <w:lvlText w:val="%9."/>
      <w:lvlJc w:val="right"/>
      <w:pPr>
        <w:tabs>
          <w:tab w:val="left" w:pos="3780"/>
        </w:tabs>
        <w:ind w:left="3779" w:hanging="419"/>
      </w:pPr>
      <w:rPr>
        <w:rFonts w:hint="eastAsia"/>
      </w:rPr>
    </w:lvl>
  </w:abstractNum>
  <w:abstractNum w:abstractNumId="24">
    <w:nsid w:val="7C384F50"/>
    <w:multiLevelType w:val="multilevel"/>
    <w:tmpl w:val="7C384F50"/>
    <w:lvl w:ilvl="0" w:tentative="0">
      <w:start w:val="1"/>
      <w:numFmt w:val="lowerLetter"/>
      <w:lvlText w:val="%1）"/>
      <w:lvlJc w:val="left"/>
      <w:pPr>
        <w:tabs>
          <w:tab w:val="left" w:pos="840"/>
        </w:tabs>
        <w:ind w:left="839" w:hanging="419"/>
      </w:pPr>
      <w:rPr>
        <w:rFonts w:hint="default" w:ascii="宋体" w:hAnsi="宋体" w:eastAsia="宋体" w:cs="宋体"/>
        <w:b w:val="0"/>
        <w:i w:val="0"/>
        <w:sz w:val="21"/>
        <w:szCs w:val="21"/>
      </w:rPr>
    </w:lvl>
    <w:lvl w:ilvl="1" w:tentative="0">
      <w:start w:val="1"/>
      <w:numFmt w:val="decimal"/>
      <w:lvlText w:val="%2)"/>
      <w:lvlJc w:val="left"/>
      <w:pPr>
        <w:tabs>
          <w:tab w:val="left" w:pos="1260"/>
        </w:tabs>
        <w:ind w:left="1259" w:hanging="419"/>
      </w:pPr>
      <w:rPr>
        <w:rFonts w:hint="eastAsia"/>
      </w:rPr>
    </w:lvl>
    <w:lvl w:ilvl="2" w:tentative="0">
      <w:start w:val="1"/>
      <w:numFmt w:val="decimal"/>
      <w:lvlText w:val="(%3)"/>
      <w:lvlJc w:val="left"/>
      <w:pPr>
        <w:tabs>
          <w:tab w:val="left" w:pos="0"/>
        </w:tabs>
        <w:ind w:left="1679" w:hanging="420"/>
      </w:pPr>
      <w:rPr>
        <w:rFonts w:hint="eastAsia" w:ascii="宋体" w:eastAsia="宋体"/>
        <w:b w:val="0"/>
        <w:i w:val="0"/>
        <w:sz w:val="21"/>
        <w:szCs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num w:numId="1">
    <w:abstractNumId w:val="11"/>
  </w:num>
  <w:num w:numId="2">
    <w:abstractNumId w:val="4"/>
  </w:num>
  <w:num w:numId="3">
    <w:abstractNumId w:val="8"/>
  </w:num>
  <w:num w:numId="4">
    <w:abstractNumId w:val="18"/>
  </w:num>
  <w:num w:numId="5">
    <w:abstractNumId w:val="12"/>
  </w:num>
  <w:num w:numId="6">
    <w:abstractNumId w:val="2"/>
  </w:num>
  <w:num w:numId="7">
    <w:abstractNumId w:val="15"/>
  </w:num>
  <w:num w:numId="8">
    <w:abstractNumId w:val="21"/>
  </w:num>
  <w:num w:numId="9">
    <w:abstractNumId w:val="6"/>
  </w:num>
  <w:num w:numId="10">
    <w:abstractNumId w:val="0"/>
  </w:num>
  <w:num w:numId="11">
    <w:abstractNumId w:val="20"/>
  </w:num>
  <w:num w:numId="12">
    <w:abstractNumId w:val="17"/>
  </w:num>
  <w:num w:numId="13">
    <w:abstractNumId w:val="23"/>
  </w:num>
  <w:num w:numId="14">
    <w:abstractNumId w:val="7"/>
  </w:num>
  <w:num w:numId="15">
    <w:abstractNumId w:val="5"/>
  </w:num>
  <w:num w:numId="16">
    <w:abstractNumId w:val="19"/>
  </w:num>
  <w:num w:numId="17">
    <w:abstractNumId w:val="14"/>
  </w:num>
  <w:num w:numId="18">
    <w:abstractNumId w:val="3"/>
  </w:num>
  <w:num w:numId="19">
    <w:abstractNumId w:val="1"/>
  </w:num>
  <w:num w:numId="20">
    <w:abstractNumId w:val="13"/>
  </w:num>
  <w:num w:numId="21">
    <w:abstractNumId w:val="9"/>
  </w:num>
  <w:num w:numId="22">
    <w:abstractNumId w:val="10"/>
  </w:num>
  <w:num w:numId="23">
    <w:abstractNumId w:val="24"/>
  </w:num>
  <w:num w:numId="24">
    <w:abstractNumId w:val="16"/>
  </w:num>
  <w:num w:numId="25">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evenAndOddHeaders w:val="1"/>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MDMyNDYzsTA2NTAxMjBX0lEKTi0uzszPAykwqgUAW7MR3SwAAAA="/>
    <w:docVar w:name="commondata" w:val="eyJoZGlkIjoiZDYyZTU4YjYzMDhhODdiN2ZkYzEzMTljY2Y5NjllNzIifQ=="/>
  </w:docVars>
  <w:rsids>
    <w:rsidRoot w:val="0027297D"/>
    <w:rsid w:val="00003A12"/>
    <w:rsid w:val="000306AB"/>
    <w:rsid w:val="00052E18"/>
    <w:rsid w:val="00076957"/>
    <w:rsid w:val="000A73A6"/>
    <w:rsid w:val="000D374E"/>
    <w:rsid w:val="001005D2"/>
    <w:rsid w:val="00125258"/>
    <w:rsid w:val="00140639"/>
    <w:rsid w:val="00142A79"/>
    <w:rsid w:val="00143FD3"/>
    <w:rsid w:val="00144CFE"/>
    <w:rsid w:val="00192B2C"/>
    <w:rsid w:val="00202208"/>
    <w:rsid w:val="00212370"/>
    <w:rsid w:val="002126BE"/>
    <w:rsid w:val="00217736"/>
    <w:rsid w:val="002650DD"/>
    <w:rsid w:val="00266E32"/>
    <w:rsid w:val="0027297D"/>
    <w:rsid w:val="00287B72"/>
    <w:rsid w:val="00295EE5"/>
    <w:rsid w:val="002E27A5"/>
    <w:rsid w:val="002F1DB9"/>
    <w:rsid w:val="00312B91"/>
    <w:rsid w:val="00342663"/>
    <w:rsid w:val="00360A49"/>
    <w:rsid w:val="0037016E"/>
    <w:rsid w:val="003811B9"/>
    <w:rsid w:val="003E5C22"/>
    <w:rsid w:val="003F0420"/>
    <w:rsid w:val="003F27D7"/>
    <w:rsid w:val="004131E2"/>
    <w:rsid w:val="00422AA9"/>
    <w:rsid w:val="00425874"/>
    <w:rsid w:val="004348E5"/>
    <w:rsid w:val="00451F26"/>
    <w:rsid w:val="00452857"/>
    <w:rsid w:val="00460D3F"/>
    <w:rsid w:val="00484739"/>
    <w:rsid w:val="00492EC2"/>
    <w:rsid w:val="004B1882"/>
    <w:rsid w:val="005119FF"/>
    <w:rsid w:val="005470C0"/>
    <w:rsid w:val="00550A92"/>
    <w:rsid w:val="005738B0"/>
    <w:rsid w:val="005745A6"/>
    <w:rsid w:val="00582EAD"/>
    <w:rsid w:val="005A7137"/>
    <w:rsid w:val="005A7256"/>
    <w:rsid w:val="005D1089"/>
    <w:rsid w:val="005D4FA3"/>
    <w:rsid w:val="005F5C1D"/>
    <w:rsid w:val="006071E1"/>
    <w:rsid w:val="006121E9"/>
    <w:rsid w:val="006405B9"/>
    <w:rsid w:val="00641BD4"/>
    <w:rsid w:val="00657B07"/>
    <w:rsid w:val="0068260C"/>
    <w:rsid w:val="0069065D"/>
    <w:rsid w:val="0069224E"/>
    <w:rsid w:val="006A1FA5"/>
    <w:rsid w:val="006B587C"/>
    <w:rsid w:val="00701033"/>
    <w:rsid w:val="00713286"/>
    <w:rsid w:val="007144C5"/>
    <w:rsid w:val="00754B50"/>
    <w:rsid w:val="00757634"/>
    <w:rsid w:val="007E4938"/>
    <w:rsid w:val="00814D88"/>
    <w:rsid w:val="0085746B"/>
    <w:rsid w:val="00892E88"/>
    <w:rsid w:val="008A16A8"/>
    <w:rsid w:val="008A5F19"/>
    <w:rsid w:val="008B1E73"/>
    <w:rsid w:val="008F6070"/>
    <w:rsid w:val="009026B0"/>
    <w:rsid w:val="00926289"/>
    <w:rsid w:val="00943653"/>
    <w:rsid w:val="0094538C"/>
    <w:rsid w:val="009D0F17"/>
    <w:rsid w:val="009F29D6"/>
    <w:rsid w:val="009F4BA2"/>
    <w:rsid w:val="00A15B28"/>
    <w:rsid w:val="00A414C7"/>
    <w:rsid w:val="00A444F5"/>
    <w:rsid w:val="00A62230"/>
    <w:rsid w:val="00AB7E7B"/>
    <w:rsid w:val="00AE0000"/>
    <w:rsid w:val="00B03CA5"/>
    <w:rsid w:val="00B15F79"/>
    <w:rsid w:val="00B30EEB"/>
    <w:rsid w:val="00B54F33"/>
    <w:rsid w:val="00B76BF3"/>
    <w:rsid w:val="00BA0797"/>
    <w:rsid w:val="00BB347D"/>
    <w:rsid w:val="00BC7068"/>
    <w:rsid w:val="00C14DF6"/>
    <w:rsid w:val="00C50318"/>
    <w:rsid w:val="00C54BED"/>
    <w:rsid w:val="00CA1D91"/>
    <w:rsid w:val="00CD252E"/>
    <w:rsid w:val="00CE4C7D"/>
    <w:rsid w:val="00D43F22"/>
    <w:rsid w:val="00D57D1E"/>
    <w:rsid w:val="00D6799E"/>
    <w:rsid w:val="00D67BBD"/>
    <w:rsid w:val="00E248F9"/>
    <w:rsid w:val="00E4315A"/>
    <w:rsid w:val="00E50AC6"/>
    <w:rsid w:val="00E65707"/>
    <w:rsid w:val="00E84D30"/>
    <w:rsid w:val="00E93467"/>
    <w:rsid w:val="00F276D8"/>
    <w:rsid w:val="00F34844"/>
    <w:rsid w:val="00F72855"/>
    <w:rsid w:val="00FA33FF"/>
    <w:rsid w:val="00FC327F"/>
    <w:rsid w:val="00FC62B1"/>
    <w:rsid w:val="00FC641A"/>
    <w:rsid w:val="00FE4A12"/>
    <w:rsid w:val="00FF3446"/>
    <w:rsid w:val="13BF39DE"/>
    <w:rsid w:val="1A7B0C6D"/>
    <w:rsid w:val="257039F2"/>
    <w:rsid w:val="32667E1C"/>
    <w:rsid w:val="40185487"/>
    <w:rsid w:val="41E40AAB"/>
    <w:rsid w:val="4BBA7539"/>
    <w:rsid w:val="5C463F89"/>
    <w:rsid w:val="5EA047D2"/>
    <w:rsid w:val="628D0A41"/>
    <w:rsid w:val="6C406641"/>
    <w:rsid w:val="6ED93AA3"/>
    <w:rsid w:val="70DE3CCD"/>
    <w:rsid w:val="71E24746"/>
    <w:rsid w:val="73751CB0"/>
    <w:rsid w:val="79575057"/>
    <w:rsid w:val="7D706CDA"/>
    <w:rsid w:val="7E0F09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nhideWhenUsed="0" w:uiPriority="0" w:semiHidden="0"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qFormat="1" w:unhideWhenUsed="0" w:uiPriority="0" w:semiHidden="0" w:name="index 1"/>
    <w:lsdException w:qFormat="1" w:unhideWhenUsed="0" w:uiPriority="0" w:semiHidden="0" w:name="index 2"/>
    <w:lsdException w:qFormat="1" w:unhideWhenUsed="0" w:uiPriority="0" w:semiHidden="0" w:name="index 3"/>
    <w:lsdException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nhideWhenUsed="0" w:uiPriority="39" w:semiHidden="0" w:name="toc 1"/>
    <w:lsdException w:qFormat="1" w:unhideWhenUsed="0" w:uiPriority="39" w:semiHidden="0" w:name="toc 2"/>
    <w:lsdException w:unhideWhenUsed="0" w:uiPriority="39" w:semiHidden="0" w:name="toc 3"/>
    <w:lsdException w:qFormat="1" w:unhideWhenUsed="0" w:uiPriority="39" w:semiHidden="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uiPriority="99" w:name="Normal Indent"/>
    <w:lsdException w:qFormat="1" w:unhideWhenUsed="0" w:uiPriority="0" w:semiHidden="0" w:name="footnote text"/>
    <w:lsdException w:uiPriority="99" w:semiHidden="0" w:name="annotation text"/>
    <w:lsdException w:qFormat="1" w:unhideWhenUsed="0" w:uiPriority="0" w:semiHidden="0" w:name="header"/>
    <w:lsdException w:unhideWhenUsed="0" w:uiPriority="0" w:semiHidden="0" w:name="footer"/>
    <w:lsdException w:qFormat="1" w:unhideWhenUsed="0" w:uiPriority="0" w:semiHidden="0" w:name="index heading"/>
    <w:lsdException w:qFormat="1" w:unhideWhenUsed="0" w:uiPriority="0" w:semiHidden="0" w:name="caption"/>
    <w:lsdException w:uiPriority="99" w:name="table of figures"/>
    <w:lsdException w:uiPriority="99" w:name="envelope address"/>
    <w:lsdException w:uiPriority="99" w:name="envelope return"/>
    <w:lsdException w:qFormat="1" w:unhideWhenUsed="0" w:uiPriority="0" w:name="footnote reference"/>
    <w:lsdException w:qFormat="1" w:uiPriority="99" w:name="annotation reference"/>
    <w:lsdException w:uiPriority="99" w:name="line number"/>
    <w:lsdException w:qFormat="1" w:unhideWhenUsed="0" w:uiPriority="0" w:semiHidden="0" w:name="page number"/>
    <w:lsdException w:qFormat="1" w:unhideWhenUsed="0" w:uiPriority="0" w:name="endnote reference"/>
    <w:lsdException w:unhideWhenUsed="0" w:uiPriority="0"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20" w:semiHidden="0" w:name="Emphasis"/>
    <w:lsdException w:qFormat="1" w:unhideWhenUsed="0" w:uiPriority="0"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5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45"/>
    <w:qFormat/>
    <w:uiPriority w:val="9"/>
    <w:pPr>
      <w:keepNext/>
      <w:keepLines/>
      <w:spacing w:before="340" w:after="330" w:line="578" w:lineRule="auto"/>
      <w:outlineLvl w:val="0"/>
    </w:pPr>
    <w:rPr>
      <w:rFonts w:eastAsia="黑体" w:asciiTheme="minorHAnsi" w:hAnsiTheme="minorHAnsi" w:cstheme="minorBidi"/>
      <w:b/>
      <w:bCs/>
      <w:kern w:val="44"/>
      <w:sz w:val="44"/>
      <w:szCs w:val="44"/>
    </w:rPr>
  </w:style>
  <w:style w:type="paragraph" w:styleId="3">
    <w:name w:val="heading 2"/>
    <w:basedOn w:val="1"/>
    <w:next w:val="1"/>
    <w:link w:val="46"/>
    <w:semiHidden/>
    <w:unhideWhenUsed/>
    <w:qFormat/>
    <w:uiPriority w:val="0"/>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47"/>
    <w:qFormat/>
    <w:uiPriority w:val="0"/>
    <w:pPr>
      <w:keepNext/>
      <w:keepLines/>
      <w:spacing w:before="260" w:after="260" w:line="416" w:lineRule="auto"/>
      <w:outlineLvl w:val="2"/>
    </w:pPr>
    <w:rPr>
      <w:b/>
      <w:bCs/>
      <w:sz w:val="32"/>
      <w:szCs w:val="32"/>
    </w:rPr>
  </w:style>
  <w:style w:type="paragraph" w:styleId="5">
    <w:name w:val="heading 4"/>
    <w:basedOn w:val="1"/>
    <w:next w:val="1"/>
    <w:link w:val="48"/>
    <w:qFormat/>
    <w:uiPriority w:val="0"/>
    <w:pPr>
      <w:keepNext/>
      <w:keepLines/>
      <w:spacing w:before="280" w:after="290" w:line="376" w:lineRule="auto"/>
      <w:outlineLvl w:val="3"/>
    </w:pPr>
    <w:rPr>
      <w:rFonts w:ascii="Arial" w:hAnsi="Arial" w:eastAsia="黑体"/>
      <w:b/>
      <w:bCs/>
      <w:sz w:val="28"/>
      <w:szCs w:val="28"/>
    </w:rPr>
  </w:style>
  <w:style w:type="character" w:default="1" w:styleId="38">
    <w:name w:val="Default Paragraph Font"/>
    <w:semiHidden/>
    <w:unhideWhenUsed/>
    <w:uiPriority w:val="1"/>
  </w:style>
  <w:style w:type="table" w:default="1" w:styleId="36">
    <w:name w:val="Normal Table"/>
    <w:semiHidden/>
    <w:unhideWhenUsed/>
    <w:uiPriority w:val="99"/>
    <w:tblPr>
      <w:tblCellMar>
        <w:top w:w="0" w:type="dxa"/>
        <w:left w:w="108" w:type="dxa"/>
        <w:bottom w:w="0" w:type="dxa"/>
        <w:right w:w="108" w:type="dxa"/>
      </w:tblCellMar>
    </w:tblPr>
  </w:style>
  <w:style w:type="paragraph" w:styleId="6">
    <w:name w:val="toc 7"/>
    <w:basedOn w:val="1"/>
    <w:next w:val="1"/>
    <w:semiHidden/>
    <w:qFormat/>
    <w:uiPriority w:val="0"/>
    <w:pPr>
      <w:tabs>
        <w:tab w:val="right" w:leader="dot" w:pos="9241"/>
      </w:tabs>
      <w:ind w:firstLine="505" w:firstLineChars="500"/>
      <w:jc w:val="left"/>
    </w:pPr>
    <w:rPr>
      <w:rFonts w:ascii="宋体"/>
      <w:szCs w:val="21"/>
    </w:rPr>
  </w:style>
  <w:style w:type="paragraph" w:styleId="7">
    <w:name w:val="index 8"/>
    <w:basedOn w:val="1"/>
    <w:next w:val="1"/>
    <w:qFormat/>
    <w:uiPriority w:val="0"/>
    <w:pPr>
      <w:ind w:left="1680" w:hanging="210"/>
      <w:jc w:val="left"/>
    </w:pPr>
    <w:rPr>
      <w:rFonts w:ascii="Calibri" w:hAnsi="Calibri"/>
      <w:sz w:val="20"/>
      <w:szCs w:val="20"/>
    </w:rPr>
  </w:style>
  <w:style w:type="paragraph" w:styleId="8">
    <w:name w:val="caption"/>
    <w:basedOn w:val="1"/>
    <w:next w:val="1"/>
    <w:qFormat/>
    <w:uiPriority w:val="0"/>
    <w:pPr>
      <w:spacing w:before="152" w:after="160"/>
    </w:pPr>
    <w:rPr>
      <w:rFonts w:ascii="Arial" w:hAnsi="Arial" w:eastAsia="黑体" w:cs="Arial"/>
      <w:sz w:val="20"/>
      <w:szCs w:val="20"/>
    </w:rPr>
  </w:style>
  <w:style w:type="paragraph" w:styleId="9">
    <w:name w:val="index 5"/>
    <w:basedOn w:val="1"/>
    <w:next w:val="1"/>
    <w:qFormat/>
    <w:uiPriority w:val="0"/>
    <w:pPr>
      <w:ind w:left="1050" w:hanging="210"/>
      <w:jc w:val="left"/>
    </w:pPr>
    <w:rPr>
      <w:rFonts w:ascii="Calibri" w:hAnsi="Calibri"/>
      <w:sz w:val="20"/>
      <w:szCs w:val="20"/>
    </w:rPr>
  </w:style>
  <w:style w:type="paragraph" w:styleId="10">
    <w:name w:val="Document Map"/>
    <w:basedOn w:val="1"/>
    <w:link w:val="135"/>
    <w:semiHidden/>
    <w:qFormat/>
    <w:uiPriority w:val="0"/>
    <w:pPr>
      <w:shd w:val="clear" w:color="auto" w:fill="000080"/>
    </w:pPr>
  </w:style>
  <w:style w:type="paragraph" w:styleId="11">
    <w:name w:val="annotation text"/>
    <w:basedOn w:val="1"/>
    <w:link w:val="159"/>
    <w:unhideWhenUsed/>
    <w:uiPriority w:val="99"/>
    <w:pPr>
      <w:jc w:val="left"/>
    </w:pPr>
  </w:style>
  <w:style w:type="paragraph" w:styleId="12">
    <w:name w:val="index 6"/>
    <w:basedOn w:val="1"/>
    <w:next w:val="1"/>
    <w:qFormat/>
    <w:uiPriority w:val="0"/>
    <w:pPr>
      <w:ind w:left="1260" w:hanging="210"/>
      <w:jc w:val="left"/>
    </w:pPr>
    <w:rPr>
      <w:rFonts w:ascii="Calibri" w:hAnsi="Calibri"/>
      <w:sz w:val="20"/>
      <w:szCs w:val="20"/>
    </w:rPr>
  </w:style>
  <w:style w:type="paragraph" w:styleId="13">
    <w:name w:val="index 4"/>
    <w:basedOn w:val="1"/>
    <w:next w:val="1"/>
    <w:uiPriority w:val="0"/>
    <w:pPr>
      <w:ind w:left="840" w:hanging="210"/>
      <w:jc w:val="left"/>
    </w:pPr>
    <w:rPr>
      <w:rFonts w:ascii="Calibri" w:hAnsi="Calibri"/>
      <w:sz w:val="20"/>
      <w:szCs w:val="20"/>
    </w:rPr>
  </w:style>
  <w:style w:type="paragraph" w:styleId="14">
    <w:name w:val="toc 5"/>
    <w:basedOn w:val="1"/>
    <w:next w:val="1"/>
    <w:semiHidden/>
    <w:qFormat/>
    <w:uiPriority w:val="0"/>
    <w:pPr>
      <w:tabs>
        <w:tab w:val="right" w:leader="dot" w:pos="9241"/>
      </w:tabs>
      <w:ind w:firstLine="300" w:firstLineChars="300"/>
      <w:jc w:val="left"/>
    </w:pPr>
    <w:rPr>
      <w:rFonts w:ascii="宋体"/>
      <w:szCs w:val="21"/>
    </w:rPr>
  </w:style>
  <w:style w:type="paragraph" w:styleId="15">
    <w:name w:val="toc 3"/>
    <w:basedOn w:val="1"/>
    <w:next w:val="1"/>
    <w:uiPriority w:val="39"/>
    <w:pPr>
      <w:tabs>
        <w:tab w:val="right" w:leader="dot" w:pos="9241"/>
      </w:tabs>
      <w:ind w:firstLine="102" w:firstLineChars="100"/>
      <w:jc w:val="left"/>
    </w:pPr>
    <w:rPr>
      <w:rFonts w:ascii="宋体"/>
      <w:szCs w:val="21"/>
    </w:rPr>
  </w:style>
  <w:style w:type="paragraph" w:styleId="16">
    <w:name w:val="toc 8"/>
    <w:basedOn w:val="1"/>
    <w:next w:val="1"/>
    <w:semiHidden/>
    <w:qFormat/>
    <w:uiPriority w:val="0"/>
    <w:pPr>
      <w:tabs>
        <w:tab w:val="right" w:leader="dot" w:pos="9241"/>
      </w:tabs>
      <w:ind w:firstLine="607" w:firstLineChars="600"/>
      <w:jc w:val="left"/>
    </w:pPr>
    <w:rPr>
      <w:rFonts w:ascii="宋体"/>
      <w:szCs w:val="21"/>
    </w:rPr>
  </w:style>
  <w:style w:type="paragraph" w:styleId="17">
    <w:name w:val="index 3"/>
    <w:basedOn w:val="1"/>
    <w:next w:val="1"/>
    <w:qFormat/>
    <w:uiPriority w:val="0"/>
    <w:pPr>
      <w:ind w:left="630" w:hanging="210"/>
      <w:jc w:val="left"/>
    </w:pPr>
    <w:rPr>
      <w:rFonts w:ascii="Calibri" w:hAnsi="Calibri"/>
      <w:sz w:val="20"/>
      <w:szCs w:val="20"/>
    </w:rPr>
  </w:style>
  <w:style w:type="paragraph" w:styleId="18">
    <w:name w:val="endnote text"/>
    <w:basedOn w:val="1"/>
    <w:link w:val="134"/>
    <w:semiHidden/>
    <w:uiPriority w:val="0"/>
    <w:pPr>
      <w:snapToGrid w:val="0"/>
      <w:jc w:val="left"/>
    </w:pPr>
  </w:style>
  <w:style w:type="paragraph" w:styleId="19">
    <w:name w:val="Balloon Text"/>
    <w:basedOn w:val="1"/>
    <w:link w:val="154"/>
    <w:qFormat/>
    <w:uiPriority w:val="0"/>
    <w:rPr>
      <w:sz w:val="18"/>
      <w:szCs w:val="18"/>
    </w:rPr>
  </w:style>
  <w:style w:type="paragraph" w:styleId="20">
    <w:name w:val="footer"/>
    <w:basedOn w:val="1"/>
    <w:link w:val="65"/>
    <w:uiPriority w:val="0"/>
    <w:pPr>
      <w:snapToGrid w:val="0"/>
      <w:ind w:right="210" w:rightChars="100"/>
      <w:jc w:val="right"/>
    </w:pPr>
    <w:rPr>
      <w:sz w:val="18"/>
      <w:szCs w:val="18"/>
    </w:rPr>
  </w:style>
  <w:style w:type="paragraph" w:styleId="21">
    <w:name w:val="header"/>
    <w:basedOn w:val="1"/>
    <w:link w:val="66"/>
    <w:qFormat/>
    <w:uiPriority w:val="0"/>
    <w:pPr>
      <w:snapToGrid w:val="0"/>
      <w:jc w:val="left"/>
    </w:pPr>
    <w:rPr>
      <w:sz w:val="18"/>
      <w:szCs w:val="18"/>
    </w:rPr>
  </w:style>
  <w:style w:type="paragraph" w:styleId="22">
    <w:name w:val="toc 1"/>
    <w:basedOn w:val="1"/>
    <w:next w:val="1"/>
    <w:qFormat/>
    <w:uiPriority w:val="39"/>
    <w:pPr>
      <w:tabs>
        <w:tab w:val="right" w:leader="dot" w:pos="9241"/>
      </w:tabs>
      <w:spacing w:beforeLines="25" w:afterLines="25"/>
      <w:jc w:val="left"/>
    </w:pPr>
    <w:rPr>
      <w:rFonts w:ascii="宋体"/>
      <w:szCs w:val="21"/>
    </w:rPr>
  </w:style>
  <w:style w:type="paragraph" w:styleId="23">
    <w:name w:val="toc 4"/>
    <w:basedOn w:val="1"/>
    <w:next w:val="1"/>
    <w:qFormat/>
    <w:uiPriority w:val="39"/>
    <w:pPr>
      <w:tabs>
        <w:tab w:val="right" w:leader="dot" w:pos="9241"/>
      </w:tabs>
      <w:ind w:firstLine="198" w:firstLineChars="200"/>
      <w:jc w:val="left"/>
    </w:pPr>
    <w:rPr>
      <w:rFonts w:ascii="宋体"/>
      <w:szCs w:val="21"/>
    </w:rPr>
  </w:style>
  <w:style w:type="paragraph" w:styleId="24">
    <w:name w:val="index heading"/>
    <w:basedOn w:val="1"/>
    <w:next w:val="25"/>
    <w:qFormat/>
    <w:uiPriority w:val="0"/>
    <w:pPr>
      <w:spacing w:before="120" w:after="120"/>
      <w:jc w:val="center"/>
    </w:pPr>
    <w:rPr>
      <w:rFonts w:ascii="Calibri" w:hAnsi="Calibri"/>
      <w:b/>
      <w:bCs/>
      <w:iCs/>
      <w:szCs w:val="20"/>
    </w:rPr>
  </w:style>
  <w:style w:type="paragraph" w:styleId="25">
    <w:name w:val="index 1"/>
    <w:basedOn w:val="1"/>
    <w:next w:val="26"/>
    <w:qFormat/>
    <w:uiPriority w:val="0"/>
    <w:pPr>
      <w:tabs>
        <w:tab w:val="right" w:leader="dot" w:pos="9299"/>
      </w:tabs>
      <w:jc w:val="left"/>
    </w:pPr>
    <w:rPr>
      <w:rFonts w:ascii="宋体"/>
      <w:szCs w:val="21"/>
    </w:rPr>
  </w:style>
  <w:style w:type="paragraph" w:customStyle="1" w:styleId="26">
    <w:name w:val="段"/>
    <w:link w:val="49"/>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paragraph" w:styleId="27">
    <w:name w:val="footnote text"/>
    <w:basedOn w:val="1"/>
    <w:link w:val="116"/>
    <w:qFormat/>
    <w:uiPriority w:val="0"/>
    <w:pPr>
      <w:numPr>
        <w:ilvl w:val="0"/>
        <w:numId w:val="1"/>
      </w:numPr>
      <w:snapToGrid w:val="0"/>
      <w:jc w:val="left"/>
    </w:pPr>
    <w:rPr>
      <w:rFonts w:ascii="宋体"/>
      <w:sz w:val="18"/>
      <w:szCs w:val="18"/>
    </w:rPr>
  </w:style>
  <w:style w:type="paragraph" w:styleId="28">
    <w:name w:val="toc 6"/>
    <w:basedOn w:val="1"/>
    <w:next w:val="1"/>
    <w:semiHidden/>
    <w:qFormat/>
    <w:uiPriority w:val="0"/>
    <w:pPr>
      <w:tabs>
        <w:tab w:val="right" w:leader="dot" w:pos="9241"/>
      </w:tabs>
      <w:ind w:firstLine="403" w:firstLineChars="400"/>
      <w:jc w:val="left"/>
    </w:pPr>
    <w:rPr>
      <w:rFonts w:ascii="宋体"/>
      <w:szCs w:val="21"/>
    </w:rPr>
  </w:style>
  <w:style w:type="paragraph" w:styleId="29">
    <w:name w:val="index 7"/>
    <w:basedOn w:val="1"/>
    <w:next w:val="1"/>
    <w:qFormat/>
    <w:uiPriority w:val="0"/>
    <w:pPr>
      <w:ind w:left="1470" w:hanging="210"/>
      <w:jc w:val="left"/>
    </w:pPr>
    <w:rPr>
      <w:rFonts w:ascii="Calibri" w:hAnsi="Calibri"/>
      <w:sz w:val="20"/>
      <w:szCs w:val="20"/>
    </w:rPr>
  </w:style>
  <w:style w:type="paragraph" w:styleId="30">
    <w:name w:val="index 9"/>
    <w:basedOn w:val="1"/>
    <w:next w:val="1"/>
    <w:qFormat/>
    <w:uiPriority w:val="0"/>
    <w:pPr>
      <w:ind w:left="1890" w:hanging="210"/>
      <w:jc w:val="left"/>
    </w:pPr>
    <w:rPr>
      <w:rFonts w:ascii="Calibri" w:hAnsi="Calibri"/>
      <w:sz w:val="20"/>
      <w:szCs w:val="20"/>
    </w:rPr>
  </w:style>
  <w:style w:type="paragraph" w:styleId="31">
    <w:name w:val="toc 2"/>
    <w:basedOn w:val="1"/>
    <w:next w:val="1"/>
    <w:qFormat/>
    <w:uiPriority w:val="39"/>
    <w:pPr>
      <w:tabs>
        <w:tab w:val="right" w:leader="dot" w:pos="9241"/>
      </w:tabs>
    </w:pPr>
    <w:rPr>
      <w:rFonts w:ascii="宋体"/>
      <w:szCs w:val="21"/>
    </w:rPr>
  </w:style>
  <w:style w:type="paragraph" w:styleId="32">
    <w:name w:val="toc 9"/>
    <w:basedOn w:val="1"/>
    <w:next w:val="1"/>
    <w:semiHidden/>
    <w:qFormat/>
    <w:uiPriority w:val="0"/>
    <w:pPr>
      <w:ind w:left="1470"/>
      <w:jc w:val="left"/>
    </w:pPr>
    <w:rPr>
      <w:sz w:val="20"/>
      <w:szCs w:val="20"/>
    </w:rPr>
  </w:style>
  <w:style w:type="paragraph" w:styleId="33">
    <w:name w:val="Normal (Web)"/>
    <w:basedOn w:val="1"/>
    <w:semiHidden/>
    <w:unhideWhenUsed/>
    <w:qFormat/>
    <w:uiPriority w:val="99"/>
    <w:rPr>
      <w:sz w:val="24"/>
    </w:rPr>
  </w:style>
  <w:style w:type="paragraph" w:styleId="34">
    <w:name w:val="index 2"/>
    <w:basedOn w:val="1"/>
    <w:next w:val="1"/>
    <w:qFormat/>
    <w:uiPriority w:val="0"/>
    <w:pPr>
      <w:ind w:left="420" w:hanging="210"/>
      <w:jc w:val="left"/>
    </w:pPr>
    <w:rPr>
      <w:rFonts w:ascii="Calibri" w:hAnsi="Calibri"/>
      <w:sz w:val="20"/>
      <w:szCs w:val="20"/>
    </w:rPr>
  </w:style>
  <w:style w:type="paragraph" w:styleId="35">
    <w:name w:val="annotation subject"/>
    <w:basedOn w:val="11"/>
    <w:next w:val="11"/>
    <w:link w:val="160"/>
    <w:semiHidden/>
    <w:unhideWhenUsed/>
    <w:qFormat/>
    <w:uiPriority w:val="99"/>
    <w:rPr>
      <w:b/>
      <w:bCs/>
    </w:rPr>
  </w:style>
  <w:style w:type="table" w:styleId="37">
    <w:name w:val="Table Grid"/>
    <w:basedOn w:val="36"/>
    <w:qFormat/>
    <w:uiPriority w:val="59"/>
    <w:rPr>
      <w:rFonts w:ascii="宋体" w:hAnsi="Times New Roman" w:eastAsia="宋体" w:cs="Times New Roman"/>
      <w:sz w:val="18"/>
      <w:szCs w:val="18"/>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39">
    <w:name w:val="endnote reference"/>
    <w:semiHidden/>
    <w:qFormat/>
    <w:uiPriority w:val="0"/>
    <w:rPr>
      <w:vertAlign w:val="superscript"/>
    </w:rPr>
  </w:style>
  <w:style w:type="character" w:styleId="40">
    <w:name w:val="page number"/>
    <w:qFormat/>
    <w:uiPriority w:val="0"/>
    <w:rPr>
      <w:rFonts w:ascii="Times New Roman" w:hAnsi="Times New Roman" w:eastAsia="宋体"/>
      <w:sz w:val="18"/>
    </w:rPr>
  </w:style>
  <w:style w:type="character" w:styleId="41">
    <w:name w:val="FollowedHyperlink"/>
    <w:qFormat/>
    <w:uiPriority w:val="0"/>
    <w:rPr>
      <w:color w:val="800080"/>
      <w:u w:val="single"/>
    </w:rPr>
  </w:style>
  <w:style w:type="character" w:styleId="42">
    <w:name w:val="Hyperlink"/>
    <w:qFormat/>
    <w:uiPriority w:val="99"/>
    <w:rPr>
      <w:color w:val="0000FF"/>
      <w:spacing w:val="0"/>
      <w:w w:val="100"/>
      <w:szCs w:val="21"/>
      <w:u w:val="single"/>
    </w:rPr>
  </w:style>
  <w:style w:type="character" w:styleId="43">
    <w:name w:val="annotation reference"/>
    <w:basedOn w:val="38"/>
    <w:semiHidden/>
    <w:unhideWhenUsed/>
    <w:qFormat/>
    <w:uiPriority w:val="99"/>
    <w:rPr>
      <w:sz w:val="21"/>
      <w:szCs w:val="21"/>
    </w:rPr>
  </w:style>
  <w:style w:type="character" w:styleId="44">
    <w:name w:val="footnote reference"/>
    <w:semiHidden/>
    <w:qFormat/>
    <w:uiPriority w:val="0"/>
    <w:rPr>
      <w:vertAlign w:val="superscript"/>
    </w:rPr>
  </w:style>
  <w:style w:type="character" w:customStyle="1" w:styleId="45">
    <w:name w:val="标题 1 Char"/>
    <w:basedOn w:val="38"/>
    <w:link w:val="2"/>
    <w:qFormat/>
    <w:uiPriority w:val="9"/>
    <w:rPr>
      <w:rFonts w:eastAsia="黑体"/>
      <w:b/>
      <w:bCs/>
      <w:kern w:val="44"/>
      <w:sz w:val="44"/>
      <w:szCs w:val="44"/>
    </w:rPr>
  </w:style>
  <w:style w:type="character" w:customStyle="1" w:styleId="46">
    <w:name w:val="标题 2 Char"/>
    <w:basedOn w:val="38"/>
    <w:link w:val="3"/>
    <w:semiHidden/>
    <w:qFormat/>
    <w:uiPriority w:val="0"/>
    <w:rPr>
      <w:rFonts w:asciiTheme="majorHAnsi" w:hAnsiTheme="majorHAnsi" w:eastAsiaTheme="majorEastAsia" w:cstheme="majorBidi"/>
      <w:b/>
      <w:bCs/>
      <w:sz w:val="32"/>
      <w:szCs w:val="32"/>
    </w:rPr>
  </w:style>
  <w:style w:type="character" w:customStyle="1" w:styleId="47">
    <w:name w:val="标题 3 Char"/>
    <w:basedOn w:val="38"/>
    <w:link w:val="4"/>
    <w:qFormat/>
    <w:uiPriority w:val="0"/>
    <w:rPr>
      <w:rFonts w:ascii="Times New Roman" w:hAnsi="Times New Roman" w:eastAsia="宋体" w:cs="Times New Roman"/>
      <w:b/>
      <w:bCs/>
      <w:sz w:val="32"/>
      <w:szCs w:val="32"/>
    </w:rPr>
  </w:style>
  <w:style w:type="character" w:customStyle="1" w:styleId="48">
    <w:name w:val="标题 4 Char"/>
    <w:basedOn w:val="38"/>
    <w:link w:val="5"/>
    <w:qFormat/>
    <w:uiPriority w:val="0"/>
    <w:rPr>
      <w:rFonts w:ascii="Arial" w:hAnsi="Arial" w:eastAsia="黑体" w:cs="Times New Roman"/>
      <w:b/>
      <w:bCs/>
      <w:sz w:val="28"/>
      <w:szCs w:val="28"/>
    </w:rPr>
  </w:style>
  <w:style w:type="character" w:customStyle="1" w:styleId="49">
    <w:name w:val="段 Char"/>
    <w:link w:val="26"/>
    <w:qFormat/>
    <w:uiPriority w:val="0"/>
    <w:rPr>
      <w:rFonts w:ascii="宋体" w:hAnsi="Times New Roman" w:eastAsia="宋体" w:cs="Times New Roman"/>
      <w:kern w:val="0"/>
      <w:szCs w:val="20"/>
    </w:rPr>
  </w:style>
  <w:style w:type="paragraph" w:customStyle="1" w:styleId="50">
    <w:name w:val="一级条标题"/>
    <w:next w:val="26"/>
    <w:qFormat/>
    <w:uiPriority w:val="0"/>
    <w:pPr>
      <w:numPr>
        <w:ilvl w:val="1"/>
        <w:numId w:val="2"/>
      </w:numPr>
      <w:spacing w:beforeLines="50" w:afterLines="50"/>
      <w:outlineLvl w:val="2"/>
    </w:pPr>
    <w:rPr>
      <w:rFonts w:ascii="黑体" w:hAnsi="Times New Roman" w:eastAsia="黑体" w:cs="Times New Roman"/>
      <w:sz w:val="21"/>
      <w:szCs w:val="21"/>
      <w:lang w:val="en-US" w:eastAsia="zh-CN" w:bidi="ar-SA"/>
    </w:rPr>
  </w:style>
  <w:style w:type="paragraph" w:customStyle="1" w:styleId="51">
    <w:name w:val="标准书脚_奇数页"/>
    <w:qFormat/>
    <w:uiPriority w:val="0"/>
    <w:pPr>
      <w:spacing w:before="120"/>
      <w:ind w:right="198"/>
      <w:jc w:val="right"/>
    </w:pPr>
    <w:rPr>
      <w:rFonts w:ascii="宋体" w:hAnsi="Times New Roman" w:eastAsia="宋体" w:cs="Times New Roman"/>
      <w:sz w:val="18"/>
      <w:szCs w:val="18"/>
      <w:lang w:val="en-US" w:eastAsia="zh-CN" w:bidi="ar-SA"/>
    </w:rPr>
  </w:style>
  <w:style w:type="paragraph" w:customStyle="1" w:styleId="52">
    <w:name w:val="标准书眉_奇数页"/>
    <w:next w:val="1"/>
    <w:qFormat/>
    <w:uiPriority w:val="0"/>
    <w:pPr>
      <w:tabs>
        <w:tab w:val="center" w:pos="4154"/>
        <w:tab w:val="right" w:pos="8306"/>
      </w:tabs>
      <w:spacing w:after="220"/>
      <w:jc w:val="right"/>
    </w:pPr>
    <w:rPr>
      <w:rFonts w:ascii="黑体" w:hAnsi="Times New Roman" w:eastAsia="黑体" w:cs="Times New Roman"/>
      <w:sz w:val="21"/>
      <w:szCs w:val="21"/>
      <w:lang w:val="en-US" w:eastAsia="zh-CN" w:bidi="ar-SA"/>
    </w:rPr>
  </w:style>
  <w:style w:type="paragraph" w:customStyle="1" w:styleId="53">
    <w:name w:val="章标题"/>
    <w:next w:val="26"/>
    <w:qFormat/>
    <w:uiPriority w:val="0"/>
    <w:pPr>
      <w:numPr>
        <w:ilvl w:val="0"/>
        <w:numId w:val="2"/>
      </w:numPr>
      <w:spacing w:beforeLines="100" w:afterLines="100"/>
      <w:jc w:val="both"/>
      <w:outlineLvl w:val="1"/>
    </w:pPr>
    <w:rPr>
      <w:rFonts w:ascii="黑体" w:hAnsi="Times New Roman" w:eastAsia="黑体" w:cs="Times New Roman"/>
      <w:sz w:val="21"/>
      <w:lang w:val="en-US" w:eastAsia="zh-CN" w:bidi="ar-SA"/>
    </w:rPr>
  </w:style>
  <w:style w:type="paragraph" w:customStyle="1" w:styleId="54">
    <w:name w:val="二级条标题"/>
    <w:basedOn w:val="50"/>
    <w:next w:val="26"/>
    <w:qFormat/>
    <w:uiPriority w:val="0"/>
    <w:pPr>
      <w:numPr>
        <w:ilvl w:val="2"/>
      </w:numPr>
      <w:spacing w:before="50" w:after="50"/>
      <w:outlineLvl w:val="3"/>
    </w:pPr>
  </w:style>
  <w:style w:type="paragraph" w:customStyle="1" w:styleId="55">
    <w:name w:val="封面标准号2"/>
    <w:qFormat/>
    <w:uiPriority w:val="0"/>
    <w:pPr>
      <w:framePr w:w="9140" w:h="1242" w:hRule="exact" w:hSpace="284" w:wrap="around" w:vAnchor="page" w:hAnchor="page" w:x="1645" w:y="2910" w:anchorLock="1"/>
      <w:spacing w:before="357" w:line="280" w:lineRule="exact"/>
      <w:jc w:val="right"/>
    </w:pPr>
    <w:rPr>
      <w:rFonts w:ascii="黑体" w:hAnsi="Times New Roman" w:eastAsia="黑体" w:cs="Times New Roman"/>
      <w:sz w:val="28"/>
      <w:szCs w:val="28"/>
      <w:lang w:val="en-US" w:eastAsia="zh-CN" w:bidi="ar-SA"/>
    </w:rPr>
  </w:style>
  <w:style w:type="paragraph" w:customStyle="1" w:styleId="56">
    <w:name w:val="列项——（一级）"/>
    <w:qFormat/>
    <w:uiPriority w:val="0"/>
    <w:pPr>
      <w:widowControl w:val="0"/>
      <w:numPr>
        <w:ilvl w:val="0"/>
        <w:numId w:val="3"/>
      </w:numPr>
      <w:jc w:val="both"/>
    </w:pPr>
    <w:rPr>
      <w:rFonts w:ascii="宋体" w:hAnsi="Times New Roman" w:eastAsia="宋体" w:cs="Times New Roman"/>
      <w:sz w:val="21"/>
      <w:lang w:val="en-US" w:eastAsia="zh-CN" w:bidi="ar-SA"/>
    </w:rPr>
  </w:style>
  <w:style w:type="paragraph" w:customStyle="1" w:styleId="57">
    <w:name w:val="列项●（二级）"/>
    <w:qFormat/>
    <w:uiPriority w:val="0"/>
    <w:pPr>
      <w:numPr>
        <w:ilvl w:val="1"/>
        <w:numId w:val="3"/>
      </w:numPr>
      <w:tabs>
        <w:tab w:val="left" w:pos="840"/>
      </w:tabs>
      <w:jc w:val="both"/>
    </w:pPr>
    <w:rPr>
      <w:rFonts w:ascii="宋体" w:hAnsi="Times New Roman" w:eastAsia="宋体" w:cs="Times New Roman"/>
      <w:sz w:val="21"/>
      <w:lang w:val="en-US" w:eastAsia="zh-CN" w:bidi="ar-SA"/>
    </w:rPr>
  </w:style>
  <w:style w:type="paragraph" w:customStyle="1" w:styleId="58">
    <w:name w:val="目次、标准名称标题"/>
    <w:basedOn w:val="1"/>
    <w:next w:val="26"/>
    <w:link w:val="152"/>
    <w:qFormat/>
    <w:uiPriority w:val="0"/>
    <w:pPr>
      <w:keepNext/>
      <w:pageBreakBefore/>
      <w:widowControl/>
      <w:shd w:val="clear" w:color="FFFFFF" w:fill="FFFFFF"/>
      <w:spacing w:before="640" w:after="560" w:line="460" w:lineRule="exact"/>
      <w:jc w:val="center"/>
      <w:outlineLvl w:val="0"/>
    </w:pPr>
    <w:rPr>
      <w:rFonts w:ascii="黑体" w:eastAsia="黑体"/>
      <w:kern w:val="0"/>
      <w:sz w:val="32"/>
      <w:szCs w:val="20"/>
    </w:rPr>
  </w:style>
  <w:style w:type="paragraph" w:customStyle="1" w:styleId="59">
    <w:name w:val="三级条标题"/>
    <w:basedOn w:val="54"/>
    <w:next w:val="26"/>
    <w:qFormat/>
    <w:uiPriority w:val="0"/>
    <w:pPr>
      <w:numPr>
        <w:ilvl w:val="3"/>
      </w:numPr>
      <w:outlineLvl w:val="4"/>
    </w:pPr>
  </w:style>
  <w:style w:type="paragraph" w:customStyle="1" w:styleId="60">
    <w:name w:val="示例"/>
    <w:next w:val="61"/>
    <w:qFormat/>
    <w:uiPriority w:val="0"/>
    <w:pPr>
      <w:widowControl w:val="0"/>
      <w:numPr>
        <w:ilvl w:val="0"/>
        <w:numId w:val="4"/>
      </w:numPr>
      <w:jc w:val="both"/>
    </w:pPr>
    <w:rPr>
      <w:rFonts w:ascii="宋体" w:hAnsi="Times New Roman" w:eastAsia="宋体" w:cs="Times New Roman"/>
      <w:sz w:val="18"/>
      <w:szCs w:val="18"/>
      <w:lang w:val="en-US" w:eastAsia="zh-CN" w:bidi="ar-SA"/>
    </w:rPr>
  </w:style>
  <w:style w:type="paragraph" w:customStyle="1" w:styleId="61">
    <w:name w:val="示例内容"/>
    <w:qFormat/>
    <w:uiPriority w:val="0"/>
    <w:pPr>
      <w:ind w:firstLine="200" w:firstLineChars="200"/>
    </w:pPr>
    <w:rPr>
      <w:rFonts w:ascii="宋体" w:hAnsi="Times New Roman" w:eastAsia="宋体" w:cs="Times New Roman"/>
      <w:sz w:val="18"/>
      <w:szCs w:val="18"/>
      <w:lang w:val="en-US" w:eastAsia="zh-CN" w:bidi="ar-SA"/>
    </w:rPr>
  </w:style>
  <w:style w:type="paragraph" w:customStyle="1" w:styleId="62">
    <w:name w:val="数字编号列项（二级）"/>
    <w:qFormat/>
    <w:uiPriority w:val="0"/>
    <w:pPr>
      <w:numPr>
        <w:ilvl w:val="1"/>
        <w:numId w:val="5"/>
      </w:numPr>
      <w:jc w:val="both"/>
    </w:pPr>
    <w:rPr>
      <w:rFonts w:ascii="宋体" w:hAnsi="Times New Roman" w:eastAsia="宋体" w:cs="Times New Roman"/>
      <w:sz w:val="21"/>
      <w:lang w:val="en-US" w:eastAsia="zh-CN" w:bidi="ar-SA"/>
    </w:rPr>
  </w:style>
  <w:style w:type="paragraph" w:customStyle="1" w:styleId="63">
    <w:name w:val="四级条标题"/>
    <w:basedOn w:val="59"/>
    <w:next w:val="26"/>
    <w:qFormat/>
    <w:uiPriority w:val="0"/>
    <w:pPr>
      <w:numPr>
        <w:ilvl w:val="4"/>
      </w:numPr>
      <w:outlineLvl w:val="5"/>
    </w:pPr>
  </w:style>
  <w:style w:type="paragraph" w:customStyle="1" w:styleId="64">
    <w:name w:val="五级条标题"/>
    <w:basedOn w:val="63"/>
    <w:next w:val="26"/>
    <w:qFormat/>
    <w:uiPriority w:val="0"/>
    <w:pPr>
      <w:numPr>
        <w:ilvl w:val="5"/>
      </w:numPr>
      <w:outlineLvl w:val="6"/>
    </w:pPr>
  </w:style>
  <w:style w:type="character" w:customStyle="1" w:styleId="65">
    <w:name w:val="页脚 Char"/>
    <w:basedOn w:val="38"/>
    <w:link w:val="20"/>
    <w:qFormat/>
    <w:uiPriority w:val="0"/>
    <w:rPr>
      <w:rFonts w:ascii="Times New Roman" w:hAnsi="Times New Roman" w:eastAsia="宋体" w:cs="Times New Roman"/>
      <w:sz w:val="18"/>
      <w:szCs w:val="18"/>
    </w:rPr>
  </w:style>
  <w:style w:type="character" w:customStyle="1" w:styleId="66">
    <w:name w:val="页眉 Char"/>
    <w:basedOn w:val="38"/>
    <w:link w:val="21"/>
    <w:qFormat/>
    <w:uiPriority w:val="0"/>
    <w:rPr>
      <w:rFonts w:ascii="Times New Roman" w:hAnsi="Times New Roman" w:eastAsia="宋体" w:cs="Times New Roman"/>
      <w:sz w:val="18"/>
      <w:szCs w:val="18"/>
    </w:rPr>
  </w:style>
  <w:style w:type="paragraph" w:customStyle="1" w:styleId="67">
    <w:name w:val="注："/>
    <w:next w:val="26"/>
    <w:qFormat/>
    <w:uiPriority w:val="0"/>
    <w:pPr>
      <w:widowControl w:val="0"/>
      <w:numPr>
        <w:ilvl w:val="0"/>
        <w:numId w:val="6"/>
      </w:numPr>
      <w:autoSpaceDE w:val="0"/>
      <w:autoSpaceDN w:val="0"/>
      <w:ind w:left="726" w:hanging="363"/>
      <w:jc w:val="both"/>
    </w:pPr>
    <w:rPr>
      <w:rFonts w:ascii="宋体" w:hAnsi="Times New Roman" w:eastAsia="宋体" w:cs="Times New Roman"/>
      <w:sz w:val="18"/>
      <w:szCs w:val="18"/>
      <w:lang w:val="en-US" w:eastAsia="zh-CN" w:bidi="ar-SA"/>
    </w:rPr>
  </w:style>
  <w:style w:type="paragraph" w:customStyle="1" w:styleId="68">
    <w:name w:val="注×："/>
    <w:qFormat/>
    <w:uiPriority w:val="0"/>
    <w:pPr>
      <w:widowControl w:val="0"/>
      <w:numPr>
        <w:ilvl w:val="0"/>
        <w:numId w:val="7"/>
      </w:numPr>
      <w:autoSpaceDE w:val="0"/>
      <w:autoSpaceDN w:val="0"/>
      <w:ind w:left="811" w:hanging="448"/>
      <w:jc w:val="both"/>
    </w:pPr>
    <w:rPr>
      <w:rFonts w:ascii="宋体" w:hAnsi="Times New Roman" w:eastAsia="宋体" w:cs="Times New Roman"/>
      <w:sz w:val="18"/>
      <w:szCs w:val="18"/>
      <w:lang w:val="en-US" w:eastAsia="zh-CN" w:bidi="ar-SA"/>
    </w:rPr>
  </w:style>
  <w:style w:type="paragraph" w:customStyle="1" w:styleId="69">
    <w:name w:val="字母编号列项（一级）"/>
    <w:qFormat/>
    <w:uiPriority w:val="0"/>
    <w:pPr>
      <w:numPr>
        <w:ilvl w:val="0"/>
        <w:numId w:val="5"/>
      </w:numPr>
      <w:jc w:val="both"/>
    </w:pPr>
    <w:rPr>
      <w:rFonts w:ascii="宋体" w:hAnsi="Times New Roman" w:eastAsia="宋体" w:cs="Times New Roman"/>
      <w:sz w:val="21"/>
      <w:lang w:val="en-US" w:eastAsia="zh-CN" w:bidi="ar-SA"/>
    </w:rPr>
  </w:style>
  <w:style w:type="paragraph" w:customStyle="1" w:styleId="70">
    <w:name w:val="列项◆（三级）"/>
    <w:basedOn w:val="1"/>
    <w:qFormat/>
    <w:uiPriority w:val="0"/>
    <w:pPr>
      <w:numPr>
        <w:ilvl w:val="2"/>
        <w:numId w:val="3"/>
      </w:numPr>
    </w:pPr>
    <w:rPr>
      <w:rFonts w:ascii="宋体"/>
      <w:szCs w:val="21"/>
    </w:rPr>
  </w:style>
  <w:style w:type="paragraph" w:customStyle="1" w:styleId="71">
    <w:name w:val="编号列项（三级）"/>
    <w:qFormat/>
    <w:uiPriority w:val="0"/>
    <w:pPr>
      <w:numPr>
        <w:ilvl w:val="2"/>
        <w:numId w:val="5"/>
      </w:numPr>
    </w:pPr>
    <w:rPr>
      <w:rFonts w:ascii="宋体" w:hAnsi="Times New Roman" w:eastAsia="宋体" w:cs="Times New Roman"/>
      <w:sz w:val="21"/>
      <w:lang w:val="en-US" w:eastAsia="zh-CN" w:bidi="ar-SA"/>
    </w:rPr>
  </w:style>
  <w:style w:type="paragraph" w:customStyle="1" w:styleId="72">
    <w:name w:val="示例×："/>
    <w:basedOn w:val="53"/>
    <w:qFormat/>
    <w:uiPriority w:val="0"/>
    <w:pPr>
      <w:numPr>
        <w:numId w:val="8"/>
      </w:numPr>
      <w:spacing w:beforeLines="0" w:afterLines="0"/>
      <w:outlineLvl w:val="9"/>
    </w:pPr>
    <w:rPr>
      <w:rFonts w:ascii="宋体" w:eastAsia="宋体"/>
      <w:sz w:val="18"/>
      <w:szCs w:val="18"/>
    </w:rPr>
  </w:style>
  <w:style w:type="paragraph" w:customStyle="1" w:styleId="73">
    <w:name w:val="二级无"/>
    <w:basedOn w:val="54"/>
    <w:qFormat/>
    <w:uiPriority w:val="0"/>
    <w:pPr>
      <w:spacing w:beforeLines="0" w:afterLines="0"/>
    </w:pPr>
    <w:rPr>
      <w:rFonts w:ascii="宋体" w:eastAsia="宋体"/>
    </w:rPr>
  </w:style>
  <w:style w:type="paragraph" w:customStyle="1" w:styleId="74">
    <w:name w:val="注：（正文）"/>
    <w:basedOn w:val="67"/>
    <w:next w:val="26"/>
    <w:qFormat/>
    <w:uiPriority w:val="0"/>
    <w:pPr>
      <w:numPr>
        <w:numId w:val="9"/>
      </w:numPr>
      <w:ind w:left="726" w:hanging="363"/>
    </w:pPr>
  </w:style>
  <w:style w:type="paragraph" w:customStyle="1" w:styleId="75">
    <w:name w:val="注×：（正文）"/>
    <w:qFormat/>
    <w:uiPriority w:val="0"/>
    <w:pPr>
      <w:numPr>
        <w:ilvl w:val="0"/>
        <w:numId w:val="10"/>
      </w:numPr>
      <w:ind w:left="811" w:hanging="448"/>
      <w:jc w:val="both"/>
    </w:pPr>
    <w:rPr>
      <w:rFonts w:ascii="宋体" w:hAnsi="Times New Roman" w:eastAsia="宋体" w:cs="Times New Roman"/>
      <w:sz w:val="18"/>
      <w:szCs w:val="18"/>
      <w:lang w:val="en-US" w:eastAsia="zh-CN" w:bidi="ar-SA"/>
    </w:rPr>
  </w:style>
  <w:style w:type="paragraph" w:customStyle="1" w:styleId="76">
    <w:name w:val="标准标志"/>
    <w:next w:val="1"/>
    <w:qFormat/>
    <w:uiPriority w:val="0"/>
    <w:pPr>
      <w:framePr w:w="2546" w:h="1389" w:hRule="exact" w:hSpace="181" w:vSpace="181" w:wrap="around" w:vAnchor="margin" w:hAnchor="margin" w:x="6522" w:y="398" w:anchorLock="1"/>
      <w:shd w:val="solid" w:color="FFFFFF" w:fill="FFFFFF"/>
      <w:spacing w:line="0" w:lineRule="atLeast"/>
      <w:jc w:val="right"/>
    </w:pPr>
    <w:rPr>
      <w:rFonts w:ascii="Times New Roman" w:hAnsi="Times New Roman" w:eastAsia="宋体" w:cs="Times New Roman"/>
      <w:b/>
      <w:w w:val="170"/>
      <w:sz w:val="96"/>
      <w:szCs w:val="96"/>
      <w:lang w:val="en-US" w:eastAsia="zh-CN" w:bidi="ar-SA"/>
    </w:rPr>
  </w:style>
  <w:style w:type="paragraph" w:customStyle="1" w:styleId="77">
    <w:name w:val="标准称谓"/>
    <w:next w:val="1"/>
    <w:qFormat/>
    <w:uiPriority w:val="0"/>
    <w:pPr>
      <w:framePr w:w="9639" w:h="624" w:hRule="exact" w:hSpace="181" w:vSpace="181" w:wrap="around" w:vAnchor="page" w:hAnchor="page" w:x="1419" w:y="2286" w:anchorLock="1"/>
      <w:widowControl w:val="0"/>
      <w:kinsoku w:val="0"/>
      <w:overflowPunct w:val="0"/>
      <w:autoSpaceDE w:val="0"/>
      <w:autoSpaceDN w:val="0"/>
      <w:spacing w:line="0" w:lineRule="atLeast"/>
      <w:jc w:val="distribute"/>
    </w:pPr>
    <w:rPr>
      <w:rFonts w:ascii="宋体" w:hAnsi="Times New Roman" w:eastAsia="宋体" w:cs="Times New Roman"/>
      <w:b/>
      <w:bCs/>
      <w:spacing w:val="20"/>
      <w:w w:val="148"/>
      <w:sz w:val="48"/>
      <w:lang w:val="en-US" w:eastAsia="zh-CN" w:bidi="ar-SA"/>
    </w:rPr>
  </w:style>
  <w:style w:type="paragraph" w:customStyle="1" w:styleId="78">
    <w:name w:val="标准书脚_偶数页"/>
    <w:qFormat/>
    <w:uiPriority w:val="0"/>
    <w:pPr>
      <w:spacing w:before="120"/>
      <w:ind w:left="221"/>
    </w:pPr>
    <w:rPr>
      <w:rFonts w:ascii="宋体" w:hAnsi="Times New Roman" w:eastAsia="宋体" w:cs="Times New Roman"/>
      <w:sz w:val="18"/>
      <w:szCs w:val="18"/>
      <w:lang w:val="en-US" w:eastAsia="zh-CN" w:bidi="ar-SA"/>
    </w:rPr>
  </w:style>
  <w:style w:type="paragraph" w:customStyle="1" w:styleId="79">
    <w:name w:val="标准书眉_偶数页"/>
    <w:basedOn w:val="52"/>
    <w:next w:val="1"/>
    <w:qFormat/>
    <w:uiPriority w:val="0"/>
    <w:pPr>
      <w:jc w:val="left"/>
    </w:pPr>
  </w:style>
  <w:style w:type="paragraph" w:customStyle="1" w:styleId="80">
    <w:name w:val="标准书眉一"/>
    <w:qFormat/>
    <w:uiPriority w:val="0"/>
    <w:pPr>
      <w:jc w:val="both"/>
    </w:pPr>
    <w:rPr>
      <w:rFonts w:ascii="Times New Roman" w:hAnsi="Times New Roman" w:eastAsia="宋体" w:cs="Times New Roman"/>
      <w:lang w:val="en-US" w:eastAsia="zh-CN" w:bidi="ar-SA"/>
    </w:rPr>
  </w:style>
  <w:style w:type="paragraph" w:customStyle="1" w:styleId="81">
    <w:name w:val="参考文献"/>
    <w:basedOn w:val="1"/>
    <w:next w:val="26"/>
    <w:qFormat/>
    <w:uiPriority w:val="0"/>
    <w:pPr>
      <w:keepNext/>
      <w:pageBreakBefore/>
      <w:widowControl/>
      <w:shd w:val="clear" w:color="FFFFFF" w:fill="FFFFFF"/>
      <w:spacing w:before="640" w:after="200"/>
      <w:jc w:val="center"/>
      <w:outlineLvl w:val="0"/>
    </w:pPr>
    <w:rPr>
      <w:rFonts w:ascii="黑体" w:eastAsia="黑体"/>
      <w:kern w:val="0"/>
      <w:szCs w:val="20"/>
    </w:rPr>
  </w:style>
  <w:style w:type="paragraph" w:customStyle="1" w:styleId="82">
    <w:name w:val="参考文献、索引标题"/>
    <w:basedOn w:val="1"/>
    <w:next w:val="26"/>
    <w:qFormat/>
    <w:uiPriority w:val="0"/>
    <w:pPr>
      <w:keepNext/>
      <w:pageBreakBefore/>
      <w:widowControl/>
      <w:shd w:val="clear" w:color="FFFFFF" w:fill="FFFFFF"/>
      <w:spacing w:before="640" w:after="200"/>
      <w:jc w:val="center"/>
      <w:outlineLvl w:val="0"/>
    </w:pPr>
    <w:rPr>
      <w:rFonts w:ascii="黑体" w:eastAsia="黑体"/>
      <w:kern w:val="0"/>
      <w:szCs w:val="20"/>
    </w:rPr>
  </w:style>
  <w:style w:type="character" w:customStyle="1" w:styleId="83">
    <w:name w:val="发布"/>
    <w:qFormat/>
    <w:uiPriority w:val="0"/>
    <w:rPr>
      <w:rFonts w:ascii="黑体" w:eastAsia="黑体"/>
      <w:spacing w:val="85"/>
      <w:w w:val="100"/>
      <w:position w:val="3"/>
      <w:sz w:val="28"/>
      <w:szCs w:val="28"/>
    </w:rPr>
  </w:style>
  <w:style w:type="paragraph" w:customStyle="1" w:styleId="84">
    <w:name w:val="发布部门"/>
    <w:next w:val="26"/>
    <w:qFormat/>
    <w:uiPriority w:val="0"/>
    <w:pPr>
      <w:framePr w:w="7938" w:h="1134" w:hRule="exact" w:hSpace="125" w:vSpace="181" w:wrap="around" w:vAnchor="page" w:hAnchor="page" w:x="2150" w:y="14630" w:anchorLock="1"/>
      <w:jc w:val="center"/>
    </w:pPr>
    <w:rPr>
      <w:rFonts w:ascii="宋体" w:hAnsi="Times New Roman" w:eastAsia="宋体" w:cs="Times New Roman"/>
      <w:b/>
      <w:spacing w:val="20"/>
      <w:w w:val="135"/>
      <w:sz w:val="28"/>
      <w:lang w:val="en-US" w:eastAsia="zh-CN" w:bidi="ar-SA"/>
    </w:rPr>
  </w:style>
  <w:style w:type="paragraph" w:customStyle="1" w:styleId="85">
    <w:name w:val="发布日期"/>
    <w:qFormat/>
    <w:uiPriority w:val="0"/>
    <w:pPr>
      <w:framePr w:w="3997" w:h="471" w:hRule="exact" w:vSpace="181" w:wrap="around" w:vAnchor="margin" w:hAnchor="page" w:x="7089" w:y="14097" w:anchorLock="1"/>
    </w:pPr>
    <w:rPr>
      <w:rFonts w:ascii="Times New Roman" w:hAnsi="Times New Roman" w:eastAsia="黑体" w:cs="Times New Roman"/>
      <w:sz w:val="28"/>
      <w:lang w:val="en-US" w:eastAsia="zh-CN" w:bidi="ar-SA"/>
    </w:rPr>
  </w:style>
  <w:style w:type="paragraph" w:customStyle="1" w:styleId="86">
    <w:name w:val="封面标准代替信息"/>
    <w:qFormat/>
    <w:uiPriority w:val="0"/>
    <w:pPr>
      <w:framePr w:w="9140" w:h="1242" w:hRule="exact" w:hSpace="284" w:wrap="around" w:vAnchor="page" w:hAnchor="page" w:x="1645" w:y="2910" w:anchorLock="1"/>
      <w:spacing w:before="57" w:line="280" w:lineRule="exact"/>
      <w:jc w:val="right"/>
    </w:pPr>
    <w:rPr>
      <w:rFonts w:ascii="宋体" w:hAnsi="Times New Roman" w:eastAsia="宋体" w:cs="Times New Roman"/>
      <w:sz w:val="21"/>
      <w:szCs w:val="21"/>
      <w:lang w:val="en-US" w:eastAsia="zh-CN" w:bidi="ar-SA"/>
    </w:rPr>
  </w:style>
  <w:style w:type="paragraph" w:customStyle="1" w:styleId="87">
    <w:name w:val="封面标准号1"/>
    <w:qFormat/>
    <w:uiPriority w:val="0"/>
    <w:pPr>
      <w:widowControl w:val="0"/>
      <w:kinsoku w:val="0"/>
      <w:overflowPunct w:val="0"/>
      <w:autoSpaceDE w:val="0"/>
      <w:autoSpaceDN w:val="0"/>
      <w:spacing w:before="308"/>
      <w:jc w:val="right"/>
      <w:textAlignment w:val="center"/>
    </w:pPr>
    <w:rPr>
      <w:rFonts w:ascii="Times New Roman" w:hAnsi="Times New Roman" w:eastAsia="宋体" w:cs="Times New Roman"/>
      <w:sz w:val="28"/>
      <w:lang w:val="en-US" w:eastAsia="zh-CN" w:bidi="ar-SA"/>
    </w:rPr>
  </w:style>
  <w:style w:type="paragraph" w:customStyle="1" w:styleId="88">
    <w:name w:val="封面标准名称"/>
    <w:qFormat/>
    <w:uiPriority w:val="0"/>
    <w:pPr>
      <w:framePr w:w="9639" w:h="6917" w:hRule="exact" w:wrap="around" w:vAnchor="page" w:hAnchor="page" w:xAlign="center" w:y="6408"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89">
    <w:name w:val="封面标准英文名称"/>
    <w:basedOn w:val="88"/>
    <w:qFormat/>
    <w:uiPriority w:val="0"/>
    <w:pPr>
      <w:framePr w:wrap="around"/>
      <w:spacing w:before="370" w:line="400" w:lineRule="exact"/>
    </w:pPr>
    <w:rPr>
      <w:rFonts w:ascii="Times New Roman"/>
      <w:sz w:val="28"/>
      <w:szCs w:val="28"/>
    </w:rPr>
  </w:style>
  <w:style w:type="paragraph" w:customStyle="1" w:styleId="90">
    <w:name w:val="封面一致性程度标识"/>
    <w:basedOn w:val="89"/>
    <w:qFormat/>
    <w:uiPriority w:val="0"/>
    <w:pPr>
      <w:framePr w:wrap="around"/>
      <w:spacing w:before="440"/>
    </w:pPr>
    <w:rPr>
      <w:rFonts w:ascii="宋体" w:eastAsia="宋体"/>
    </w:rPr>
  </w:style>
  <w:style w:type="paragraph" w:customStyle="1" w:styleId="91">
    <w:name w:val="封面标准文稿类别"/>
    <w:basedOn w:val="90"/>
    <w:qFormat/>
    <w:uiPriority w:val="0"/>
    <w:pPr>
      <w:framePr w:wrap="around"/>
      <w:spacing w:after="160" w:line="240" w:lineRule="auto"/>
    </w:pPr>
    <w:rPr>
      <w:sz w:val="24"/>
    </w:rPr>
  </w:style>
  <w:style w:type="paragraph" w:customStyle="1" w:styleId="92">
    <w:name w:val="封面标准文稿编辑信息"/>
    <w:basedOn w:val="91"/>
    <w:qFormat/>
    <w:uiPriority w:val="0"/>
    <w:pPr>
      <w:framePr w:wrap="around"/>
      <w:spacing w:before="180" w:line="180" w:lineRule="exact"/>
    </w:pPr>
    <w:rPr>
      <w:sz w:val="21"/>
    </w:rPr>
  </w:style>
  <w:style w:type="paragraph" w:customStyle="1" w:styleId="93">
    <w:name w:val="封面正文"/>
    <w:qFormat/>
    <w:uiPriority w:val="0"/>
    <w:pPr>
      <w:jc w:val="both"/>
    </w:pPr>
    <w:rPr>
      <w:rFonts w:ascii="Times New Roman" w:hAnsi="Times New Roman" w:eastAsia="宋体" w:cs="Times New Roman"/>
      <w:lang w:val="en-US" w:eastAsia="zh-CN" w:bidi="ar-SA"/>
    </w:rPr>
  </w:style>
  <w:style w:type="paragraph" w:customStyle="1" w:styleId="94">
    <w:name w:val="附录标识"/>
    <w:basedOn w:val="1"/>
    <w:next w:val="26"/>
    <w:qFormat/>
    <w:uiPriority w:val="0"/>
    <w:pPr>
      <w:keepNext/>
      <w:widowControl/>
      <w:numPr>
        <w:ilvl w:val="0"/>
        <w:numId w:val="11"/>
      </w:numPr>
      <w:shd w:val="clear" w:color="FFFFFF" w:fill="FFFFFF"/>
      <w:tabs>
        <w:tab w:val="left" w:pos="360"/>
        <w:tab w:val="left" w:pos="6405"/>
      </w:tabs>
      <w:spacing w:before="640" w:after="280"/>
      <w:jc w:val="center"/>
      <w:outlineLvl w:val="0"/>
    </w:pPr>
    <w:rPr>
      <w:rFonts w:ascii="黑体" w:eastAsia="黑体"/>
      <w:kern w:val="0"/>
      <w:szCs w:val="20"/>
    </w:rPr>
  </w:style>
  <w:style w:type="paragraph" w:customStyle="1" w:styleId="95">
    <w:name w:val="附录标题"/>
    <w:basedOn w:val="26"/>
    <w:next w:val="26"/>
    <w:qFormat/>
    <w:uiPriority w:val="0"/>
    <w:pPr>
      <w:ind w:firstLine="0" w:firstLineChars="0"/>
      <w:jc w:val="center"/>
    </w:pPr>
    <w:rPr>
      <w:rFonts w:ascii="黑体" w:eastAsia="黑体"/>
    </w:rPr>
  </w:style>
  <w:style w:type="paragraph" w:customStyle="1" w:styleId="96">
    <w:name w:val="附录表标号"/>
    <w:basedOn w:val="1"/>
    <w:next w:val="26"/>
    <w:qFormat/>
    <w:uiPriority w:val="0"/>
    <w:pPr>
      <w:numPr>
        <w:ilvl w:val="0"/>
        <w:numId w:val="12"/>
      </w:numPr>
      <w:tabs>
        <w:tab w:val="clear" w:pos="0"/>
      </w:tabs>
      <w:spacing w:line="14" w:lineRule="exact"/>
      <w:ind w:left="811" w:hanging="448"/>
      <w:jc w:val="center"/>
      <w:outlineLvl w:val="0"/>
    </w:pPr>
    <w:rPr>
      <w:color w:val="FFFFFF"/>
    </w:rPr>
  </w:style>
  <w:style w:type="paragraph" w:customStyle="1" w:styleId="97">
    <w:name w:val="附录表标题"/>
    <w:basedOn w:val="1"/>
    <w:next w:val="26"/>
    <w:qFormat/>
    <w:uiPriority w:val="0"/>
    <w:pPr>
      <w:numPr>
        <w:ilvl w:val="1"/>
        <w:numId w:val="12"/>
      </w:numPr>
      <w:tabs>
        <w:tab w:val="left" w:pos="180"/>
      </w:tabs>
      <w:spacing w:beforeLines="50" w:afterLines="50"/>
      <w:ind w:left="0" w:firstLine="0"/>
      <w:jc w:val="center"/>
    </w:pPr>
    <w:rPr>
      <w:rFonts w:ascii="黑体" w:eastAsia="黑体"/>
      <w:szCs w:val="21"/>
    </w:rPr>
  </w:style>
  <w:style w:type="paragraph" w:customStyle="1" w:styleId="98">
    <w:name w:val="附录二级条标题"/>
    <w:basedOn w:val="1"/>
    <w:next w:val="26"/>
    <w:qFormat/>
    <w:uiPriority w:val="0"/>
    <w:pPr>
      <w:widowControl/>
      <w:numPr>
        <w:ilvl w:val="3"/>
        <w:numId w:val="11"/>
      </w:numPr>
      <w:tabs>
        <w:tab w:val="left" w:pos="360"/>
      </w:tabs>
      <w:wordWrap w:val="0"/>
      <w:overflowPunct w:val="0"/>
      <w:autoSpaceDE w:val="0"/>
      <w:autoSpaceDN w:val="0"/>
      <w:spacing w:beforeLines="50" w:afterLines="50"/>
      <w:textAlignment w:val="baseline"/>
      <w:outlineLvl w:val="3"/>
    </w:pPr>
    <w:rPr>
      <w:rFonts w:ascii="黑体" w:eastAsia="黑体"/>
      <w:kern w:val="21"/>
      <w:szCs w:val="20"/>
    </w:rPr>
  </w:style>
  <w:style w:type="paragraph" w:customStyle="1" w:styleId="99">
    <w:name w:val="附录二级无"/>
    <w:basedOn w:val="98"/>
    <w:qFormat/>
    <w:uiPriority w:val="0"/>
    <w:pPr>
      <w:tabs>
        <w:tab w:val="clear" w:pos="360"/>
      </w:tabs>
      <w:spacing w:beforeLines="0" w:afterLines="0"/>
    </w:pPr>
    <w:rPr>
      <w:rFonts w:ascii="宋体" w:eastAsia="宋体"/>
      <w:szCs w:val="21"/>
    </w:rPr>
  </w:style>
  <w:style w:type="paragraph" w:customStyle="1" w:styleId="100">
    <w:name w:val="附录公式"/>
    <w:basedOn w:val="26"/>
    <w:next w:val="26"/>
    <w:link w:val="101"/>
    <w:qFormat/>
    <w:uiPriority w:val="0"/>
  </w:style>
  <w:style w:type="character" w:customStyle="1" w:styleId="101">
    <w:name w:val="附录公式 Char"/>
    <w:basedOn w:val="49"/>
    <w:link w:val="100"/>
    <w:qFormat/>
    <w:uiPriority w:val="0"/>
    <w:rPr>
      <w:rFonts w:ascii="宋体" w:hAnsi="Times New Roman" w:eastAsia="宋体" w:cs="Times New Roman"/>
      <w:kern w:val="0"/>
      <w:szCs w:val="20"/>
    </w:rPr>
  </w:style>
  <w:style w:type="paragraph" w:customStyle="1" w:styleId="102">
    <w:name w:val="附录公式编号制表符"/>
    <w:basedOn w:val="1"/>
    <w:next w:val="26"/>
    <w:qFormat/>
    <w:uiPriority w:val="0"/>
    <w:pPr>
      <w:widowControl/>
      <w:tabs>
        <w:tab w:val="center" w:pos="4201"/>
        <w:tab w:val="right" w:leader="dot" w:pos="9298"/>
      </w:tabs>
      <w:autoSpaceDE w:val="0"/>
      <w:autoSpaceDN w:val="0"/>
    </w:pPr>
    <w:rPr>
      <w:rFonts w:ascii="宋体"/>
      <w:kern w:val="0"/>
      <w:szCs w:val="20"/>
    </w:rPr>
  </w:style>
  <w:style w:type="paragraph" w:customStyle="1" w:styleId="103">
    <w:name w:val="附录三级条标题"/>
    <w:basedOn w:val="98"/>
    <w:next w:val="26"/>
    <w:qFormat/>
    <w:uiPriority w:val="0"/>
    <w:pPr>
      <w:numPr>
        <w:ilvl w:val="4"/>
      </w:numPr>
      <w:outlineLvl w:val="4"/>
    </w:pPr>
  </w:style>
  <w:style w:type="paragraph" w:customStyle="1" w:styleId="104">
    <w:name w:val="附录三级无"/>
    <w:basedOn w:val="103"/>
    <w:qFormat/>
    <w:uiPriority w:val="0"/>
    <w:pPr>
      <w:tabs>
        <w:tab w:val="clear" w:pos="360"/>
      </w:tabs>
      <w:spacing w:beforeLines="0" w:afterLines="0"/>
    </w:pPr>
    <w:rPr>
      <w:rFonts w:ascii="宋体" w:eastAsia="宋体"/>
      <w:szCs w:val="21"/>
    </w:rPr>
  </w:style>
  <w:style w:type="paragraph" w:customStyle="1" w:styleId="105">
    <w:name w:val="附录数字编号列项（二级）"/>
    <w:qFormat/>
    <w:uiPriority w:val="0"/>
    <w:pPr>
      <w:numPr>
        <w:ilvl w:val="1"/>
        <w:numId w:val="13"/>
      </w:numPr>
    </w:pPr>
    <w:rPr>
      <w:rFonts w:ascii="宋体" w:hAnsi="Times New Roman" w:eastAsia="宋体" w:cs="Times New Roman"/>
      <w:sz w:val="21"/>
      <w:lang w:val="en-US" w:eastAsia="zh-CN" w:bidi="ar-SA"/>
    </w:rPr>
  </w:style>
  <w:style w:type="paragraph" w:customStyle="1" w:styleId="106">
    <w:name w:val="附录四级条标题"/>
    <w:basedOn w:val="103"/>
    <w:next w:val="26"/>
    <w:qFormat/>
    <w:uiPriority w:val="0"/>
    <w:pPr>
      <w:numPr>
        <w:ilvl w:val="5"/>
      </w:numPr>
      <w:outlineLvl w:val="5"/>
    </w:pPr>
  </w:style>
  <w:style w:type="paragraph" w:customStyle="1" w:styleId="107">
    <w:name w:val="附录四级无"/>
    <w:basedOn w:val="106"/>
    <w:qFormat/>
    <w:uiPriority w:val="0"/>
    <w:pPr>
      <w:tabs>
        <w:tab w:val="clear" w:pos="360"/>
      </w:tabs>
      <w:spacing w:beforeLines="0" w:afterLines="0"/>
    </w:pPr>
    <w:rPr>
      <w:rFonts w:ascii="宋体" w:eastAsia="宋体"/>
      <w:szCs w:val="21"/>
    </w:rPr>
  </w:style>
  <w:style w:type="paragraph" w:customStyle="1" w:styleId="108">
    <w:name w:val="附录图标号"/>
    <w:basedOn w:val="1"/>
    <w:qFormat/>
    <w:uiPriority w:val="0"/>
    <w:pPr>
      <w:keepNext/>
      <w:pageBreakBefore/>
      <w:widowControl/>
      <w:numPr>
        <w:ilvl w:val="0"/>
        <w:numId w:val="14"/>
      </w:numPr>
      <w:spacing w:line="14" w:lineRule="exact"/>
      <w:ind w:left="0" w:firstLine="363"/>
      <w:jc w:val="center"/>
      <w:outlineLvl w:val="0"/>
    </w:pPr>
    <w:rPr>
      <w:color w:val="FFFFFF"/>
    </w:rPr>
  </w:style>
  <w:style w:type="paragraph" w:customStyle="1" w:styleId="109">
    <w:name w:val="附录图标题"/>
    <w:basedOn w:val="1"/>
    <w:next w:val="26"/>
    <w:qFormat/>
    <w:uiPriority w:val="0"/>
    <w:pPr>
      <w:numPr>
        <w:ilvl w:val="1"/>
        <w:numId w:val="14"/>
      </w:numPr>
      <w:tabs>
        <w:tab w:val="left" w:pos="363"/>
      </w:tabs>
      <w:spacing w:beforeLines="50" w:afterLines="50"/>
      <w:ind w:left="0" w:firstLine="0"/>
      <w:jc w:val="center"/>
    </w:pPr>
    <w:rPr>
      <w:rFonts w:ascii="黑体" w:eastAsia="黑体"/>
      <w:szCs w:val="21"/>
    </w:rPr>
  </w:style>
  <w:style w:type="paragraph" w:customStyle="1" w:styleId="110">
    <w:name w:val="附录五级条标题"/>
    <w:basedOn w:val="106"/>
    <w:next w:val="26"/>
    <w:qFormat/>
    <w:uiPriority w:val="0"/>
    <w:pPr>
      <w:numPr>
        <w:ilvl w:val="6"/>
      </w:numPr>
      <w:outlineLvl w:val="6"/>
    </w:pPr>
  </w:style>
  <w:style w:type="paragraph" w:customStyle="1" w:styleId="111">
    <w:name w:val="附录五级无"/>
    <w:basedOn w:val="110"/>
    <w:qFormat/>
    <w:uiPriority w:val="0"/>
    <w:pPr>
      <w:tabs>
        <w:tab w:val="clear" w:pos="360"/>
      </w:tabs>
      <w:spacing w:beforeLines="0" w:afterLines="0"/>
    </w:pPr>
    <w:rPr>
      <w:rFonts w:ascii="宋体" w:eastAsia="宋体"/>
      <w:szCs w:val="21"/>
    </w:rPr>
  </w:style>
  <w:style w:type="paragraph" w:customStyle="1" w:styleId="112">
    <w:name w:val="附录章标题"/>
    <w:next w:val="26"/>
    <w:qFormat/>
    <w:uiPriority w:val="0"/>
    <w:pPr>
      <w:numPr>
        <w:ilvl w:val="1"/>
        <w:numId w:val="11"/>
      </w:numPr>
      <w:tabs>
        <w:tab w:val="left" w:pos="360"/>
      </w:tabs>
      <w:wordWrap w:val="0"/>
      <w:overflowPunct w:val="0"/>
      <w:autoSpaceDE w:val="0"/>
      <w:spacing w:beforeLines="100" w:afterLines="100"/>
      <w:jc w:val="both"/>
      <w:textAlignment w:val="baseline"/>
      <w:outlineLvl w:val="1"/>
    </w:pPr>
    <w:rPr>
      <w:rFonts w:ascii="黑体" w:hAnsi="Times New Roman" w:eastAsia="黑体" w:cs="Times New Roman"/>
      <w:kern w:val="21"/>
      <w:sz w:val="21"/>
      <w:lang w:val="en-US" w:eastAsia="zh-CN" w:bidi="ar-SA"/>
    </w:rPr>
  </w:style>
  <w:style w:type="paragraph" w:customStyle="1" w:styleId="113">
    <w:name w:val="附录一级条标题"/>
    <w:basedOn w:val="112"/>
    <w:next w:val="26"/>
    <w:qFormat/>
    <w:uiPriority w:val="0"/>
    <w:pPr>
      <w:numPr>
        <w:ilvl w:val="2"/>
      </w:numPr>
      <w:autoSpaceDN w:val="0"/>
      <w:spacing w:beforeLines="50" w:afterLines="50"/>
      <w:outlineLvl w:val="2"/>
    </w:pPr>
  </w:style>
  <w:style w:type="paragraph" w:customStyle="1" w:styleId="114">
    <w:name w:val="附录一级无"/>
    <w:basedOn w:val="113"/>
    <w:qFormat/>
    <w:uiPriority w:val="0"/>
    <w:pPr>
      <w:tabs>
        <w:tab w:val="clear" w:pos="360"/>
      </w:tabs>
      <w:spacing w:beforeLines="0" w:afterLines="0"/>
    </w:pPr>
    <w:rPr>
      <w:rFonts w:ascii="宋体" w:eastAsia="宋体"/>
      <w:szCs w:val="21"/>
    </w:rPr>
  </w:style>
  <w:style w:type="paragraph" w:customStyle="1" w:styleId="115">
    <w:name w:val="附录字母编号列项（一级）"/>
    <w:qFormat/>
    <w:uiPriority w:val="0"/>
    <w:pPr>
      <w:numPr>
        <w:ilvl w:val="0"/>
        <w:numId w:val="13"/>
      </w:numPr>
    </w:pPr>
    <w:rPr>
      <w:rFonts w:ascii="宋体" w:hAnsi="Times New Roman" w:eastAsia="宋体" w:cs="Times New Roman"/>
      <w:sz w:val="21"/>
      <w:lang w:val="en-US" w:eastAsia="zh-CN" w:bidi="ar-SA"/>
    </w:rPr>
  </w:style>
  <w:style w:type="character" w:customStyle="1" w:styleId="116">
    <w:name w:val="脚注文本 Char"/>
    <w:basedOn w:val="38"/>
    <w:link w:val="27"/>
    <w:qFormat/>
    <w:uiPriority w:val="0"/>
    <w:rPr>
      <w:rFonts w:ascii="宋体" w:hAnsi="Times New Roman" w:eastAsia="宋体" w:cs="Times New Roman"/>
      <w:kern w:val="2"/>
      <w:sz w:val="18"/>
      <w:szCs w:val="18"/>
    </w:rPr>
  </w:style>
  <w:style w:type="paragraph" w:customStyle="1" w:styleId="117">
    <w:name w:val="列项说明"/>
    <w:basedOn w:val="1"/>
    <w:qFormat/>
    <w:uiPriority w:val="0"/>
    <w:pPr>
      <w:adjustRightInd w:val="0"/>
      <w:spacing w:line="320" w:lineRule="exact"/>
      <w:ind w:left="400" w:leftChars="200" w:hanging="200" w:hangingChars="200"/>
      <w:jc w:val="left"/>
      <w:textAlignment w:val="baseline"/>
    </w:pPr>
    <w:rPr>
      <w:rFonts w:ascii="宋体"/>
      <w:kern w:val="0"/>
      <w:szCs w:val="20"/>
    </w:rPr>
  </w:style>
  <w:style w:type="paragraph" w:customStyle="1" w:styleId="118">
    <w:name w:val="列项说明数字编号"/>
    <w:qFormat/>
    <w:uiPriority w:val="0"/>
    <w:pPr>
      <w:ind w:left="600" w:leftChars="400" w:hanging="200" w:hangingChars="200"/>
    </w:pPr>
    <w:rPr>
      <w:rFonts w:ascii="宋体" w:hAnsi="Times New Roman" w:eastAsia="宋体" w:cs="Times New Roman"/>
      <w:sz w:val="21"/>
      <w:lang w:val="en-US" w:eastAsia="zh-CN" w:bidi="ar-SA"/>
    </w:rPr>
  </w:style>
  <w:style w:type="paragraph" w:customStyle="1" w:styleId="119">
    <w:name w:val="目次、索引正文"/>
    <w:qFormat/>
    <w:uiPriority w:val="0"/>
    <w:pPr>
      <w:spacing w:line="320" w:lineRule="exact"/>
      <w:jc w:val="both"/>
    </w:pPr>
    <w:rPr>
      <w:rFonts w:ascii="宋体" w:hAnsi="Times New Roman" w:eastAsia="宋体" w:cs="Times New Roman"/>
      <w:sz w:val="21"/>
      <w:lang w:val="en-US" w:eastAsia="zh-CN" w:bidi="ar-SA"/>
    </w:rPr>
  </w:style>
  <w:style w:type="paragraph" w:customStyle="1" w:styleId="120">
    <w:name w:val="其他标准标志"/>
    <w:basedOn w:val="76"/>
    <w:qFormat/>
    <w:uiPriority w:val="0"/>
    <w:pPr>
      <w:framePr w:w="6101" w:wrap="around" w:vAnchor="page" w:hAnchor="page" w:x="4673" w:y="942"/>
    </w:pPr>
    <w:rPr>
      <w:w w:val="130"/>
    </w:rPr>
  </w:style>
  <w:style w:type="paragraph" w:customStyle="1" w:styleId="121">
    <w:name w:val="其他标准称谓"/>
    <w:next w:val="1"/>
    <w:qFormat/>
    <w:uiPriority w:val="0"/>
    <w:pPr>
      <w:framePr w:hSpace="181" w:vSpace="181" w:wrap="around" w:vAnchor="page" w:hAnchor="page" w:x="1419" w:y="2286" w:anchorLock="1"/>
      <w:spacing w:line="0" w:lineRule="atLeast"/>
      <w:jc w:val="distribute"/>
    </w:pPr>
    <w:rPr>
      <w:rFonts w:ascii="黑体" w:hAnsi="宋体" w:eastAsia="黑体" w:cs="Times New Roman"/>
      <w:spacing w:val="-40"/>
      <w:sz w:val="48"/>
      <w:szCs w:val="52"/>
      <w:lang w:val="en-US" w:eastAsia="zh-CN" w:bidi="ar-SA"/>
    </w:rPr>
  </w:style>
  <w:style w:type="paragraph" w:customStyle="1" w:styleId="122">
    <w:name w:val="其他发布部门"/>
    <w:basedOn w:val="84"/>
    <w:qFormat/>
    <w:uiPriority w:val="0"/>
    <w:pPr>
      <w:framePr w:wrap="around" w:y="15310"/>
      <w:spacing w:line="0" w:lineRule="atLeast"/>
    </w:pPr>
    <w:rPr>
      <w:rFonts w:ascii="黑体" w:eastAsia="黑体"/>
      <w:b w:val="0"/>
    </w:rPr>
  </w:style>
  <w:style w:type="paragraph" w:customStyle="1" w:styleId="123">
    <w:name w:val="前言、引言标题"/>
    <w:next w:val="26"/>
    <w:qFormat/>
    <w:uiPriority w:val="0"/>
    <w:pPr>
      <w:keepNext/>
      <w:pageBreakBefore/>
      <w:shd w:val="clear" w:color="FFFFFF" w:fill="FFFFFF"/>
      <w:spacing w:before="640" w:after="560"/>
      <w:jc w:val="center"/>
      <w:outlineLvl w:val="0"/>
    </w:pPr>
    <w:rPr>
      <w:rFonts w:ascii="黑体" w:hAnsi="Times New Roman" w:eastAsia="黑体" w:cs="Times New Roman"/>
      <w:sz w:val="32"/>
      <w:lang w:val="en-US" w:eastAsia="zh-CN" w:bidi="ar-SA"/>
    </w:rPr>
  </w:style>
  <w:style w:type="paragraph" w:customStyle="1" w:styleId="124">
    <w:name w:val="三级无"/>
    <w:basedOn w:val="59"/>
    <w:qFormat/>
    <w:uiPriority w:val="0"/>
    <w:pPr>
      <w:spacing w:beforeLines="0" w:afterLines="0"/>
    </w:pPr>
    <w:rPr>
      <w:rFonts w:ascii="宋体" w:eastAsia="宋体"/>
    </w:rPr>
  </w:style>
  <w:style w:type="paragraph" w:customStyle="1" w:styleId="125">
    <w:name w:val="实施日期"/>
    <w:qFormat/>
    <w:uiPriority w:val="0"/>
    <w:pPr>
      <w:framePr w:w="3997" w:h="471" w:hRule="exact" w:vSpace="181" w:wrap="around" w:vAnchor="page" w:hAnchor="page" w:x="7089" w:y="14097"/>
      <w:jc w:val="right"/>
    </w:pPr>
    <w:rPr>
      <w:rFonts w:ascii="Times New Roman" w:hAnsi="Times New Roman" w:eastAsia="黑体" w:cs="Times New Roman"/>
      <w:sz w:val="28"/>
      <w:lang w:val="en-US" w:eastAsia="zh-CN" w:bidi="ar-SA"/>
    </w:rPr>
  </w:style>
  <w:style w:type="paragraph" w:customStyle="1" w:styleId="126">
    <w:name w:val="示例后文字"/>
    <w:basedOn w:val="26"/>
    <w:next w:val="26"/>
    <w:qFormat/>
    <w:uiPriority w:val="0"/>
    <w:pPr>
      <w:ind w:firstLine="360"/>
    </w:pPr>
    <w:rPr>
      <w:sz w:val="18"/>
    </w:rPr>
  </w:style>
  <w:style w:type="paragraph" w:customStyle="1" w:styleId="127">
    <w:name w:val="首示例"/>
    <w:next w:val="26"/>
    <w:link w:val="128"/>
    <w:qFormat/>
    <w:uiPriority w:val="0"/>
    <w:pPr>
      <w:tabs>
        <w:tab w:val="left" w:pos="360"/>
      </w:tabs>
    </w:pPr>
    <w:rPr>
      <w:rFonts w:ascii="宋体" w:hAnsi="宋体" w:eastAsia="宋体" w:cs="Times New Roman"/>
      <w:kern w:val="2"/>
      <w:sz w:val="18"/>
      <w:szCs w:val="18"/>
      <w:lang w:val="en-US" w:eastAsia="zh-CN" w:bidi="ar-SA"/>
    </w:rPr>
  </w:style>
  <w:style w:type="character" w:customStyle="1" w:styleId="128">
    <w:name w:val="首示例 Char"/>
    <w:link w:val="127"/>
    <w:qFormat/>
    <w:uiPriority w:val="0"/>
    <w:rPr>
      <w:rFonts w:ascii="宋体" w:hAnsi="宋体" w:eastAsia="宋体" w:cs="Times New Roman"/>
      <w:sz w:val="18"/>
      <w:szCs w:val="18"/>
    </w:rPr>
  </w:style>
  <w:style w:type="paragraph" w:customStyle="1" w:styleId="129">
    <w:name w:val="四级无"/>
    <w:basedOn w:val="63"/>
    <w:qFormat/>
    <w:uiPriority w:val="0"/>
    <w:pPr>
      <w:spacing w:beforeLines="0" w:afterLines="0"/>
    </w:pPr>
    <w:rPr>
      <w:rFonts w:ascii="宋体" w:eastAsia="宋体"/>
    </w:rPr>
  </w:style>
  <w:style w:type="paragraph" w:customStyle="1" w:styleId="130">
    <w:name w:val="条文脚注"/>
    <w:basedOn w:val="27"/>
    <w:qFormat/>
    <w:uiPriority w:val="0"/>
    <w:pPr>
      <w:numPr>
        <w:numId w:val="0"/>
      </w:numPr>
      <w:jc w:val="both"/>
    </w:pPr>
  </w:style>
  <w:style w:type="paragraph" w:customStyle="1" w:styleId="131">
    <w:name w:val="图标脚注说明"/>
    <w:basedOn w:val="26"/>
    <w:qFormat/>
    <w:uiPriority w:val="0"/>
    <w:pPr>
      <w:ind w:left="840" w:hanging="420" w:firstLineChars="0"/>
    </w:pPr>
    <w:rPr>
      <w:sz w:val="18"/>
      <w:szCs w:val="18"/>
    </w:rPr>
  </w:style>
  <w:style w:type="paragraph" w:customStyle="1" w:styleId="132">
    <w:name w:val="图表脚注说明"/>
    <w:basedOn w:val="1"/>
    <w:qFormat/>
    <w:uiPriority w:val="0"/>
    <w:pPr>
      <w:numPr>
        <w:ilvl w:val="0"/>
        <w:numId w:val="15"/>
      </w:numPr>
    </w:pPr>
    <w:rPr>
      <w:rFonts w:ascii="宋体"/>
      <w:sz w:val="18"/>
      <w:szCs w:val="18"/>
    </w:rPr>
  </w:style>
  <w:style w:type="paragraph" w:customStyle="1" w:styleId="133">
    <w:name w:val="图的脚注"/>
    <w:next w:val="26"/>
    <w:qFormat/>
    <w:uiPriority w:val="0"/>
    <w:pPr>
      <w:widowControl w:val="0"/>
      <w:ind w:left="840" w:leftChars="200" w:hanging="420" w:hangingChars="200"/>
      <w:jc w:val="both"/>
    </w:pPr>
    <w:rPr>
      <w:rFonts w:ascii="宋体" w:hAnsi="Times New Roman" w:eastAsia="宋体" w:cs="Times New Roman"/>
      <w:sz w:val="18"/>
      <w:lang w:val="en-US" w:eastAsia="zh-CN" w:bidi="ar-SA"/>
    </w:rPr>
  </w:style>
  <w:style w:type="character" w:customStyle="1" w:styleId="134">
    <w:name w:val="尾注文本 Char"/>
    <w:basedOn w:val="38"/>
    <w:link w:val="18"/>
    <w:semiHidden/>
    <w:qFormat/>
    <w:uiPriority w:val="0"/>
    <w:rPr>
      <w:rFonts w:ascii="Times New Roman" w:hAnsi="Times New Roman" w:eastAsia="宋体" w:cs="Times New Roman"/>
      <w:szCs w:val="24"/>
    </w:rPr>
  </w:style>
  <w:style w:type="character" w:customStyle="1" w:styleId="135">
    <w:name w:val="文档结构图 Char"/>
    <w:basedOn w:val="38"/>
    <w:link w:val="10"/>
    <w:semiHidden/>
    <w:qFormat/>
    <w:uiPriority w:val="0"/>
    <w:rPr>
      <w:rFonts w:ascii="Times New Roman" w:hAnsi="Times New Roman" w:eastAsia="宋体" w:cs="Times New Roman"/>
      <w:szCs w:val="24"/>
      <w:shd w:val="clear" w:color="auto" w:fill="000080"/>
    </w:rPr>
  </w:style>
  <w:style w:type="paragraph" w:customStyle="1" w:styleId="136">
    <w:name w:val="文献分类号"/>
    <w:qFormat/>
    <w:uiPriority w:val="0"/>
    <w:pPr>
      <w:framePr w:hSpace="180" w:vSpace="180" w:wrap="around" w:vAnchor="margin" w:hAnchor="margin" w:y="1" w:anchorLock="1"/>
      <w:widowControl w:val="0"/>
      <w:textAlignment w:val="center"/>
    </w:pPr>
    <w:rPr>
      <w:rFonts w:ascii="黑体" w:hAnsi="Times New Roman" w:eastAsia="黑体" w:cs="Times New Roman"/>
      <w:sz w:val="21"/>
      <w:szCs w:val="21"/>
      <w:lang w:val="en-US" w:eastAsia="zh-CN" w:bidi="ar-SA"/>
    </w:rPr>
  </w:style>
  <w:style w:type="paragraph" w:customStyle="1" w:styleId="137">
    <w:name w:val="五级无"/>
    <w:basedOn w:val="64"/>
    <w:qFormat/>
    <w:uiPriority w:val="0"/>
    <w:pPr>
      <w:spacing w:beforeLines="0" w:afterLines="0"/>
    </w:pPr>
    <w:rPr>
      <w:rFonts w:ascii="宋体" w:eastAsia="宋体"/>
    </w:rPr>
  </w:style>
  <w:style w:type="paragraph" w:customStyle="1" w:styleId="138">
    <w:name w:val="一级无"/>
    <w:basedOn w:val="50"/>
    <w:qFormat/>
    <w:uiPriority w:val="0"/>
    <w:pPr>
      <w:spacing w:beforeLines="0" w:afterLines="0"/>
    </w:pPr>
    <w:rPr>
      <w:rFonts w:ascii="宋体" w:eastAsia="宋体"/>
    </w:rPr>
  </w:style>
  <w:style w:type="paragraph" w:customStyle="1" w:styleId="139">
    <w:name w:val="正文表标题"/>
    <w:next w:val="26"/>
    <w:qFormat/>
    <w:uiPriority w:val="0"/>
    <w:pPr>
      <w:numPr>
        <w:ilvl w:val="0"/>
        <w:numId w:val="16"/>
      </w:numPr>
      <w:spacing w:beforeLines="50" w:afterLines="50"/>
      <w:jc w:val="center"/>
    </w:pPr>
    <w:rPr>
      <w:rFonts w:ascii="黑体" w:hAnsi="Times New Roman" w:eastAsia="黑体" w:cs="Times New Roman"/>
      <w:sz w:val="21"/>
      <w:lang w:val="en-US" w:eastAsia="zh-CN" w:bidi="ar-SA"/>
    </w:rPr>
  </w:style>
  <w:style w:type="paragraph" w:customStyle="1" w:styleId="140">
    <w:name w:val="正文公式编号制表符"/>
    <w:basedOn w:val="26"/>
    <w:next w:val="26"/>
    <w:qFormat/>
    <w:uiPriority w:val="0"/>
    <w:pPr>
      <w:ind w:firstLine="0" w:firstLineChars="0"/>
    </w:pPr>
  </w:style>
  <w:style w:type="paragraph" w:customStyle="1" w:styleId="141">
    <w:name w:val="正文图标题"/>
    <w:next w:val="26"/>
    <w:qFormat/>
    <w:uiPriority w:val="0"/>
    <w:pPr>
      <w:numPr>
        <w:ilvl w:val="0"/>
        <w:numId w:val="17"/>
      </w:numPr>
      <w:spacing w:beforeLines="50" w:afterLines="50"/>
      <w:jc w:val="center"/>
    </w:pPr>
    <w:rPr>
      <w:rFonts w:ascii="黑体" w:hAnsi="Times New Roman" w:eastAsia="黑体" w:cs="Times New Roman"/>
      <w:sz w:val="21"/>
      <w:lang w:val="en-US" w:eastAsia="zh-CN" w:bidi="ar-SA"/>
    </w:rPr>
  </w:style>
  <w:style w:type="paragraph" w:customStyle="1" w:styleId="142">
    <w:name w:val="终结线"/>
    <w:basedOn w:val="1"/>
    <w:qFormat/>
    <w:uiPriority w:val="0"/>
    <w:pPr>
      <w:framePr w:hSpace="181" w:vSpace="181" w:wrap="around" w:vAnchor="text" w:hAnchor="margin" w:xAlign="center" w:y="285"/>
    </w:pPr>
  </w:style>
  <w:style w:type="paragraph" w:customStyle="1" w:styleId="143">
    <w:name w:val="其他发布日期"/>
    <w:qFormat/>
    <w:uiPriority w:val="0"/>
    <w:pPr>
      <w:framePr w:w="3997" w:h="471" w:hRule="exact" w:vSpace="181" w:wrap="around" w:vAnchor="page" w:hAnchor="page" w:x="1419" w:y="14097" w:anchorLock="1"/>
    </w:pPr>
    <w:rPr>
      <w:rFonts w:ascii="Times New Roman" w:hAnsi="Times New Roman" w:eastAsia="黑体" w:cs="Times New Roman"/>
      <w:sz w:val="28"/>
      <w:lang w:val="en-US" w:eastAsia="zh-CN" w:bidi="ar-SA"/>
    </w:rPr>
  </w:style>
  <w:style w:type="paragraph" w:customStyle="1" w:styleId="144">
    <w:name w:val="其他实施日期"/>
    <w:basedOn w:val="125"/>
    <w:qFormat/>
    <w:uiPriority w:val="0"/>
    <w:pPr>
      <w:framePr w:wrap="around"/>
    </w:pPr>
  </w:style>
  <w:style w:type="paragraph" w:customStyle="1" w:styleId="145">
    <w:name w:val="封面标准名称2"/>
    <w:basedOn w:val="88"/>
    <w:qFormat/>
    <w:uiPriority w:val="0"/>
    <w:pPr>
      <w:framePr w:wrap="around" w:y="4469"/>
      <w:spacing w:beforeLines="630"/>
    </w:pPr>
  </w:style>
  <w:style w:type="paragraph" w:customStyle="1" w:styleId="146">
    <w:name w:val="封面标准英文名称2"/>
    <w:basedOn w:val="89"/>
    <w:qFormat/>
    <w:uiPriority w:val="0"/>
    <w:pPr>
      <w:framePr w:wrap="around" w:y="4469"/>
    </w:pPr>
  </w:style>
  <w:style w:type="paragraph" w:customStyle="1" w:styleId="147">
    <w:name w:val="封面一致性程度标识2"/>
    <w:basedOn w:val="90"/>
    <w:qFormat/>
    <w:uiPriority w:val="0"/>
    <w:pPr>
      <w:framePr w:wrap="around" w:y="4469"/>
    </w:pPr>
  </w:style>
  <w:style w:type="paragraph" w:customStyle="1" w:styleId="148">
    <w:name w:val="封面标准文稿类别2"/>
    <w:basedOn w:val="91"/>
    <w:qFormat/>
    <w:uiPriority w:val="0"/>
    <w:pPr>
      <w:framePr w:wrap="around" w:y="4469"/>
    </w:pPr>
  </w:style>
  <w:style w:type="paragraph" w:customStyle="1" w:styleId="149">
    <w:name w:val="封面标准文稿编辑信息2"/>
    <w:basedOn w:val="92"/>
    <w:qFormat/>
    <w:uiPriority w:val="0"/>
    <w:pPr>
      <w:framePr w:wrap="around" w:y="4469"/>
    </w:pPr>
  </w:style>
  <w:style w:type="paragraph" w:customStyle="1" w:styleId="150">
    <w:name w:val="标准名称"/>
    <w:basedOn w:val="58"/>
    <w:link w:val="153"/>
    <w:qFormat/>
    <w:uiPriority w:val="0"/>
  </w:style>
  <w:style w:type="character" w:styleId="151">
    <w:name w:val="Placeholder Text"/>
    <w:basedOn w:val="38"/>
    <w:semiHidden/>
    <w:qFormat/>
    <w:uiPriority w:val="99"/>
    <w:rPr>
      <w:color w:val="808080"/>
    </w:rPr>
  </w:style>
  <w:style w:type="character" w:customStyle="1" w:styleId="152">
    <w:name w:val="目次、标准名称标题 Char"/>
    <w:basedOn w:val="38"/>
    <w:link w:val="58"/>
    <w:qFormat/>
    <w:uiPriority w:val="0"/>
    <w:rPr>
      <w:rFonts w:ascii="黑体" w:hAnsi="Times New Roman" w:eastAsia="黑体" w:cs="Times New Roman"/>
      <w:kern w:val="0"/>
      <w:sz w:val="32"/>
      <w:szCs w:val="20"/>
      <w:shd w:val="clear" w:color="FFFFFF" w:fill="FFFFFF"/>
    </w:rPr>
  </w:style>
  <w:style w:type="character" w:customStyle="1" w:styleId="153">
    <w:name w:val="标准名称 Char"/>
    <w:basedOn w:val="152"/>
    <w:link w:val="150"/>
    <w:qFormat/>
    <w:uiPriority w:val="0"/>
    <w:rPr>
      <w:rFonts w:ascii="黑体" w:hAnsi="Times New Roman" w:eastAsia="黑体" w:cs="Times New Roman"/>
      <w:kern w:val="0"/>
      <w:sz w:val="32"/>
      <w:szCs w:val="20"/>
      <w:shd w:val="clear" w:color="FFFFFF" w:fill="FFFFFF"/>
    </w:rPr>
  </w:style>
  <w:style w:type="character" w:customStyle="1" w:styleId="154">
    <w:name w:val="批注框文本 Char"/>
    <w:basedOn w:val="38"/>
    <w:link w:val="19"/>
    <w:uiPriority w:val="0"/>
    <w:rPr>
      <w:rFonts w:ascii="Times New Roman" w:hAnsi="Times New Roman" w:eastAsia="宋体" w:cs="Times New Roman"/>
      <w:sz w:val="18"/>
      <w:szCs w:val="18"/>
    </w:rPr>
  </w:style>
  <w:style w:type="paragraph" w:customStyle="1" w:styleId="155">
    <w:name w:val="样式2"/>
    <w:basedOn w:val="3"/>
    <w:link w:val="156"/>
    <w:qFormat/>
    <w:uiPriority w:val="0"/>
    <w:pPr>
      <w:spacing w:before="240" w:after="240" w:line="360" w:lineRule="auto"/>
      <w:jc w:val="left"/>
    </w:pPr>
    <w:rPr>
      <w:rFonts w:ascii="黑体" w:hAnsi="Times New Roman" w:eastAsia="黑体" w:cs="黑体"/>
      <w:b w:val="0"/>
      <w:color w:val="000000"/>
      <w:sz w:val="21"/>
      <w:szCs w:val="21"/>
    </w:rPr>
  </w:style>
  <w:style w:type="character" w:customStyle="1" w:styleId="156">
    <w:name w:val="样式2 Char"/>
    <w:basedOn w:val="38"/>
    <w:link w:val="155"/>
    <w:locked/>
    <w:uiPriority w:val="0"/>
    <w:rPr>
      <w:rFonts w:ascii="黑体" w:hAnsi="Times New Roman" w:eastAsia="黑体" w:cs="黑体"/>
      <w:bCs/>
      <w:color w:val="000000"/>
      <w:szCs w:val="21"/>
    </w:rPr>
  </w:style>
  <w:style w:type="paragraph" w:styleId="157">
    <w:name w:val="List Paragraph"/>
    <w:basedOn w:val="1"/>
    <w:qFormat/>
    <w:uiPriority w:val="34"/>
    <w:pPr>
      <w:ind w:firstLine="420" w:firstLineChars="200"/>
    </w:pPr>
  </w:style>
  <w:style w:type="paragraph" w:customStyle="1" w:styleId="158">
    <w:name w:val="Default"/>
    <w:qFormat/>
    <w:uiPriority w:val="0"/>
    <w:pPr>
      <w:widowControl w:val="0"/>
      <w:autoSpaceDE w:val="0"/>
      <w:autoSpaceDN w:val="0"/>
      <w:adjustRightInd w:val="0"/>
    </w:pPr>
    <w:rPr>
      <w:rFonts w:ascii="黑体" w:eastAsia="黑体" w:cs="黑体" w:hAnsiTheme="minorHAnsi"/>
      <w:color w:val="000000"/>
      <w:sz w:val="24"/>
      <w:szCs w:val="24"/>
      <w:lang w:val="en-US" w:eastAsia="zh-CN" w:bidi="ar-SA"/>
    </w:rPr>
  </w:style>
  <w:style w:type="character" w:customStyle="1" w:styleId="159">
    <w:name w:val="批注文字 Char"/>
    <w:basedOn w:val="38"/>
    <w:link w:val="11"/>
    <w:qFormat/>
    <w:uiPriority w:val="99"/>
    <w:rPr>
      <w:rFonts w:ascii="Times New Roman" w:hAnsi="Times New Roman" w:eastAsia="宋体" w:cs="Times New Roman"/>
      <w:szCs w:val="24"/>
    </w:rPr>
  </w:style>
  <w:style w:type="character" w:customStyle="1" w:styleId="160">
    <w:name w:val="批注主题 Char"/>
    <w:basedOn w:val="159"/>
    <w:link w:val="35"/>
    <w:semiHidden/>
    <w:qFormat/>
    <w:uiPriority w:val="99"/>
    <w:rPr>
      <w:rFonts w:ascii="Times New Roman" w:hAnsi="Times New Roman" w:eastAsia="宋体" w:cs="Times New Roman"/>
      <w:b/>
      <w:bCs/>
      <w:szCs w:val="24"/>
    </w:rPr>
  </w:style>
  <w:style w:type="paragraph" w:customStyle="1" w:styleId="161">
    <w:name w:val="Revision"/>
    <w:hidden/>
    <w:semiHidden/>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2.png"/><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2.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3.jpe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F44602B-0142-41C6-941D-037DC26EFA45}">
  <ds:schemaRefs/>
</ds:datastoreItem>
</file>

<file path=docProps/app.xml><?xml version="1.0" encoding="utf-8"?>
<Properties xmlns="http://schemas.openxmlformats.org/officeDocument/2006/extended-properties" xmlns:vt="http://schemas.openxmlformats.org/officeDocument/2006/docPropsVTypes">
  <Template>Normal.dotm</Template>
  <Company>WORKGROUP</Company>
  <Pages>15</Pages>
  <Words>1143</Words>
  <Characters>6518</Characters>
  <Lines>54</Lines>
  <Paragraphs>15</Paragraphs>
  <TotalTime>125</TotalTime>
  <ScaleCrop>false</ScaleCrop>
  <LinksUpToDate>false</LinksUpToDate>
  <CharactersWithSpaces>7646</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2023-06-05T03:11:00Z</dcterms:created>
  <dc:creator>SIYU LIU</dc:creator>
  <cp:lastModifiedBy>C</cp:lastModifiedBy>
  <cp:lastPrinted>2022-09-16T10:34:00Z</cp:lastPrinted>
  <dcterms:modified xsi:type="dcterms:W3CDTF">2023-09-15T09:29:11Z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21FF10902E4F4E46B0B8F177FEE39C68_13</vt:lpwstr>
  </property>
</Properties>
</file>